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1" w:rsidRDefault="005C24A1" w:rsidP="00E9492D">
      <w:pPr>
        <w:pStyle w:val="Level1"/>
        <w:spacing w:before="0" w:after="0"/>
        <w:outlineLvl w:val="0"/>
        <w:rPr>
          <w:rFonts w:ascii="Arial" w:hAnsi="Arial"/>
          <w:sz w:val="20"/>
          <w:u w:val="single"/>
        </w:rPr>
      </w:pPr>
      <w:r w:rsidRPr="002E068C">
        <w:rPr>
          <w:rFonts w:ascii="Arial" w:hAnsi="Arial"/>
          <w:sz w:val="20"/>
        </w:rPr>
        <w:t>1.0</w:t>
      </w:r>
      <w:r w:rsidRPr="002E068C">
        <w:rPr>
          <w:rFonts w:ascii="Arial" w:hAnsi="Arial"/>
          <w:sz w:val="20"/>
        </w:rPr>
        <w:tab/>
      </w:r>
      <w:r w:rsidRPr="002E068C">
        <w:rPr>
          <w:rFonts w:ascii="Arial" w:hAnsi="Arial"/>
          <w:sz w:val="20"/>
          <w:u w:val="single"/>
        </w:rPr>
        <w:t>purpose</w:t>
      </w:r>
    </w:p>
    <w:p w:rsidR="002E068C" w:rsidRPr="002E068C" w:rsidRDefault="002E068C" w:rsidP="002E068C">
      <w:pPr>
        <w:pStyle w:val="Level1"/>
        <w:spacing w:before="0" w:after="0"/>
        <w:rPr>
          <w:rFonts w:ascii="Arial" w:hAnsi="Arial"/>
          <w:sz w:val="20"/>
        </w:rPr>
      </w:pPr>
    </w:p>
    <w:p w:rsidR="00AA0D77" w:rsidRDefault="00E9492D" w:rsidP="00325B1F">
      <w:pPr>
        <w:pStyle w:val="Level1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procedure defines how project work is properly </w:t>
      </w:r>
      <w:r w:rsidR="00885924">
        <w:rPr>
          <w:rFonts w:ascii="Arial" w:hAnsi="Arial"/>
          <w:sz w:val="20"/>
        </w:rPr>
        <w:t xml:space="preserve">and formally </w:t>
      </w:r>
      <w:r>
        <w:rPr>
          <w:rFonts w:ascii="Arial" w:hAnsi="Arial"/>
          <w:sz w:val="20"/>
        </w:rPr>
        <w:t xml:space="preserve">authorized. </w:t>
      </w:r>
      <w:r w:rsidR="00325B1F">
        <w:rPr>
          <w:rFonts w:ascii="Arial" w:hAnsi="Arial"/>
          <w:sz w:val="20"/>
        </w:rPr>
        <w:t xml:space="preserve"> </w:t>
      </w:r>
      <w:r w:rsidR="00BE7DFD">
        <w:rPr>
          <w:rFonts w:ascii="Arial" w:hAnsi="Arial"/>
          <w:sz w:val="20"/>
        </w:rPr>
        <w:t xml:space="preserve">The Control Account Plan/Work Authorization defines the authorized scope, budget and schedule for the control account and confirms the agreement between the </w:t>
      </w:r>
      <w:r w:rsidR="00A87AA7">
        <w:rPr>
          <w:rFonts w:ascii="Arial" w:hAnsi="Arial"/>
          <w:sz w:val="20"/>
        </w:rPr>
        <w:t xml:space="preserve">Project Manager and the </w:t>
      </w:r>
      <w:r w:rsidR="00BE7DFD">
        <w:rPr>
          <w:rFonts w:ascii="Arial" w:hAnsi="Arial"/>
          <w:sz w:val="20"/>
        </w:rPr>
        <w:t>Control Account Manage</w:t>
      </w:r>
      <w:r w:rsidR="00A87AA7">
        <w:rPr>
          <w:rFonts w:ascii="Arial" w:hAnsi="Arial"/>
          <w:sz w:val="20"/>
        </w:rPr>
        <w:t xml:space="preserve">r (CAM) </w:t>
      </w:r>
      <w:r w:rsidR="00BE7DFD">
        <w:rPr>
          <w:rFonts w:ascii="Arial" w:hAnsi="Arial"/>
          <w:sz w:val="20"/>
        </w:rPr>
        <w:t>to accomplish this plan and provides authorization to proceed with this work.  The Project Manager uses the Control Account Plan/Work Authorization form first to provide planning guidance to the CAMs, and then when planning is completed, to document and delegate work to the CAMs.</w:t>
      </w:r>
    </w:p>
    <w:p w:rsidR="00FA4FFD" w:rsidRPr="002E068C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5C24A1" w:rsidRDefault="005C24A1" w:rsidP="00E9492D">
      <w:pPr>
        <w:pStyle w:val="Level1"/>
        <w:spacing w:before="0" w:after="0"/>
        <w:outlineLvl w:val="0"/>
        <w:rPr>
          <w:rFonts w:ascii="Arial" w:hAnsi="Arial"/>
          <w:sz w:val="20"/>
          <w:u w:val="single"/>
        </w:rPr>
      </w:pPr>
      <w:r w:rsidRPr="002E068C">
        <w:rPr>
          <w:rFonts w:ascii="Arial" w:hAnsi="Arial"/>
          <w:sz w:val="20"/>
        </w:rPr>
        <w:t>2.0</w:t>
      </w:r>
      <w:r w:rsidRPr="002E068C">
        <w:rPr>
          <w:rFonts w:ascii="Arial" w:hAnsi="Arial"/>
          <w:sz w:val="20"/>
        </w:rPr>
        <w:tab/>
      </w:r>
      <w:r w:rsidR="00FA4FFD">
        <w:rPr>
          <w:rFonts w:ascii="Arial" w:hAnsi="Arial"/>
          <w:sz w:val="20"/>
          <w:u w:val="single"/>
        </w:rPr>
        <w:t>SCOPE</w:t>
      </w:r>
    </w:p>
    <w:p w:rsidR="002E068C" w:rsidRPr="002E068C" w:rsidRDefault="002E068C" w:rsidP="002E068C">
      <w:pPr>
        <w:pStyle w:val="Level1"/>
        <w:spacing w:before="0" w:after="0"/>
        <w:rPr>
          <w:rFonts w:ascii="Arial" w:hAnsi="Arial"/>
          <w:sz w:val="20"/>
        </w:rPr>
      </w:pPr>
    </w:p>
    <w:p w:rsidR="00AA0D77" w:rsidRPr="00FA4FFD" w:rsidRDefault="00FA4FFD" w:rsidP="00A11E13">
      <w:pPr>
        <w:pStyle w:val="Level1text"/>
        <w:ind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="00BE7DFD">
        <w:rPr>
          <w:rFonts w:ascii="Arial" w:hAnsi="Arial"/>
          <w:sz w:val="20"/>
        </w:rPr>
        <w:t xml:space="preserve">A Control Account Plan/Work Authorization will be prepared for all control accounts on projects using the </w:t>
      </w:r>
      <w:r w:rsidR="00EF5168">
        <w:rPr>
          <w:rFonts w:ascii="Arial" w:hAnsi="Arial"/>
          <w:sz w:val="20"/>
        </w:rPr>
        <w:t>PPPL Project Management System Description</w:t>
      </w:r>
      <w:r w:rsidR="00BE7DFD">
        <w:rPr>
          <w:rFonts w:ascii="Arial" w:hAnsi="Arial"/>
          <w:sz w:val="20"/>
        </w:rPr>
        <w:t xml:space="preserve"> (</w:t>
      </w:r>
      <w:r w:rsidR="00EF5168">
        <w:rPr>
          <w:rFonts w:ascii="Arial" w:hAnsi="Arial"/>
          <w:sz w:val="20"/>
        </w:rPr>
        <w:t>PMSD</w:t>
      </w:r>
      <w:r w:rsidR="00BE7DFD">
        <w:rPr>
          <w:rFonts w:ascii="Arial" w:hAnsi="Arial"/>
          <w:sz w:val="20"/>
        </w:rPr>
        <w:t>).</w:t>
      </w:r>
    </w:p>
    <w:p w:rsidR="00FA4FFD" w:rsidRPr="002E068C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5C24A1" w:rsidRPr="002E068C" w:rsidRDefault="005C24A1" w:rsidP="00E9492D">
      <w:pPr>
        <w:pStyle w:val="Level1"/>
        <w:spacing w:before="0" w:after="0"/>
        <w:outlineLvl w:val="0"/>
        <w:rPr>
          <w:rFonts w:ascii="Arial" w:hAnsi="Arial"/>
          <w:sz w:val="20"/>
          <w:u w:val="words"/>
        </w:rPr>
      </w:pPr>
      <w:r w:rsidRPr="002E068C">
        <w:rPr>
          <w:rFonts w:ascii="Arial" w:hAnsi="Arial"/>
          <w:sz w:val="20"/>
        </w:rPr>
        <w:t>3.0</w:t>
      </w:r>
      <w:r w:rsidRPr="002E068C">
        <w:rPr>
          <w:rFonts w:ascii="Arial" w:hAnsi="Arial"/>
          <w:sz w:val="20"/>
        </w:rPr>
        <w:tab/>
      </w:r>
      <w:r w:rsidR="00FA4FFD">
        <w:rPr>
          <w:rFonts w:ascii="Arial" w:hAnsi="Arial"/>
          <w:sz w:val="20"/>
          <w:u w:val="words"/>
        </w:rPr>
        <w:t>REFERENCES</w:t>
      </w:r>
    </w:p>
    <w:p w:rsidR="00BA39EE" w:rsidRDefault="00BA39EE" w:rsidP="002E068C">
      <w:pPr>
        <w:pStyle w:val="Level1text"/>
        <w:ind w:left="0"/>
        <w:rPr>
          <w:rFonts w:ascii="Arial" w:hAnsi="Arial"/>
          <w:sz w:val="20"/>
        </w:rPr>
      </w:pPr>
    </w:p>
    <w:p w:rsidR="00A11E13" w:rsidRDefault="00A11E13" w:rsidP="00A11E13">
      <w:pPr>
        <w:pStyle w:val="Level1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3.1</w:t>
      </w:r>
      <w:r>
        <w:rPr>
          <w:rFonts w:ascii="Arial" w:hAnsi="Arial"/>
          <w:b/>
          <w:sz w:val="20"/>
        </w:rPr>
        <w:tab/>
      </w:r>
      <w:r w:rsidRPr="00EC2205">
        <w:rPr>
          <w:rFonts w:ascii="Arial" w:hAnsi="Arial"/>
          <w:sz w:val="20"/>
        </w:rPr>
        <w:t>DOE</w:t>
      </w:r>
      <w:r w:rsidRPr="00EC2205">
        <w:rPr>
          <w:rFonts w:ascii="Arial" w:hAnsi="Arial"/>
          <w:sz w:val="20"/>
        </w:rPr>
        <w:t xml:space="preserve"> </w:t>
      </w:r>
      <w:r w:rsidRPr="00EC2205">
        <w:rPr>
          <w:rFonts w:ascii="Arial" w:hAnsi="Arial"/>
          <w:sz w:val="20"/>
        </w:rPr>
        <w:t>Or</w:t>
      </w:r>
      <w:r w:rsidRPr="00EC2205">
        <w:rPr>
          <w:rFonts w:ascii="Arial" w:hAnsi="Arial"/>
          <w:sz w:val="20"/>
        </w:rPr>
        <w:t>d</w:t>
      </w:r>
      <w:r w:rsidRPr="00EC2205">
        <w:rPr>
          <w:rFonts w:ascii="Arial" w:hAnsi="Arial"/>
          <w:sz w:val="20"/>
        </w:rPr>
        <w:t xml:space="preserve">er </w:t>
      </w:r>
      <w:r w:rsidRPr="00EC2205">
        <w:rPr>
          <w:rFonts w:ascii="Arial" w:hAnsi="Arial"/>
          <w:sz w:val="20"/>
        </w:rPr>
        <w:t>4</w:t>
      </w:r>
      <w:r w:rsidRPr="00EC2205">
        <w:rPr>
          <w:rFonts w:ascii="Arial" w:hAnsi="Arial"/>
          <w:sz w:val="20"/>
        </w:rPr>
        <w:t>1</w:t>
      </w:r>
      <w:r w:rsidRPr="00EC2205">
        <w:rPr>
          <w:rFonts w:ascii="Arial" w:hAnsi="Arial"/>
          <w:sz w:val="20"/>
        </w:rPr>
        <w:t>3.3</w:t>
      </w:r>
      <w:r w:rsidR="00DD30C6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, “Program and Project Management for the Acquisition of Capital Assets”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3.2</w:t>
      </w:r>
      <w:r w:rsidR="00A87AA7">
        <w:rPr>
          <w:rFonts w:ascii="Arial" w:hAnsi="Arial"/>
          <w:sz w:val="20"/>
        </w:rPr>
        <w:tab/>
      </w:r>
      <w:r w:rsidR="00EF5168">
        <w:rPr>
          <w:rFonts w:ascii="Arial" w:hAnsi="Arial"/>
          <w:sz w:val="20"/>
        </w:rPr>
        <w:t>PPPL Project Management System Description (PMSD)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3.3</w:t>
      </w:r>
      <w:r>
        <w:rPr>
          <w:rFonts w:ascii="Arial" w:hAnsi="Arial"/>
          <w:b/>
          <w:sz w:val="20"/>
        </w:rPr>
        <w:tab/>
      </w:r>
      <w:r w:rsidR="00A11E13">
        <w:rPr>
          <w:rFonts w:ascii="Arial" w:hAnsi="Arial"/>
          <w:sz w:val="20"/>
        </w:rPr>
        <w:t>PM</w:t>
      </w:r>
      <w:r w:rsidR="00A87A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Procedure 1.2, Project Work Breakdown Structure (WBS)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</w:t>
      </w:r>
      <w:r w:rsidR="00BE7DFD">
        <w:rPr>
          <w:rFonts w:ascii="Arial" w:hAnsi="Arial"/>
          <w:b/>
          <w:sz w:val="20"/>
        </w:rPr>
        <w:t>4</w:t>
      </w:r>
      <w:r w:rsidR="00A87AA7">
        <w:rPr>
          <w:rFonts w:ascii="Arial" w:hAnsi="Arial"/>
          <w:sz w:val="20"/>
        </w:rPr>
        <w:tab/>
      </w:r>
      <w:r w:rsidR="00A11E13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1.4, Control Accounts, Work Packages &amp; Planning Packages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6F2B98" w:rsidRDefault="005C24A1" w:rsidP="002E068C">
      <w:pPr>
        <w:pStyle w:val="Level1"/>
        <w:spacing w:before="0" w:after="0"/>
        <w:rPr>
          <w:rFonts w:ascii="Arial" w:hAnsi="Arial"/>
          <w:sz w:val="20"/>
          <w:u w:val="single"/>
        </w:rPr>
      </w:pPr>
      <w:r w:rsidRPr="002E068C">
        <w:rPr>
          <w:rFonts w:ascii="Arial" w:hAnsi="Arial"/>
          <w:sz w:val="20"/>
        </w:rPr>
        <w:t>4.0</w:t>
      </w:r>
      <w:r w:rsidRPr="002E068C">
        <w:rPr>
          <w:rFonts w:ascii="Arial" w:hAnsi="Arial"/>
          <w:sz w:val="20"/>
        </w:rPr>
        <w:tab/>
      </w:r>
      <w:r w:rsidR="006F2B98" w:rsidRPr="006F2B98">
        <w:rPr>
          <w:rFonts w:ascii="Arial" w:hAnsi="Arial"/>
          <w:sz w:val="20"/>
          <w:u w:val="single"/>
        </w:rPr>
        <w:t>Responsibilities</w:t>
      </w:r>
    </w:p>
    <w:p w:rsidR="000516E1" w:rsidRDefault="000516E1" w:rsidP="002E068C">
      <w:pPr>
        <w:pStyle w:val="Level1"/>
        <w:spacing w:before="0" w:after="0"/>
        <w:rPr>
          <w:rFonts w:ascii="Arial" w:hAnsi="Arial"/>
          <w:sz w:val="20"/>
          <w:u w:val="single"/>
        </w:rPr>
      </w:pPr>
    </w:p>
    <w:p w:rsidR="000516E1" w:rsidRDefault="000516E1" w:rsidP="00A11E13">
      <w:pPr>
        <w:pStyle w:val="Level1"/>
        <w:spacing w:before="0" w:after="0"/>
        <w:ind w:left="1440" w:hanging="720"/>
        <w:rPr>
          <w:rFonts w:ascii="Arial" w:hAnsi="Arial"/>
          <w:b w:val="0"/>
          <w:caps w:val="0"/>
          <w:sz w:val="20"/>
        </w:rPr>
      </w:pPr>
      <w:r w:rsidRPr="00813A48">
        <w:rPr>
          <w:rFonts w:ascii="Arial" w:hAnsi="Arial"/>
          <w:caps w:val="0"/>
          <w:sz w:val="20"/>
        </w:rPr>
        <w:t>4.1</w:t>
      </w:r>
      <w:r w:rsidRPr="00813A48">
        <w:rPr>
          <w:rFonts w:ascii="Arial" w:hAnsi="Arial"/>
          <w:caps w:val="0"/>
          <w:sz w:val="20"/>
        </w:rPr>
        <w:tab/>
        <w:t>Project Manager</w:t>
      </w:r>
      <w:r w:rsidR="00410CB5" w:rsidRPr="00813A48">
        <w:rPr>
          <w:rFonts w:ascii="Arial" w:hAnsi="Arial"/>
          <w:caps w:val="0"/>
          <w:sz w:val="20"/>
        </w:rPr>
        <w:t xml:space="preserve"> (PM)</w:t>
      </w:r>
      <w:r w:rsidRPr="00813A48">
        <w:rPr>
          <w:rFonts w:ascii="Arial" w:hAnsi="Arial"/>
          <w:caps w:val="0"/>
          <w:sz w:val="20"/>
        </w:rPr>
        <w:t>.</w:t>
      </w:r>
      <w:r>
        <w:rPr>
          <w:rFonts w:ascii="Arial" w:hAnsi="Arial"/>
          <w:b w:val="0"/>
          <w:caps w:val="0"/>
          <w:sz w:val="20"/>
        </w:rPr>
        <w:t xml:space="preserve">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proofErr w:type="gramStart"/>
      <w:r>
        <w:rPr>
          <w:rFonts w:ascii="Arial" w:hAnsi="Arial"/>
          <w:b w:val="0"/>
          <w:caps w:val="0"/>
          <w:sz w:val="20"/>
        </w:rPr>
        <w:t xml:space="preserve">Authorizes all </w:t>
      </w:r>
      <w:r w:rsidR="004377F1">
        <w:rPr>
          <w:rFonts w:ascii="Arial" w:hAnsi="Arial"/>
          <w:b w:val="0"/>
          <w:caps w:val="0"/>
          <w:sz w:val="20"/>
        </w:rPr>
        <w:t xml:space="preserve">project </w:t>
      </w:r>
      <w:r>
        <w:rPr>
          <w:rFonts w:ascii="Arial" w:hAnsi="Arial"/>
          <w:b w:val="0"/>
          <w:caps w:val="0"/>
          <w:sz w:val="20"/>
        </w:rPr>
        <w:t>work prior to its commencement.</w:t>
      </w:r>
      <w:proofErr w:type="gramEnd"/>
      <w:r>
        <w:rPr>
          <w:rFonts w:ascii="Arial" w:hAnsi="Arial"/>
          <w:b w:val="0"/>
          <w:caps w:val="0"/>
          <w:sz w:val="20"/>
        </w:rPr>
        <w:t xml:space="preserve">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r>
        <w:rPr>
          <w:rFonts w:ascii="Arial" w:hAnsi="Arial"/>
          <w:b w:val="0"/>
          <w:caps w:val="0"/>
          <w:sz w:val="20"/>
        </w:rPr>
        <w:t xml:space="preserve">Authorizes work in accordance with the </w:t>
      </w:r>
      <w:r w:rsidR="00823CC8">
        <w:rPr>
          <w:rFonts w:ascii="Arial" w:hAnsi="Arial"/>
          <w:b w:val="0"/>
          <w:caps w:val="0"/>
          <w:sz w:val="20"/>
        </w:rPr>
        <w:t xml:space="preserve">authorized scope, schedule and cost </w:t>
      </w:r>
      <w:r>
        <w:rPr>
          <w:rFonts w:ascii="Arial" w:hAnsi="Arial"/>
          <w:b w:val="0"/>
          <w:caps w:val="0"/>
          <w:sz w:val="20"/>
        </w:rPr>
        <w:t>baseline</w:t>
      </w:r>
      <w:r w:rsidR="00823CC8">
        <w:rPr>
          <w:rFonts w:ascii="Arial" w:hAnsi="Arial"/>
          <w:b w:val="0"/>
          <w:caps w:val="0"/>
          <w:sz w:val="20"/>
        </w:rPr>
        <w:t xml:space="preserve">s.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r w:rsidR="004377F1">
        <w:rPr>
          <w:rFonts w:ascii="Arial" w:hAnsi="Arial"/>
          <w:b w:val="0"/>
          <w:caps w:val="0"/>
          <w:sz w:val="20"/>
        </w:rPr>
        <w:t xml:space="preserve">Approves Control Accounts (CA) and Work Packages (WP) plans/documents.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r w:rsidR="00823CC8">
        <w:rPr>
          <w:rFonts w:ascii="Arial" w:hAnsi="Arial"/>
          <w:b w:val="0"/>
          <w:caps w:val="0"/>
          <w:sz w:val="20"/>
        </w:rPr>
        <w:t xml:space="preserve">Reviews </w:t>
      </w:r>
      <w:r w:rsidR="004377F1">
        <w:rPr>
          <w:rFonts w:ascii="Arial" w:hAnsi="Arial"/>
          <w:b w:val="0"/>
          <w:caps w:val="0"/>
          <w:sz w:val="20"/>
        </w:rPr>
        <w:t>CA’s</w:t>
      </w:r>
      <w:r w:rsidR="00823CC8">
        <w:rPr>
          <w:rFonts w:ascii="Arial" w:hAnsi="Arial"/>
          <w:b w:val="0"/>
          <w:caps w:val="0"/>
          <w:sz w:val="20"/>
        </w:rPr>
        <w:t xml:space="preserve"> and work packages </w:t>
      </w:r>
      <w:r w:rsidR="004377F1">
        <w:rPr>
          <w:rFonts w:ascii="Arial" w:hAnsi="Arial"/>
          <w:b w:val="0"/>
          <w:caps w:val="0"/>
          <w:sz w:val="20"/>
        </w:rPr>
        <w:t>WP’s</w:t>
      </w:r>
      <w:r w:rsidR="00823CC8">
        <w:rPr>
          <w:rFonts w:ascii="Arial" w:hAnsi="Arial"/>
          <w:b w:val="0"/>
          <w:caps w:val="0"/>
          <w:sz w:val="20"/>
        </w:rPr>
        <w:t xml:space="preserve"> for completion and directs CA/WP closure as appropriate.</w:t>
      </w:r>
      <w:r w:rsidR="004377F1">
        <w:rPr>
          <w:rFonts w:ascii="Arial" w:hAnsi="Arial"/>
          <w:b w:val="0"/>
          <w:caps w:val="0"/>
          <w:sz w:val="20"/>
        </w:rPr>
        <w:t xml:space="preserve">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proofErr w:type="gramStart"/>
      <w:r w:rsidR="004377F1">
        <w:rPr>
          <w:rFonts w:ascii="Arial" w:hAnsi="Arial"/>
          <w:b w:val="0"/>
          <w:caps w:val="0"/>
          <w:sz w:val="20"/>
        </w:rPr>
        <w:t>Appoints CAMs.</w:t>
      </w:r>
      <w:proofErr w:type="gramEnd"/>
    </w:p>
    <w:p w:rsidR="00410CB5" w:rsidRDefault="00410CB5" w:rsidP="002E068C">
      <w:pPr>
        <w:pStyle w:val="Level1"/>
        <w:spacing w:before="0" w:after="0"/>
        <w:rPr>
          <w:rFonts w:ascii="Arial" w:hAnsi="Arial"/>
          <w:b w:val="0"/>
          <w:caps w:val="0"/>
          <w:sz w:val="20"/>
        </w:rPr>
      </w:pPr>
    </w:p>
    <w:p w:rsidR="00410CB5" w:rsidRPr="000516E1" w:rsidRDefault="00410CB5" w:rsidP="00A11E13">
      <w:pPr>
        <w:pStyle w:val="Level1"/>
        <w:spacing w:before="0" w:after="0"/>
        <w:ind w:left="1440" w:hanging="720"/>
        <w:rPr>
          <w:rFonts w:ascii="Arial" w:hAnsi="Arial"/>
          <w:b w:val="0"/>
          <w:sz w:val="20"/>
        </w:rPr>
      </w:pPr>
      <w:r w:rsidRPr="00813A48">
        <w:rPr>
          <w:rFonts w:ascii="Arial" w:hAnsi="Arial"/>
          <w:caps w:val="0"/>
          <w:sz w:val="20"/>
        </w:rPr>
        <w:t>4.2</w:t>
      </w:r>
      <w:r w:rsidRPr="00813A48">
        <w:rPr>
          <w:rFonts w:ascii="Arial" w:hAnsi="Arial"/>
          <w:caps w:val="0"/>
          <w:sz w:val="20"/>
        </w:rPr>
        <w:tab/>
        <w:t>Control Account Managers (CAMs).</w:t>
      </w:r>
      <w:r>
        <w:rPr>
          <w:rFonts w:ascii="Arial" w:hAnsi="Arial"/>
          <w:b w:val="0"/>
          <w:caps w:val="0"/>
          <w:sz w:val="20"/>
        </w:rPr>
        <w:t xml:space="preserve">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r>
        <w:rPr>
          <w:rFonts w:ascii="Arial" w:hAnsi="Arial"/>
          <w:b w:val="0"/>
          <w:caps w:val="0"/>
          <w:sz w:val="20"/>
        </w:rPr>
        <w:t xml:space="preserve">Prepares and submits the Control Account Plan and the Work Packages to the PM for approval.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r>
        <w:rPr>
          <w:rFonts w:ascii="Arial" w:hAnsi="Arial"/>
          <w:b w:val="0"/>
          <w:caps w:val="0"/>
          <w:sz w:val="20"/>
        </w:rPr>
        <w:t xml:space="preserve">Ensure that work is initiated and performed in </w:t>
      </w:r>
      <w:proofErr w:type="gramStart"/>
      <w:r>
        <w:rPr>
          <w:rFonts w:ascii="Arial" w:hAnsi="Arial"/>
          <w:b w:val="0"/>
          <w:caps w:val="0"/>
          <w:sz w:val="20"/>
        </w:rPr>
        <w:t>accordance</w:t>
      </w:r>
      <w:proofErr w:type="gramEnd"/>
      <w:r>
        <w:rPr>
          <w:rFonts w:ascii="Arial" w:hAnsi="Arial"/>
          <w:b w:val="0"/>
          <w:caps w:val="0"/>
          <w:sz w:val="20"/>
        </w:rPr>
        <w:t xml:space="preserve"> with the CA’s and WP’s.</w:t>
      </w:r>
      <w:r w:rsidR="00C77510">
        <w:rPr>
          <w:rFonts w:ascii="Arial" w:hAnsi="Arial"/>
          <w:b w:val="0"/>
          <w:caps w:val="0"/>
          <w:sz w:val="20"/>
        </w:rPr>
        <w:t xml:space="preserve"> </w:t>
      </w:r>
      <w:r w:rsidR="00A11E13">
        <w:rPr>
          <w:rFonts w:ascii="Arial" w:hAnsi="Arial"/>
          <w:b w:val="0"/>
          <w:caps w:val="0"/>
          <w:sz w:val="20"/>
        </w:rPr>
        <w:t xml:space="preserve"> </w:t>
      </w:r>
      <w:proofErr w:type="gramStart"/>
      <w:r w:rsidR="00C77510">
        <w:rPr>
          <w:rFonts w:ascii="Arial" w:hAnsi="Arial"/>
          <w:b w:val="0"/>
          <w:caps w:val="0"/>
          <w:sz w:val="20"/>
        </w:rPr>
        <w:t>Designates the WP Managers for the CA.</w:t>
      </w:r>
      <w:proofErr w:type="gramEnd"/>
    </w:p>
    <w:p w:rsidR="006F2B98" w:rsidRDefault="006F2B98" w:rsidP="002E068C">
      <w:pPr>
        <w:pStyle w:val="Level1"/>
        <w:spacing w:before="0" w:after="0"/>
        <w:rPr>
          <w:rFonts w:ascii="Arial" w:hAnsi="Arial"/>
          <w:sz w:val="20"/>
        </w:rPr>
      </w:pPr>
    </w:p>
    <w:p w:rsidR="005C24A1" w:rsidRPr="002E068C" w:rsidRDefault="006F2B98" w:rsidP="00E9492D">
      <w:pPr>
        <w:pStyle w:val="Level1"/>
        <w:spacing w:before="0" w:after="0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5.0</w:t>
      </w:r>
      <w:r>
        <w:rPr>
          <w:rFonts w:ascii="Arial" w:hAnsi="Arial"/>
          <w:sz w:val="20"/>
        </w:rPr>
        <w:tab/>
      </w:r>
      <w:r w:rsidR="00E92DC1">
        <w:rPr>
          <w:rFonts w:ascii="Arial" w:hAnsi="Arial"/>
          <w:sz w:val="20"/>
          <w:u w:val="single"/>
        </w:rPr>
        <w:t>PROCEDURE</w:t>
      </w:r>
    </w:p>
    <w:p w:rsidR="00184D64" w:rsidRPr="002E068C" w:rsidRDefault="00184D64" w:rsidP="002E068C">
      <w:pPr>
        <w:pStyle w:val="Level2"/>
        <w:ind w:left="0"/>
        <w:rPr>
          <w:rFonts w:ascii="Arial" w:hAnsi="Arial"/>
          <w:b/>
          <w:sz w:val="20"/>
        </w:rPr>
      </w:pPr>
    </w:p>
    <w:p w:rsidR="00AA0D77" w:rsidRDefault="00BA22B1" w:rsidP="00A11E13">
      <w:pPr>
        <w:pStyle w:val="Level2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F80A5D">
        <w:rPr>
          <w:rFonts w:ascii="Arial" w:hAnsi="Arial"/>
          <w:sz w:val="20"/>
        </w:rPr>
        <w:t>The p</w:t>
      </w:r>
      <w:r>
        <w:rPr>
          <w:rFonts w:ascii="Arial" w:hAnsi="Arial"/>
          <w:sz w:val="20"/>
        </w:rPr>
        <w:t xml:space="preserve">roject work authorization </w:t>
      </w:r>
      <w:r w:rsidR="00F80A5D">
        <w:rPr>
          <w:rFonts w:ascii="Arial" w:hAnsi="Arial"/>
          <w:sz w:val="20"/>
        </w:rPr>
        <w:t xml:space="preserve">process and </w:t>
      </w:r>
      <w:r w:rsidR="00783BF8">
        <w:rPr>
          <w:rFonts w:ascii="Arial" w:hAnsi="Arial"/>
          <w:sz w:val="20"/>
        </w:rPr>
        <w:t>docu</w:t>
      </w:r>
      <w:r w:rsidR="00F80A5D">
        <w:rPr>
          <w:rFonts w:ascii="Arial" w:hAnsi="Arial"/>
          <w:sz w:val="20"/>
        </w:rPr>
        <w:t>ments should provide reasonable assurance that the work that is included in the project baseline, and only that work, is initiated as provided for in the project baseline</w:t>
      </w:r>
      <w:r w:rsidR="00783BF8">
        <w:rPr>
          <w:rFonts w:ascii="Arial" w:hAnsi="Arial"/>
          <w:sz w:val="20"/>
        </w:rPr>
        <w:t>.  This project framework will at a minimum consist of:</w:t>
      </w:r>
    </w:p>
    <w:p w:rsidR="00783BF8" w:rsidRDefault="00783BF8" w:rsidP="002E068C">
      <w:pPr>
        <w:pStyle w:val="Level2"/>
        <w:ind w:left="0" w:firstLine="0"/>
        <w:rPr>
          <w:rFonts w:ascii="Arial" w:hAnsi="Arial"/>
          <w:sz w:val="20"/>
        </w:rPr>
      </w:pPr>
    </w:p>
    <w:p w:rsidR="00783BF8" w:rsidRDefault="00783BF8" w:rsidP="00E9492D">
      <w:pPr>
        <w:pStyle w:val="Level2"/>
        <w:ind w:left="0" w:firstLine="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13A48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>.1</w:t>
      </w:r>
      <w:r>
        <w:rPr>
          <w:rFonts w:ascii="Arial" w:hAnsi="Arial"/>
          <w:b/>
          <w:sz w:val="20"/>
        </w:rPr>
        <w:tab/>
      </w:r>
      <w:r w:rsidR="00BE7DFD">
        <w:rPr>
          <w:rFonts w:ascii="Arial" w:hAnsi="Arial"/>
          <w:b/>
          <w:sz w:val="20"/>
        </w:rPr>
        <w:t>Development and Assignment</w:t>
      </w:r>
    </w:p>
    <w:p w:rsidR="00783BF8" w:rsidRDefault="00783BF8" w:rsidP="002E068C">
      <w:pPr>
        <w:pStyle w:val="Level2"/>
        <w:ind w:left="0" w:firstLine="0"/>
        <w:rPr>
          <w:rFonts w:ascii="Arial" w:hAnsi="Arial"/>
          <w:sz w:val="20"/>
        </w:rPr>
      </w:pPr>
    </w:p>
    <w:p w:rsidR="00783BF8" w:rsidRDefault="00A11E13" w:rsidP="00A11E13">
      <w:pPr>
        <w:pStyle w:val="Level2"/>
        <w:ind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E7DFD">
        <w:rPr>
          <w:rFonts w:ascii="Arial" w:hAnsi="Arial"/>
          <w:sz w:val="20"/>
        </w:rPr>
        <w:t>The Project Manager will identify key control points at the intersections of the Work Breakdown Structure (WBS) and Organizational Breakdown Stru</w:t>
      </w:r>
      <w:r w:rsidR="006F2B98">
        <w:rPr>
          <w:rFonts w:ascii="Arial" w:hAnsi="Arial"/>
          <w:sz w:val="20"/>
        </w:rPr>
        <w:t>cture (OBS) through the use of the</w:t>
      </w:r>
      <w:r w:rsidR="00BE7DFD">
        <w:rPr>
          <w:rFonts w:ascii="Arial" w:hAnsi="Arial"/>
          <w:sz w:val="20"/>
        </w:rPr>
        <w:t xml:space="preserve"> Responsibility Assignment Matrix (RAM).  Control accounts will then be established at these key control points.  The Project Manager will identify potential CAM</w:t>
      </w:r>
      <w:r w:rsidR="00795AAB">
        <w:rPr>
          <w:rFonts w:ascii="Arial" w:hAnsi="Arial"/>
          <w:sz w:val="20"/>
        </w:rPr>
        <w:t>s</w:t>
      </w:r>
      <w:r w:rsidR="00BE7DFD">
        <w:rPr>
          <w:rFonts w:ascii="Arial" w:hAnsi="Arial"/>
          <w:sz w:val="20"/>
        </w:rPr>
        <w:t xml:space="preserve"> who could be assigned to one or </w:t>
      </w:r>
      <w:r w:rsidR="00BE7DFD">
        <w:rPr>
          <w:rFonts w:ascii="Arial" w:hAnsi="Arial"/>
          <w:sz w:val="20"/>
        </w:rPr>
        <w:lastRenderedPageBreak/>
        <w:t>more of these control accounts.  The Project Manager will discuss assignment of the CAMs with their functional manager</w:t>
      </w:r>
      <w:r w:rsidR="00795AAB">
        <w:rPr>
          <w:rFonts w:ascii="Arial" w:hAnsi="Arial"/>
          <w:sz w:val="20"/>
        </w:rPr>
        <w:t>(s)</w:t>
      </w:r>
      <w:r w:rsidR="00BE7DFD">
        <w:rPr>
          <w:rFonts w:ascii="Arial" w:hAnsi="Arial"/>
          <w:sz w:val="20"/>
        </w:rPr>
        <w:t xml:space="preserve">, who will be responsible for assigning the CAMs to the project team.  A single </w:t>
      </w:r>
      <w:smartTag w:uri="urn:schemas-microsoft-com:office:smarttags" w:element="place">
        <w:r w:rsidR="00BE7DFD">
          <w:rPr>
            <w:rFonts w:ascii="Arial" w:hAnsi="Arial"/>
            <w:sz w:val="20"/>
          </w:rPr>
          <w:t>CAM</w:t>
        </w:r>
      </w:smartTag>
      <w:r w:rsidR="00BE7DFD">
        <w:rPr>
          <w:rFonts w:ascii="Arial" w:hAnsi="Arial"/>
          <w:sz w:val="20"/>
        </w:rPr>
        <w:t xml:space="preserve"> is assigned to each Control Account.  The Project Manager, supported by Project Controls, develops </w:t>
      </w:r>
      <w:r w:rsidR="00795AAB">
        <w:rPr>
          <w:rFonts w:ascii="Arial" w:hAnsi="Arial"/>
          <w:sz w:val="20"/>
        </w:rPr>
        <w:t xml:space="preserve">planning guidance </w:t>
      </w:r>
      <w:r w:rsidR="00BE7DFD">
        <w:rPr>
          <w:rFonts w:ascii="Arial" w:hAnsi="Arial"/>
          <w:sz w:val="20"/>
        </w:rPr>
        <w:t>for each control account</w:t>
      </w:r>
      <w:r w:rsidR="006F2B98">
        <w:rPr>
          <w:rFonts w:ascii="Arial" w:hAnsi="Arial"/>
          <w:sz w:val="20"/>
        </w:rPr>
        <w:t xml:space="preserve">, which may include key </w:t>
      </w:r>
      <w:r w:rsidR="00BE7DFD">
        <w:rPr>
          <w:rFonts w:ascii="Arial" w:hAnsi="Arial"/>
          <w:sz w:val="20"/>
        </w:rPr>
        <w:t>scope, sche</w:t>
      </w:r>
      <w:r w:rsidR="00C07B84">
        <w:rPr>
          <w:rFonts w:ascii="Arial" w:hAnsi="Arial"/>
          <w:sz w:val="20"/>
        </w:rPr>
        <w:t>dule and resource parameters</w:t>
      </w:r>
      <w:r w:rsidR="00BE7DFD">
        <w:rPr>
          <w:rFonts w:ascii="Arial" w:hAnsi="Arial"/>
          <w:sz w:val="20"/>
        </w:rPr>
        <w:t xml:space="preserve">.  The Project Manager </w:t>
      </w:r>
      <w:r w:rsidR="00DE217F">
        <w:rPr>
          <w:rFonts w:ascii="Arial" w:hAnsi="Arial"/>
          <w:sz w:val="20"/>
        </w:rPr>
        <w:t>document</w:t>
      </w:r>
      <w:r w:rsidR="00795AAB">
        <w:rPr>
          <w:rFonts w:ascii="Arial" w:hAnsi="Arial"/>
          <w:sz w:val="20"/>
        </w:rPr>
        <w:t>s</w:t>
      </w:r>
      <w:r w:rsidR="00BE7DFD">
        <w:rPr>
          <w:rFonts w:ascii="Arial" w:hAnsi="Arial"/>
          <w:sz w:val="20"/>
        </w:rPr>
        <w:t xml:space="preserve"> this information on the Control Account Plan/Work Authorization form, and </w:t>
      </w:r>
      <w:r w:rsidR="00DE217F">
        <w:rPr>
          <w:rFonts w:ascii="Arial" w:hAnsi="Arial"/>
          <w:sz w:val="20"/>
        </w:rPr>
        <w:t>reviews planning guidance</w:t>
      </w:r>
      <w:r w:rsidR="00BE7DFD">
        <w:rPr>
          <w:rFonts w:ascii="Arial" w:hAnsi="Arial"/>
          <w:sz w:val="20"/>
        </w:rPr>
        <w:t xml:space="preserve"> with the </w:t>
      </w:r>
      <w:smartTag w:uri="urn:schemas-microsoft-com:office:smarttags" w:element="place">
        <w:r w:rsidR="00BE7DFD">
          <w:rPr>
            <w:rFonts w:ascii="Arial" w:hAnsi="Arial"/>
            <w:sz w:val="20"/>
          </w:rPr>
          <w:t>CAM</w:t>
        </w:r>
      </w:smartTag>
      <w:r w:rsidR="00BE7DFD">
        <w:rPr>
          <w:rFonts w:ascii="Arial" w:hAnsi="Arial"/>
          <w:sz w:val="20"/>
        </w:rPr>
        <w:t>.</w:t>
      </w:r>
    </w:p>
    <w:p w:rsidR="00783BF8" w:rsidRDefault="00783BF8" w:rsidP="002E068C">
      <w:pPr>
        <w:pStyle w:val="Level2"/>
        <w:ind w:left="0" w:firstLine="0"/>
        <w:rPr>
          <w:rFonts w:ascii="Arial" w:hAnsi="Arial"/>
          <w:sz w:val="20"/>
        </w:rPr>
      </w:pPr>
    </w:p>
    <w:p w:rsidR="00783BF8" w:rsidRDefault="00783BF8" w:rsidP="00A11E13">
      <w:pPr>
        <w:pStyle w:val="Level2"/>
        <w:ind w:left="0" w:firstLine="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63157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>.2</w:t>
      </w:r>
      <w:r>
        <w:rPr>
          <w:rFonts w:ascii="Arial" w:hAnsi="Arial"/>
          <w:b/>
          <w:sz w:val="20"/>
        </w:rPr>
        <w:tab/>
      </w:r>
      <w:r w:rsidR="00BE7DFD">
        <w:rPr>
          <w:rFonts w:ascii="Arial" w:hAnsi="Arial"/>
          <w:b/>
          <w:sz w:val="20"/>
        </w:rPr>
        <w:t>Work Authorization</w:t>
      </w:r>
    </w:p>
    <w:p w:rsidR="00783BF8" w:rsidRDefault="00783BF8" w:rsidP="00A11E13">
      <w:pPr>
        <w:pStyle w:val="Level2"/>
        <w:ind w:left="0" w:firstLine="0"/>
        <w:rPr>
          <w:rFonts w:ascii="Arial" w:hAnsi="Arial"/>
          <w:sz w:val="20"/>
        </w:rPr>
      </w:pPr>
    </w:p>
    <w:p w:rsidR="00DC4084" w:rsidRDefault="00A11E13" w:rsidP="00A11E13">
      <w:pPr>
        <w:pStyle w:val="Level2"/>
        <w:ind w:hanging="1440"/>
      </w:pPr>
      <w:r>
        <w:rPr>
          <w:rFonts w:ascii="Arial" w:hAnsi="Arial" w:cs="Arial"/>
          <w:sz w:val="20"/>
        </w:rPr>
        <w:tab/>
      </w:r>
      <w:r w:rsidR="00DC4084" w:rsidRPr="00DC4084">
        <w:rPr>
          <w:rFonts w:ascii="Arial" w:hAnsi="Arial" w:cs="Arial"/>
          <w:sz w:val="20"/>
        </w:rPr>
        <w:t>The first step is the DOE Project Authorization.</w:t>
      </w:r>
      <w:r>
        <w:rPr>
          <w:rFonts w:ascii="Arial" w:hAnsi="Arial" w:cs="Arial"/>
          <w:sz w:val="20"/>
        </w:rPr>
        <w:t xml:space="preserve"> </w:t>
      </w:r>
      <w:r w:rsidR="00DC4084" w:rsidRPr="00DC4084">
        <w:rPr>
          <w:rFonts w:ascii="Arial" w:hAnsi="Arial" w:cs="Arial"/>
          <w:sz w:val="20"/>
        </w:rPr>
        <w:t xml:space="preserve"> This author</w:t>
      </w:r>
      <w:r w:rsidR="00920742">
        <w:rPr>
          <w:rFonts w:ascii="Arial" w:hAnsi="Arial" w:cs="Arial"/>
          <w:sz w:val="20"/>
        </w:rPr>
        <w:t xml:space="preserve">izes the Project Manager </w:t>
      </w:r>
      <w:r w:rsidR="00DC4084" w:rsidRPr="00DC4084">
        <w:rPr>
          <w:rFonts w:ascii="Arial" w:hAnsi="Arial" w:cs="Arial"/>
          <w:sz w:val="20"/>
        </w:rPr>
        <w:t>to begin work.</w:t>
      </w:r>
    </w:p>
    <w:p w:rsidR="00A11E13" w:rsidRDefault="00A11E13" w:rsidP="00A11E13">
      <w:pPr>
        <w:pStyle w:val="Level2"/>
        <w:ind w:left="0" w:firstLine="0"/>
      </w:pPr>
    </w:p>
    <w:p w:rsidR="00DC4084" w:rsidRDefault="00DC4084" w:rsidP="00A11E13">
      <w:pPr>
        <w:pStyle w:val="Level2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Upon direction of the PM, t</w:t>
      </w:r>
      <w:r w:rsidR="00BE7DFD">
        <w:rPr>
          <w:rFonts w:ascii="Arial" w:hAnsi="Arial"/>
          <w:sz w:val="20"/>
        </w:rPr>
        <w:t xml:space="preserve">he </w:t>
      </w:r>
      <w:smartTag w:uri="urn:schemas-microsoft-com:office:smarttags" w:element="place">
        <w:r w:rsidR="00BE7DFD">
          <w:rPr>
            <w:rFonts w:ascii="Arial" w:hAnsi="Arial"/>
            <w:sz w:val="20"/>
          </w:rPr>
          <w:t>CAM</w:t>
        </w:r>
      </w:smartTag>
      <w:r>
        <w:rPr>
          <w:rFonts w:ascii="Arial" w:hAnsi="Arial"/>
          <w:sz w:val="20"/>
        </w:rPr>
        <w:t xml:space="preserve"> develops</w:t>
      </w:r>
      <w:r w:rsidR="00BE7DFD">
        <w:rPr>
          <w:rFonts w:ascii="Arial" w:hAnsi="Arial"/>
          <w:sz w:val="20"/>
        </w:rPr>
        <w:t xml:space="preserve"> </w:t>
      </w:r>
      <w:r w:rsidR="00DE217F">
        <w:rPr>
          <w:rFonts w:ascii="Arial" w:hAnsi="Arial"/>
          <w:sz w:val="20"/>
        </w:rPr>
        <w:t xml:space="preserve">scope, </w:t>
      </w:r>
      <w:r w:rsidR="00BE7DFD">
        <w:rPr>
          <w:rFonts w:ascii="Arial" w:hAnsi="Arial"/>
          <w:sz w:val="20"/>
        </w:rPr>
        <w:t xml:space="preserve">detailed schedules and </w:t>
      </w:r>
      <w:r w:rsidR="00DE217F">
        <w:rPr>
          <w:rFonts w:ascii="Arial" w:hAnsi="Arial"/>
          <w:sz w:val="20"/>
        </w:rPr>
        <w:t>resource/</w:t>
      </w:r>
      <w:r w:rsidR="00BE7DFD">
        <w:rPr>
          <w:rFonts w:ascii="Arial" w:hAnsi="Arial"/>
          <w:sz w:val="20"/>
        </w:rPr>
        <w:t xml:space="preserve">cost estimates for </w:t>
      </w:r>
      <w:r w:rsidR="006F2B98">
        <w:rPr>
          <w:rFonts w:ascii="Arial" w:hAnsi="Arial"/>
          <w:sz w:val="20"/>
        </w:rPr>
        <w:t xml:space="preserve">his/her assigned </w:t>
      </w:r>
      <w:r w:rsidR="00BE7DFD">
        <w:rPr>
          <w:rFonts w:ascii="Arial" w:hAnsi="Arial"/>
          <w:sz w:val="20"/>
        </w:rPr>
        <w:t>Work Packages and Planning Packages.  The CAMs forward these cost estimates to Project Controls for validation using the Control Account Plan</w:t>
      </w:r>
      <w:r w:rsidR="00DE217F">
        <w:rPr>
          <w:rFonts w:ascii="Arial" w:hAnsi="Arial"/>
          <w:sz w:val="20"/>
        </w:rPr>
        <w:t xml:space="preserve"> (CAP)</w:t>
      </w:r>
      <w:r w:rsidR="00BE7DFD">
        <w:rPr>
          <w:rFonts w:ascii="Arial" w:hAnsi="Arial"/>
          <w:sz w:val="20"/>
        </w:rPr>
        <w:t xml:space="preserve">/Work Authorization form for each </w:t>
      </w:r>
      <w:r w:rsidR="00DE217F">
        <w:rPr>
          <w:rFonts w:ascii="Arial" w:hAnsi="Arial"/>
          <w:sz w:val="20"/>
        </w:rPr>
        <w:t>control account.  The CAP</w:t>
      </w:r>
      <w:r w:rsidR="00BE7DFD">
        <w:rPr>
          <w:rFonts w:ascii="Arial" w:hAnsi="Arial"/>
          <w:sz w:val="20"/>
        </w:rPr>
        <w:t xml:space="preserve"> includes the relationship to the WBS element or elements, responsible organization identification, control account task description, schedule, and time-phased budget in dollars.  The Control Account Plan/Work Authorization is reviewed by the Project Controls manager and approved by the Project Manager and the CAM to document the delegation of work to the </w:t>
      </w:r>
      <w:smartTag w:uri="urn:schemas-microsoft-com:office:smarttags" w:element="place">
        <w:r w:rsidR="00BE7DFD">
          <w:rPr>
            <w:rFonts w:ascii="Arial" w:hAnsi="Arial"/>
            <w:sz w:val="20"/>
          </w:rPr>
          <w:t>CAM</w:t>
        </w:r>
      </w:smartTag>
      <w:r w:rsidR="00BE7DFD">
        <w:rPr>
          <w:rFonts w:ascii="Arial" w:hAnsi="Arial"/>
          <w:sz w:val="20"/>
        </w:rPr>
        <w:t xml:space="preserve">.  </w:t>
      </w:r>
    </w:p>
    <w:p w:rsidR="00DC4084" w:rsidRPr="00DC4084" w:rsidRDefault="00DC4084" w:rsidP="00A11E13">
      <w:pPr>
        <w:pStyle w:val="Level2"/>
        <w:ind w:left="0" w:firstLine="0"/>
        <w:rPr>
          <w:rFonts w:ascii="Arial" w:hAnsi="Arial" w:cs="Arial"/>
          <w:sz w:val="20"/>
        </w:rPr>
      </w:pPr>
    </w:p>
    <w:p w:rsidR="00DC4084" w:rsidRPr="00DC4084" w:rsidRDefault="00A22DEB" w:rsidP="00A11E13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Packages are authorized to b</w:t>
      </w:r>
      <w:r w:rsidR="008D5446">
        <w:rPr>
          <w:rFonts w:ascii="Arial" w:hAnsi="Arial" w:cs="Arial"/>
          <w:sz w:val="20"/>
        </w:rPr>
        <w:t xml:space="preserve">egin upon signature of the PM and the </w:t>
      </w:r>
      <w:smartTag w:uri="urn:schemas-microsoft-com:office:smarttags" w:element="place">
        <w:r w:rsidR="008D5446">
          <w:rPr>
            <w:rFonts w:ascii="Arial" w:hAnsi="Arial" w:cs="Arial"/>
            <w:sz w:val="20"/>
          </w:rPr>
          <w:t>CAM</w:t>
        </w:r>
      </w:smartTag>
      <w:r w:rsidR="008D5446">
        <w:rPr>
          <w:rFonts w:ascii="Arial" w:hAnsi="Arial" w:cs="Arial"/>
          <w:sz w:val="20"/>
        </w:rPr>
        <w:t xml:space="preserve">. </w:t>
      </w:r>
      <w:r w:rsidR="00A11E13">
        <w:rPr>
          <w:rFonts w:ascii="Arial" w:hAnsi="Arial" w:cs="Arial"/>
          <w:sz w:val="20"/>
        </w:rPr>
        <w:t xml:space="preserve"> </w:t>
      </w:r>
      <w:r w:rsidR="00DC4084" w:rsidRPr="00DC4084">
        <w:rPr>
          <w:rFonts w:ascii="Arial" w:hAnsi="Arial" w:cs="Arial"/>
          <w:sz w:val="20"/>
        </w:rPr>
        <w:t xml:space="preserve">All work scheduled to start in a current month shall have a detailed plan for the applicable work package. </w:t>
      </w:r>
      <w:r w:rsidR="00A11E13">
        <w:rPr>
          <w:rFonts w:ascii="Arial" w:hAnsi="Arial" w:cs="Arial"/>
          <w:sz w:val="20"/>
        </w:rPr>
        <w:t xml:space="preserve"> </w:t>
      </w:r>
      <w:r w:rsidR="00DC4084" w:rsidRPr="00DC4084">
        <w:rPr>
          <w:rFonts w:ascii="Arial" w:hAnsi="Arial" w:cs="Arial"/>
          <w:sz w:val="20"/>
        </w:rPr>
        <w:t>Completed and signed Work Packages shall be in place before beginning work.</w:t>
      </w:r>
    </w:p>
    <w:p w:rsidR="00DC4084" w:rsidRPr="00DC4084" w:rsidRDefault="00DC4084" w:rsidP="00A11E13">
      <w:pPr>
        <w:pStyle w:val="Level2"/>
        <w:ind w:left="720" w:firstLine="720"/>
        <w:rPr>
          <w:rFonts w:ascii="Arial" w:hAnsi="Arial" w:cs="Arial"/>
          <w:sz w:val="20"/>
        </w:rPr>
      </w:pPr>
    </w:p>
    <w:p w:rsidR="00783BF8" w:rsidRDefault="00BE7DFD" w:rsidP="00A11E13">
      <w:pPr>
        <w:pStyle w:val="Level2"/>
        <w:ind w:firstLine="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approved control account </w:t>
      </w:r>
      <w:r w:rsidR="004C57AE">
        <w:rPr>
          <w:rFonts w:ascii="Arial" w:hAnsi="Arial"/>
          <w:sz w:val="20"/>
        </w:rPr>
        <w:t xml:space="preserve">and work package </w:t>
      </w:r>
      <w:r>
        <w:rPr>
          <w:rFonts w:ascii="Arial" w:hAnsi="Arial"/>
          <w:sz w:val="20"/>
        </w:rPr>
        <w:t>can only be changed with appropriate change control.</w:t>
      </w:r>
    </w:p>
    <w:p w:rsidR="00783BF8" w:rsidRDefault="00783BF8" w:rsidP="002E068C">
      <w:pPr>
        <w:pStyle w:val="Level2"/>
        <w:ind w:left="0" w:firstLine="0"/>
        <w:rPr>
          <w:rFonts w:ascii="Arial" w:hAnsi="Arial"/>
          <w:sz w:val="20"/>
        </w:rPr>
      </w:pPr>
    </w:p>
    <w:p w:rsidR="005C24A1" w:rsidRDefault="00663157" w:rsidP="00E9492D">
      <w:pPr>
        <w:pStyle w:val="Level1"/>
        <w:spacing w:before="0" w:after="0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6</w:t>
      </w:r>
      <w:r w:rsidR="005C24A1" w:rsidRPr="002E068C">
        <w:rPr>
          <w:rFonts w:ascii="Arial" w:hAnsi="Arial"/>
          <w:sz w:val="20"/>
        </w:rPr>
        <w:t>.0</w:t>
      </w:r>
      <w:r w:rsidR="005C24A1" w:rsidRPr="002E068C">
        <w:rPr>
          <w:rFonts w:ascii="Arial" w:hAnsi="Arial"/>
          <w:sz w:val="20"/>
        </w:rPr>
        <w:tab/>
      </w:r>
      <w:r w:rsidR="0095100F">
        <w:rPr>
          <w:rFonts w:ascii="Arial" w:hAnsi="Arial"/>
          <w:sz w:val="20"/>
          <w:u w:val="single"/>
        </w:rPr>
        <w:t>APPENDIX</w:t>
      </w:r>
    </w:p>
    <w:p w:rsidR="002E068C" w:rsidRDefault="002E068C" w:rsidP="002E068C">
      <w:pPr>
        <w:pStyle w:val="Level1"/>
        <w:spacing w:before="0" w:after="0"/>
        <w:rPr>
          <w:rFonts w:ascii="Arial" w:hAnsi="Arial"/>
          <w:b w:val="0"/>
          <w:sz w:val="20"/>
          <w:u w:val="single"/>
        </w:rPr>
      </w:pPr>
    </w:p>
    <w:p w:rsidR="00401FFA" w:rsidRDefault="0095100F" w:rsidP="002E068C">
      <w:pPr>
        <w:pStyle w:val="Level1"/>
        <w:spacing w:before="0" w:after="0"/>
        <w:rPr>
          <w:rFonts w:ascii="Arial" w:hAnsi="Arial"/>
          <w:b w:val="0"/>
          <w:caps w:val="0"/>
          <w:sz w:val="20"/>
        </w:rPr>
      </w:pPr>
      <w:r>
        <w:rPr>
          <w:rFonts w:ascii="Arial" w:hAnsi="Arial"/>
          <w:b w:val="0"/>
          <w:sz w:val="20"/>
        </w:rPr>
        <w:tab/>
      </w:r>
      <w:r w:rsidR="00663157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.1</w:t>
      </w:r>
      <w:r>
        <w:rPr>
          <w:rFonts w:ascii="Arial" w:hAnsi="Arial"/>
          <w:sz w:val="20"/>
        </w:rPr>
        <w:tab/>
      </w:r>
      <w:r w:rsidR="00795AAB">
        <w:rPr>
          <w:rFonts w:ascii="Arial" w:hAnsi="Arial"/>
          <w:sz w:val="20"/>
        </w:rPr>
        <w:t xml:space="preserve">PM-1.5A: </w:t>
      </w:r>
      <w:r w:rsidR="00795AAB" w:rsidRPr="00795AAB">
        <w:rPr>
          <w:rFonts w:ascii="Arial" w:hAnsi="Arial"/>
          <w:b w:val="0"/>
          <w:caps w:val="0"/>
          <w:sz w:val="20"/>
        </w:rPr>
        <w:t xml:space="preserve">Appendix </w:t>
      </w:r>
      <w:r w:rsidRPr="00795AAB">
        <w:rPr>
          <w:rFonts w:ascii="Arial" w:hAnsi="Arial"/>
          <w:b w:val="0"/>
          <w:sz w:val="20"/>
        </w:rPr>
        <w:t>A:</w:t>
      </w:r>
      <w:r>
        <w:rPr>
          <w:rFonts w:ascii="Arial" w:hAnsi="Arial"/>
          <w:b w:val="0"/>
          <w:sz w:val="20"/>
        </w:rPr>
        <w:t xml:space="preserve"> </w:t>
      </w:r>
      <w:r w:rsidR="00BE7DFD">
        <w:rPr>
          <w:rFonts w:ascii="Arial" w:hAnsi="Arial"/>
          <w:b w:val="0"/>
          <w:caps w:val="0"/>
          <w:sz w:val="20"/>
        </w:rPr>
        <w:t>Control Account and Project Planning/Approval</w:t>
      </w:r>
    </w:p>
    <w:p w:rsidR="00BE7DFD" w:rsidRDefault="00BE7DFD" w:rsidP="002E068C">
      <w:pPr>
        <w:pStyle w:val="Level1"/>
        <w:spacing w:before="0" w:after="0"/>
        <w:rPr>
          <w:rFonts w:ascii="Arial" w:hAnsi="Arial"/>
          <w:b w:val="0"/>
          <w:caps w:val="0"/>
          <w:sz w:val="20"/>
        </w:rPr>
      </w:pPr>
    </w:p>
    <w:p w:rsidR="00535BF5" w:rsidRDefault="00BE7DFD" w:rsidP="00E9492D">
      <w:pPr>
        <w:pStyle w:val="Level1"/>
        <w:spacing w:before="0" w:after="0"/>
        <w:outlineLvl w:val="0"/>
        <w:rPr>
          <w:rFonts w:ascii="Arial" w:hAnsi="Arial"/>
          <w:b w:val="0"/>
          <w:caps w:val="0"/>
          <w:sz w:val="20"/>
        </w:rPr>
      </w:pPr>
      <w:r>
        <w:rPr>
          <w:rFonts w:ascii="Arial" w:hAnsi="Arial"/>
          <w:b w:val="0"/>
          <w:caps w:val="0"/>
          <w:sz w:val="20"/>
        </w:rPr>
        <w:tab/>
      </w:r>
      <w:r w:rsidR="00663157">
        <w:rPr>
          <w:rFonts w:ascii="Arial" w:hAnsi="Arial"/>
          <w:caps w:val="0"/>
          <w:sz w:val="20"/>
        </w:rPr>
        <w:t>6</w:t>
      </w:r>
      <w:r>
        <w:rPr>
          <w:rFonts w:ascii="Arial" w:hAnsi="Arial"/>
          <w:caps w:val="0"/>
          <w:sz w:val="20"/>
        </w:rPr>
        <w:t>.2</w:t>
      </w:r>
      <w:r>
        <w:rPr>
          <w:rFonts w:ascii="Arial" w:hAnsi="Arial"/>
          <w:caps w:val="0"/>
          <w:sz w:val="20"/>
        </w:rPr>
        <w:tab/>
      </w:r>
      <w:r w:rsidR="00795AAB">
        <w:rPr>
          <w:rFonts w:ascii="Arial" w:hAnsi="Arial"/>
          <w:caps w:val="0"/>
          <w:sz w:val="20"/>
        </w:rPr>
        <w:t xml:space="preserve">PM-1.5B: </w:t>
      </w:r>
      <w:r w:rsidR="00795AAB" w:rsidRPr="00795AAB">
        <w:rPr>
          <w:rFonts w:ascii="Arial" w:hAnsi="Arial"/>
          <w:b w:val="0"/>
          <w:caps w:val="0"/>
          <w:sz w:val="20"/>
        </w:rPr>
        <w:t>Appendix B:</w:t>
      </w:r>
      <w:r>
        <w:rPr>
          <w:rFonts w:ascii="Arial" w:hAnsi="Arial"/>
          <w:b w:val="0"/>
          <w:caps w:val="0"/>
          <w:sz w:val="20"/>
        </w:rPr>
        <w:t xml:space="preserve"> Control A</w:t>
      </w:r>
      <w:r w:rsidR="00980B39">
        <w:rPr>
          <w:rFonts w:ascii="Arial" w:hAnsi="Arial"/>
          <w:b w:val="0"/>
          <w:caps w:val="0"/>
          <w:sz w:val="20"/>
        </w:rPr>
        <w:t>ccount Plan/Work Authorization F</w:t>
      </w:r>
      <w:r>
        <w:rPr>
          <w:rFonts w:ascii="Arial" w:hAnsi="Arial"/>
          <w:b w:val="0"/>
          <w:caps w:val="0"/>
          <w:sz w:val="20"/>
        </w:rPr>
        <w:t>orm</w:t>
      </w:r>
      <w:r w:rsidR="00795AAB">
        <w:rPr>
          <w:rFonts w:ascii="Arial" w:hAnsi="Arial"/>
          <w:b w:val="0"/>
          <w:caps w:val="0"/>
          <w:sz w:val="20"/>
        </w:rPr>
        <w:t xml:space="preserve"> - Sample</w:t>
      </w:r>
    </w:p>
    <w:p w:rsidR="00795AAB" w:rsidRDefault="00795AAB" w:rsidP="00E9492D">
      <w:pPr>
        <w:pStyle w:val="Level1"/>
        <w:spacing w:before="0" w:after="0"/>
        <w:outlineLvl w:val="0"/>
        <w:rPr>
          <w:rFonts w:ascii="Arial" w:hAnsi="Arial"/>
          <w:b w:val="0"/>
          <w:caps w:val="0"/>
          <w:sz w:val="20"/>
        </w:rPr>
      </w:pPr>
    </w:p>
    <w:p w:rsidR="00795AAB" w:rsidRDefault="00795AAB" w:rsidP="00E9492D">
      <w:pPr>
        <w:pStyle w:val="Level1"/>
        <w:spacing w:before="0" w:after="0"/>
        <w:outlineLvl w:val="0"/>
        <w:rPr>
          <w:rFonts w:ascii="Arial" w:hAnsi="Arial"/>
          <w:b w:val="0"/>
          <w:caps w:val="0"/>
          <w:sz w:val="20"/>
        </w:rPr>
        <w:sectPr w:rsidR="00795AAB" w:rsidSect="003F46D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1080" w:bottom="720" w:left="1080" w:header="720" w:footer="720" w:gutter="0"/>
          <w:cols w:space="720"/>
          <w:titlePg/>
        </w:sectPr>
      </w:pPr>
    </w:p>
    <w:p w:rsidR="00DD4FB3" w:rsidRDefault="00535BF5" w:rsidP="00795AAB">
      <w:pPr>
        <w:pStyle w:val="Level1"/>
        <w:spacing w:before="0" w:after="0"/>
        <w:jc w:val="center"/>
        <w:outlineLvl w:val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5.05pt;margin-top:-4pt;width:548.95pt;height:412.7pt;z-index:251657728">
            <v:imagedata r:id="rId12" o:title=""/>
            <w10:wrap type="topAndBottom"/>
          </v:shape>
        </w:pict>
      </w:r>
    </w:p>
    <w:p w:rsidR="00DD4FB3" w:rsidRDefault="00DD4FB3" w:rsidP="00535BF5">
      <w:pPr>
        <w:pStyle w:val="Level1"/>
        <w:spacing w:before="0" w:after="0"/>
        <w:rPr>
          <w:rFonts w:ascii="Arial" w:hAnsi="Arial"/>
          <w:b w:val="0"/>
          <w:sz w:val="20"/>
        </w:rPr>
        <w:sectPr w:rsidR="00DD4FB3" w:rsidSect="00535BF5">
          <w:headerReference w:type="default" r:id="rId13"/>
          <w:footerReference w:type="default" r:id="rId14"/>
          <w:pgSz w:w="15840" w:h="12240" w:orient="landscape" w:code="1"/>
          <w:pgMar w:top="1080" w:right="1080" w:bottom="1080" w:left="720" w:header="720" w:footer="720" w:gutter="0"/>
          <w:cols w:space="720"/>
        </w:sectPr>
      </w:pPr>
    </w:p>
    <w:p w:rsidR="004B5D3D" w:rsidRPr="00E844FE" w:rsidRDefault="00E844FE" w:rsidP="004B5D3D">
      <w:pPr>
        <w:pStyle w:val="Level1"/>
        <w:spacing w:before="0" w:after="0"/>
        <w:jc w:val="center"/>
        <w:outlineLvl w:val="0"/>
        <w:rPr>
          <w:rFonts w:ascii="Arial" w:hAnsi="Arial"/>
          <w:b w:val="0"/>
          <w:sz w:val="20"/>
        </w:rPr>
      </w:pPr>
      <w:r w:rsidRPr="00E844FE">
        <w:rPr>
          <w:rFonts w:ascii="Arial" w:hAnsi="Arial"/>
          <w:b w:val="0"/>
          <w:caps w:val="0"/>
          <w:sz w:val="20"/>
        </w:rPr>
        <w:lastRenderedPageBreak/>
        <w:t>Appendix B</w:t>
      </w:r>
    </w:p>
    <w:p w:rsidR="004B5D3D" w:rsidRDefault="004B5D3D" w:rsidP="00C93B7F">
      <w:pPr>
        <w:pStyle w:val="Level1"/>
        <w:spacing w:before="0" w:after="0"/>
        <w:outlineLvl w:val="0"/>
        <w:rPr>
          <w:rFonts w:ascii="Arial" w:hAnsi="Arial"/>
          <w:b w:val="0"/>
          <w:sz w:val="20"/>
        </w:rPr>
      </w:pPr>
    </w:p>
    <w:sectPr w:rsidR="004B5D3D" w:rsidSect="00C93B7F">
      <w:footerReference w:type="default" r:id="rId15"/>
      <w:pgSz w:w="15840" w:h="12240" w:orient="landscape" w:code="1"/>
      <w:pgMar w:top="1080" w:right="1080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E3" w:rsidRDefault="004528E3">
      <w:r>
        <w:separator/>
      </w:r>
    </w:p>
  </w:endnote>
  <w:endnote w:type="continuationSeparator" w:id="0">
    <w:p w:rsidR="004528E3" w:rsidRDefault="0045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5" w:rsidRDefault="00535BF5" w:rsidP="00535BF5">
    <w:pPr>
      <w:pStyle w:val="Footer"/>
      <w:rPr>
        <w:rFonts w:ascii="Arial" w:hAnsi="Arial" w:cs="Arial"/>
        <w:sz w:val="16"/>
        <w:szCs w:val="16"/>
      </w:rPr>
    </w:pPr>
  </w:p>
  <w:p w:rsidR="00EF5168" w:rsidRDefault="00535BF5" w:rsidP="00535BF5">
    <w:pPr>
      <w:pStyle w:val="Footer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 xml:space="preserve">Once printed, this file is no longer an official copy.  Before using a printed copy, verify that it is the most current version by checking the document revision on Plant  </w:t>
    </w:r>
  </w:p>
  <w:p w:rsidR="00535BF5" w:rsidRPr="00072976" w:rsidRDefault="00535BF5" w:rsidP="00EF5168">
    <w:pPr>
      <w:pStyle w:val="Footer"/>
      <w:jc w:val="right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>Print date: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DD30C6">
      <w:rPr>
        <w:rFonts w:ascii="Arial" w:hAnsi="Arial" w:cs="Arial"/>
        <w:noProof/>
        <w:sz w:val="16"/>
        <w:szCs w:val="16"/>
      </w:rPr>
      <w:t>1/23/2011</w:t>
    </w:r>
    <w:r>
      <w:rPr>
        <w:rFonts w:ascii="Arial" w:hAnsi="Arial" w:cs="Arial"/>
        <w:sz w:val="16"/>
        <w:szCs w:val="16"/>
      </w:rPr>
      <w:fldChar w:fldCharType="end"/>
    </w:r>
  </w:p>
  <w:p w:rsidR="00142EFD" w:rsidRDefault="00142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5" w:rsidRDefault="00535BF5" w:rsidP="00535BF5">
    <w:pPr>
      <w:pStyle w:val="Footer"/>
      <w:rPr>
        <w:rFonts w:ascii="Arial" w:hAnsi="Arial" w:cs="Arial"/>
        <w:sz w:val="16"/>
        <w:szCs w:val="16"/>
      </w:rPr>
    </w:pPr>
  </w:p>
  <w:p w:rsidR="00265A8D" w:rsidRDefault="00535BF5" w:rsidP="00535BF5">
    <w:pPr>
      <w:pStyle w:val="Footer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 xml:space="preserve">Once printed, this file is no longer an official copy.  Before using a printed copy, verify that it is the most current version by checking the document revision on  </w:t>
    </w:r>
  </w:p>
  <w:p w:rsidR="00535BF5" w:rsidRPr="00072976" w:rsidRDefault="00535BF5" w:rsidP="00265A8D">
    <w:pPr>
      <w:pStyle w:val="Footer"/>
      <w:jc w:val="right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>Print date: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DD30C6">
      <w:rPr>
        <w:rFonts w:ascii="Arial" w:hAnsi="Arial" w:cs="Arial"/>
        <w:noProof/>
        <w:sz w:val="16"/>
        <w:szCs w:val="16"/>
      </w:rPr>
      <w:t>1/23/2011</w:t>
    </w:r>
    <w:r>
      <w:rPr>
        <w:rFonts w:ascii="Arial" w:hAnsi="Arial" w:cs="Arial"/>
        <w:sz w:val="16"/>
        <w:szCs w:val="16"/>
      </w:rPr>
      <w:fldChar w:fldCharType="end"/>
    </w:r>
  </w:p>
  <w:p w:rsidR="00535BF5" w:rsidRDefault="00535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81" w:rsidRDefault="00D21381" w:rsidP="00535BF5">
    <w:pPr>
      <w:pStyle w:val="Footer"/>
      <w:rPr>
        <w:rFonts w:ascii="Arial" w:hAnsi="Arial" w:cs="Arial"/>
        <w:sz w:val="16"/>
        <w:szCs w:val="16"/>
      </w:rPr>
    </w:pPr>
  </w:p>
  <w:p w:rsidR="00EF5168" w:rsidRDefault="00D21381" w:rsidP="00535BF5">
    <w:pPr>
      <w:pStyle w:val="Footer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 xml:space="preserve">Once printed, this file is no longer an official copy.  Before using a printed copy, verify that it is the most current version by checking the document revision on.  </w:t>
    </w:r>
  </w:p>
  <w:p w:rsidR="00D21381" w:rsidRPr="00072976" w:rsidRDefault="00D21381" w:rsidP="00EF5168">
    <w:pPr>
      <w:pStyle w:val="Footer"/>
      <w:jc w:val="right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>Print date: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DD30C6">
      <w:rPr>
        <w:rFonts w:ascii="Arial" w:hAnsi="Arial" w:cs="Arial"/>
        <w:noProof/>
        <w:sz w:val="16"/>
        <w:szCs w:val="16"/>
      </w:rPr>
      <w:t>1/23/2011</w:t>
    </w:r>
    <w:r>
      <w:rPr>
        <w:rFonts w:ascii="Arial" w:hAnsi="Arial" w:cs="Arial"/>
        <w:sz w:val="16"/>
        <w:szCs w:val="16"/>
      </w:rPr>
      <w:fldChar w:fldCharType="end"/>
    </w:r>
  </w:p>
  <w:p w:rsidR="00D21381" w:rsidRDefault="00D21381" w:rsidP="00D2138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FD" w:rsidRDefault="00142EFD" w:rsidP="00535BF5">
    <w:pPr>
      <w:pStyle w:val="Footer"/>
      <w:rPr>
        <w:rFonts w:ascii="Arial" w:hAnsi="Arial" w:cs="Arial"/>
        <w:sz w:val="16"/>
        <w:szCs w:val="16"/>
      </w:rPr>
    </w:pPr>
  </w:p>
  <w:p w:rsidR="00EF5168" w:rsidRDefault="00142EFD" w:rsidP="00535BF5">
    <w:pPr>
      <w:pStyle w:val="Footer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 xml:space="preserve">Once printed, this file is no longer an official copy.  Before using a printed copy, verify that it is the most current version by checking the document revision on  </w:t>
    </w:r>
  </w:p>
  <w:p w:rsidR="00142EFD" w:rsidRPr="00072976" w:rsidRDefault="00142EFD" w:rsidP="00EF5168">
    <w:pPr>
      <w:pStyle w:val="Footer"/>
      <w:jc w:val="right"/>
      <w:rPr>
        <w:rFonts w:ascii="Arial" w:hAnsi="Arial" w:cs="Arial"/>
        <w:sz w:val="16"/>
        <w:szCs w:val="16"/>
      </w:rPr>
    </w:pPr>
    <w:r w:rsidRPr="00072976">
      <w:rPr>
        <w:rFonts w:ascii="Arial" w:hAnsi="Arial" w:cs="Arial"/>
        <w:sz w:val="16"/>
        <w:szCs w:val="16"/>
      </w:rPr>
      <w:t>Print date: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DD30C6">
      <w:rPr>
        <w:rFonts w:ascii="Arial" w:hAnsi="Arial" w:cs="Arial"/>
        <w:noProof/>
        <w:sz w:val="16"/>
        <w:szCs w:val="16"/>
      </w:rPr>
      <w:t>1/23/2011</w:t>
    </w:r>
    <w:r>
      <w:rPr>
        <w:rFonts w:ascii="Arial" w:hAnsi="Arial" w:cs="Arial"/>
        <w:sz w:val="16"/>
        <w:szCs w:val="16"/>
      </w:rPr>
      <w:fldChar w:fldCharType="end"/>
    </w:r>
  </w:p>
  <w:p w:rsidR="00142EFD" w:rsidRDefault="00142EFD">
    <w:pPr>
      <w:pStyle w:val="Footer"/>
    </w:pPr>
  </w:p>
  <w:p w:rsidR="00142EFD" w:rsidRDefault="00142EFD" w:rsidP="00142EFD">
    <w:pPr>
      <w:pStyle w:val="Footer"/>
    </w:pPr>
  </w:p>
  <w:p w:rsidR="00142EFD" w:rsidRDefault="00142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E3" w:rsidRDefault="004528E3">
      <w:r>
        <w:separator/>
      </w:r>
    </w:p>
  </w:footnote>
  <w:footnote w:type="continuationSeparator" w:id="0">
    <w:p w:rsidR="004528E3" w:rsidRDefault="00452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188"/>
      <w:gridCol w:w="1620"/>
      <w:gridCol w:w="1305"/>
      <w:gridCol w:w="1215"/>
      <w:gridCol w:w="1440"/>
      <w:gridCol w:w="1080"/>
      <w:gridCol w:w="2520"/>
    </w:tblGrid>
    <w:tr w:rsidR="00C12F48" w:rsidRPr="002E068C">
      <w:tblPrEx>
        <w:tblCellMar>
          <w:top w:w="0" w:type="dxa"/>
          <w:bottom w:w="0" w:type="dxa"/>
        </w:tblCellMar>
      </w:tblPrEx>
      <w:trPr>
        <w:cantSplit/>
        <w:trHeight w:hRule="exact" w:val="312"/>
        <w:jc w:val="center"/>
      </w:trPr>
      <w:tc>
        <w:tcPr>
          <w:tcW w:w="10368" w:type="dxa"/>
          <w:gridSpan w:val="7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  <w:shd w:val="clear" w:color="auto" w:fill="auto"/>
        </w:tcPr>
        <w:p w:rsidR="00C12F48" w:rsidRPr="002E068C" w:rsidRDefault="00C12F48" w:rsidP="00E04879">
          <w:pPr>
            <w:jc w:val="center"/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POLICIES  AND  PROCEDURES</w:t>
          </w: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</w:tc>
    </w:tr>
    <w:tr w:rsidR="00C12F48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  <w:jc w:val="center"/>
      </w:trPr>
      <w:tc>
        <w:tcPr>
          <w:tcW w:w="1188" w:type="dxa"/>
          <w:tcBorders>
            <w:left w:val="double" w:sz="6" w:space="0" w:color="auto"/>
            <w:bottom w:val="double" w:sz="6" w:space="0" w:color="auto"/>
          </w:tcBorders>
        </w:tcPr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NUMBER</w:t>
          </w:r>
        </w:p>
      </w:tc>
      <w:tc>
        <w:tcPr>
          <w:tcW w:w="1620" w:type="dxa"/>
          <w:tcBorders>
            <w:bottom w:val="double" w:sz="6" w:space="0" w:color="auto"/>
            <w:right w:val="single" w:sz="6" w:space="0" w:color="auto"/>
          </w:tcBorders>
        </w:tcPr>
        <w:p w:rsidR="00C12F48" w:rsidRPr="002E068C" w:rsidRDefault="00C12F48" w:rsidP="00E04879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PM-1.5</w:t>
          </w:r>
        </w:p>
      </w:tc>
      <w:tc>
        <w:tcPr>
          <w:tcW w:w="1305" w:type="dxa"/>
          <w:tcBorders>
            <w:bottom w:val="double" w:sz="6" w:space="0" w:color="auto"/>
          </w:tcBorders>
        </w:tcPr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REVISION</w:t>
          </w:r>
        </w:p>
      </w:tc>
      <w:tc>
        <w:tcPr>
          <w:tcW w:w="1215" w:type="dxa"/>
          <w:tcBorders>
            <w:bottom w:val="double" w:sz="6" w:space="0" w:color="auto"/>
            <w:right w:val="single" w:sz="6" w:space="0" w:color="auto"/>
          </w:tcBorders>
        </w:tcPr>
        <w:p w:rsidR="00C12F48" w:rsidRPr="002E068C" w:rsidRDefault="00265A8D" w:rsidP="00E04879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Draft</w:t>
          </w:r>
        </w:p>
      </w:tc>
      <w:tc>
        <w:tcPr>
          <w:tcW w:w="1440" w:type="dxa"/>
          <w:tcBorders>
            <w:bottom w:val="double" w:sz="6" w:space="0" w:color="auto"/>
          </w:tcBorders>
        </w:tcPr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EFFECTIVE</w:t>
          </w:r>
        </w:p>
      </w:tc>
      <w:tc>
        <w:tcPr>
          <w:tcW w:w="1080" w:type="dxa"/>
          <w:tcBorders>
            <w:bottom w:val="double" w:sz="6" w:space="0" w:color="auto"/>
            <w:right w:val="single" w:sz="6" w:space="0" w:color="auto"/>
          </w:tcBorders>
        </w:tcPr>
        <w:p w:rsidR="00C12F48" w:rsidRPr="002E068C" w:rsidRDefault="00DD30C6" w:rsidP="00E04879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1/23/11</w:t>
          </w:r>
        </w:p>
      </w:tc>
      <w:tc>
        <w:tcPr>
          <w:tcW w:w="2520" w:type="dxa"/>
          <w:tcBorders>
            <w:bottom w:val="double" w:sz="6" w:space="0" w:color="auto"/>
            <w:right w:val="double" w:sz="6" w:space="0" w:color="auto"/>
          </w:tcBorders>
        </w:tcPr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 xml:space="preserve">PAGE  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>PAGE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DD30C6">
            <w:rPr>
              <w:rFonts w:ascii="Arial" w:hAnsi="Arial"/>
              <w:noProof/>
              <w:sz w:val="20"/>
            </w:rPr>
            <w:t>2</w:t>
          </w:r>
          <w:r w:rsidRPr="002E068C">
            <w:rPr>
              <w:rFonts w:ascii="Arial" w:hAnsi="Arial"/>
              <w:sz w:val="20"/>
            </w:rPr>
            <w:fldChar w:fldCharType="end"/>
          </w:r>
          <w:r w:rsidRPr="002E068C">
            <w:rPr>
              <w:rFonts w:ascii="Arial" w:hAnsi="Arial"/>
              <w:b/>
              <w:sz w:val="20"/>
            </w:rPr>
            <w:t xml:space="preserve">   OF 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 xml:space="preserve">numpages 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DD30C6">
            <w:rPr>
              <w:rFonts w:ascii="Arial" w:hAnsi="Arial"/>
              <w:noProof/>
              <w:sz w:val="20"/>
            </w:rPr>
            <w:t>4</w:t>
          </w:r>
          <w:r w:rsidRPr="002E068C">
            <w:rPr>
              <w:rFonts w:ascii="Arial" w:hAnsi="Arial"/>
              <w:sz w:val="20"/>
            </w:rPr>
            <w:fldChar w:fldCharType="end"/>
          </w:r>
        </w:p>
        <w:p w:rsidR="00C12F48" w:rsidRPr="002E068C" w:rsidRDefault="00C12F48" w:rsidP="00E04879">
          <w:pPr>
            <w:rPr>
              <w:rFonts w:ascii="Arial" w:hAnsi="Arial"/>
              <w:b/>
              <w:sz w:val="20"/>
            </w:rPr>
          </w:pPr>
        </w:p>
      </w:tc>
    </w:tr>
  </w:tbl>
  <w:p w:rsidR="00C12F48" w:rsidRDefault="00C12F48" w:rsidP="00347AC7">
    <w:pPr>
      <w:pStyle w:val="Header"/>
    </w:pPr>
  </w:p>
  <w:p w:rsidR="00795AAB" w:rsidRDefault="00795A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Layout w:type="fixed"/>
      <w:tblLook w:val="0000"/>
    </w:tblPr>
    <w:tblGrid>
      <w:gridCol w:w="6117"/>
      <w:gridCol w:w="2040"/>
      <w:gridCol w:w="2283"/>
    </w:tblGrid>
    <w:tr w:rsidR="00C12F48" w:rsidRPr="002E068C">
      <w:tblPrEx>
        <w:tblCellMar>
          <w:top w:w="0" w:type="dxa"/>
          <w:bottom w:w="0" w:type="dxa"/>
        </w:tblCellMar>
      </w:tblPrEx>
      <w:trPr>
        <w:cantSplit/>
      </w:trPr>
      <w:tc>
        <w:tcPr>
          <w:tcW w:w="6117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shd w:val="clear" w:color="auto" w:fill="auto"/>
        </w:tcPr>
        <w:p w:rsidR="00C12F48" w:rsidRDefault="00565F53" w:rsidP="00FB6A9E">
          <w:pPr>
            <w:jc w:val="center"/>
            <w:rPr>
              <w:rFonts w:ascii="Arial" w:hAnsi="Arial"/>
              <w:b/>
              <w:sz w:val="20"/>
            </w:rPr>
          </w:pPr>
          <w:r w:rsidRPr="00565F53">
            <w:rPr>
              <w:rFonts w:ascii="Arial" w:hAnsi="Arial"/>
              <w:b/>
              <w:noProof/>
              <w:sz w:val="20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 w:rsidR="00265A8D">
            <w:rPr>
              <w:rFonts w:ascii="Arial" w:hAnsi="Arial"/>
              <w:b/>
              <w:sz w:val="20"/>
            </w:rPr>
            <w:t>Princeton Plasma Physics Laboratory</w:t>
          </w:r>
        </w:p>
        <w:p w:rsidR="00C12F48" w:rsidRPr="002E068C" w:rsidRDefault="00C12F48" w:rsidP="00F66626">
          <w:pPr>
            <w:jc w:val="center"/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POLICIES  AND  PROCEDURES</w:t>
          </w:r>
        </w:p>
      </w:tc>
      <w:tc>
        <w:tcPr>
          <w:tcW w:w="2040" w:type="dxa"/>
          <w:tcBorders>
            <w:top w:val="double" w:sz="6" w:space="0" w:color="auto"/>
            <w:right w:val="single" w:sz="6" w:space="0" w:color="auto"/>
          </w:tcBorders>
        </w:tcPr>
        <w:p w:rsidR="00C12F48" w:rsidRPr="002E068C" w:rsidRDefault="00C12F48" w:rsidP="00FB6A9E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NUMBER</w:t>
          </w:r>
        </w:p>
        <w:p w:rsidR="00C12F48" w:rsidRPr="002E068C" w:rsidRDefault="00C12F48" w:rsidP="00FB6A9E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PM-1.5</w:t>
          </w:r>
        </w:p>
      </w:tc>
      <w:tc>
        <w:tcPr>
          <w:tcW w:w="2283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C12F48" w:rsidRPr="002E068C" w:rsidRDefault="00C12F48" w:rsidP="00FB6A9E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REVISION</w:t>
          </w:r>
        </w:p>
        <w:p w:rsidR="00C12F48" w:rsidRPr="002E068C" w:rsidRDefault="00265A8D" w:rsidP="00265A8D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Draft</w:t>
          </w:r>
        </w:p>
      </w:tc>
    </w:tr>
    <w:tr w:rsidR="00C12F48" w:rsidRPr="002E068C">
      <w:tblPrEx>
        <w:tblCellMar>
          <w:top w:w="0" w:type="dxa"/>
          <w:bottom w:w="0" w:type="dxa"/>
        </w:tblCellMar>
      </w:tblPrEx>
      <w:trPr>
        <w:cantSplit/>
        <w:trHeight w:val="480"/>
      </w:trPr>
      <w:tc>
        <w:tcPr>
          <w:tcW w:w="6117" w:type="dxa"/>
          <w:tcBorders>
            <w:left w:val="doub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C12F48" w:rsidRPr="002E068C" w:rsidRDefault="00C12F48" w:rsidP="00FB6A9E">
          <w:pPr>
            <w:jc w:val="center"/>
            <w:rPr>
              <w:rFonts w:ascii="Arial" w:hAnsi="Arial"/>
              <w:b/>
              <w:sz w:val="20"/>
            </w:rPr>
          </w:pPr>
        </w:p>
        <w:p w:rsidR="00C12F48" w:rsidRPr="002E068C" w:rsidRDefault="00C12F48" w:rsidP="00FB6A9E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sz w:val="20"/>
            </w:rPr>
            <w:t>PROJECT MANAGEMENT</w:t>
          </w:r>
        </w:p>
      </w:tc>
      <w:tc>
        <w:tcPr>
          <w:tcW w:w="204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12F48" w:rsidRPr="002E068C" w:rsidRDefault="00C12F48" w:rsidP="00FB6A9E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EFFECTIVE</w:t>
          </w:r>
        </w:p>
        <w:p w:rsidR="00C12F48" w:rsidRPr="002E068C" w:rsidRDefault="00DD30C6" w:rsidP="00265A8D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1/23/11</w:t>
          </w:r>
          <w:r w:rsidR="00B73E9E">
            <w:rPr>
              <w:rFonts w:ascii="Arial" w:hAnsi="Arial"/>
              <w:sz w:val="20"/>
            </w:rPr>
            <w:t xml:space="preserve"> Draft</w:t>
          </w:r>
        </w:p>
      </w:tc>
      <w:tc>
        <w:tcPr>
          <w:tcW w:w="2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C12F48" w:rsidRPr="002E068C" w:rsidRDefault="00C12F48" w:rsidP="00FB6A9E">
          <w:pPr>
            <w:spacing w:line="420" w:lineRule="exact"/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PAGE</w:t>
          </w:r>
          <w:r w:rsidRPr="002E068C">
            <w:rPr>
              <w:rFonts w:ascii="Arial" w:hAnsi="Arial"/>
              <w:sz w:val="20"/>
            </w:rPr>
            <w:t xml:space="preserve">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>PAGE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DD30C6">
            <w:rPr>
              <w:rFonts w:ascii="Arial" w:hAnsi="Arial"/>
              <w:noProof/>
              <w:sz w:val="20"/>
            </w:rPr>
            <w:t>1</w:t>
          </w:r>
          <w:r w:rsidRPr="002E068C">
            <w:rPr>
              <w:rFonts w:ascii="Arial" w:hAnsi="Arial"/>
              <w:sz w:val="20"/>
            </w:rPr>
            <w:fldChar w:fldCharType="end"/>
          </w:r>
          <w:r w:rsidRPr="002E068C">
            <w:rPr>
              <w:rFonts w:ascii="Arial" w:hAnsi="Arial"/>
              <w:sz w:val="20"/>
            </w:rPr>
            <w:t xml:space="preserve">   </w:t>
          </w:r>
          <w:r w:rsidRPr="002E068C">
            <w:rPr>
              <w:rFonts w:ascii="Arial" w:hAnsi="Arial"/>
              <w:b/>
              <w:sz w:val="20"/>
            </w:rPr>
            <w:t xml:space="preserve">OF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 xml:space="preserve">numpages 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DD30C6">
            <w:rPr>
              <w:rFonts w:ascii="Arial" w:hAnsi="Arial"/>
              <w:noProof/>
              <w:sz w:val="20"/>
            </w:rPr>
            <w:t>4</w:t>
          </w:r>
          <w:r w:rsidRPr="002E068C">
            <w:rPr>
              <w:rFonts w:ascii="Arial" w:hAnsi="Arial"/>
              <w:sz w:val="20"/>
            </w:rPr>
            <w:fldChar w:fldCharType="end"/>
          </w:r>
        </w:p>
      </w:tc>
    </w:tr>
    <w:tr w:rsidR="00C12F48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 w:val="restart"/>
          <w:tcBorders>
            <w:left w:val="double" w:sz="6" w:space="0" w:color="auto"/>
            <w:right w:val="single" w:sz="6" w:space="0" w:color="auto"/>
          </w:tcBorders>
        </w:tcPr>
        <w:p w:rsidR="00C12F48" w:rsidRPr="002E068C" w:rsidRDefault="00C12F48" w:rsidP="00FB6A9E">
          <w:pPr>
            <w:tabs>
              <w:tab w:val="center" w:pos="3910"/>
            </w:tabs>
            <w:rPr>
              <w:rFonts w:ascii="Arial" w:hAnsi="Arial"/>
              <w:bCs/>
              <w:sz w:val="20"/>
            </w:rPr>
          </w:pPr>
          <w:r>
            <w:rPr>
              <w:rFonts w:ascii="Arial" w:hAnsi="Arial"/>
              <w:b/>
              <w:sz w:val="20"/>
            </w:rPr>
            <w:tab/>
          </w:r>
        </w:p>
        <w:p w:rsidR="00C12F48" w:rsidRDefault="00C12F48" w:rsidP="00FC167C">
          <w:pPr>
            <w:pStyle w:val="Heading2"/>
            <w:rPr>
              <w:b w:val="0"/>
            </w:rPr>
          </w:pPr>
          <w:r w:rsidRPr="002E068C">
            <w:t>TITLE</w:t>
          </w:r>
          <w:r>
            <w:tab/>
          </w:r>
          <w:r>
            <w:rPr>
              <w:b w:val="0"/>
            </w:rPr>
            <w:t>CONTROL ACCOUNT PLAN /</w:t>
          </w:r>
        </w:p>
        <w:p w:rsidR="00C12F48" w:rsidRPr="00A66408" w:rsidRDefault="00C12F48" w:rsidP="00A66408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WORK AUTHORIZATION</w:t>
          </w:r>
        </w:p>
      </w:tc>
      <w:tc>
        <w:tcPr>
          <w:tcW w:w="2283" w:type="dxa"/>
          <w:tcBorders>
            <w:right w:val="double" w:sz="6" w:space="0" w:color="auto"/>
          </w:tcBorders>
        </w:tcPr>
        <w:p w:rsidR="00C12F48" w:rsidRPr="002E068C" w:rsidRDefault="00C12F48" w:rsidP="00FB6A9E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PREPARED BY</w:t>
          </w:r>
        </w:p>
      </w:tc>
    </w:tr>
    <w:tr w:rsidR="00C12F48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right w:val="single" w:sz="6" w:space="0" w:color="auto"/>
          </w:tcBorders>
        </w:tcPr>
        <w:p w:rsidR="00C12F48" w:rsidRPr="002E068C" w:rsidRDefault="00C12F48" w:rsidP="00FB6A9E">
          <w:pPr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bottom w:val="single" w:sz="6" w:space="0" w:color="auto"/>
            <w:right w:val="double" w:sz="6" w:space="0" w:color="auto"/>
          </w:tcBorders>
        </w:tcPr>
        <w:p w:rsidR="00C12F48" w:rsidRPr="002E068C" w:rsidRDefault="00265A8D" w:rsidP="00FB6A9E">
          <w:pPr>
            <w:rPr>
              <w:rFonts w:ascii="Arial" w:hAnsi="Arial"/>
              <w:caps/>
              <w:sz w:val="20"/>
            </w:rPr>
          </w:pPr>
          <w:r>
            <w:rPr>
              <w:rFonts w:ascii="Arial" w:hAnsi="Arial"/>
              <w:caps/>
              <w:sz w:val="20"/>
            </w:rPr>
            <w:t>T. Egebo</w:t>
          </w:r>
        </w:p>
      </w:tc>
    </w:tr>
    <w:tr w:rsidR="00C12F48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right w:val="single" w:sz="6" w:space="0" w:color="auto"/>
          </w:tcBorders>
        </w:tcPr>
        <w:p w:rsidR="00C12F48" w:rsidRPr="002E068C" w:rsidRDefault="00C12F48" w:rsidP="00FB6A9E">
          <w:pPr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right w:val="double" w:sz="6" w:space="0" w:color="auto"/>
          </w:tcBorders>
        </w:tcPr>
        <w:p w:rsidR="00C12F48" w:rsidRPr="002E068C" w:rsidRDefault="00C12F48" w:rsidP="00FB6A9E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APPROVED B</w:t>
          </w:r>
          <w:r w:rsidRPr="002E068C">
            <w:rPr>
              <w:rFonts w:ascii="Arial" w:hAnsi="Arial"/>
              <w:sz w:val="20"/>
            </w:rPr>
            <w:t>Y</w:t>
          </w:r>
        </w:p>
      </w:tc>
    </w:tr>
    <w:tr w:rsidR="00C12F48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C12F48" w:rsidRPr="002E068C" w:rsidRDefault="00C12F48" w:rsidP="006000E9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bottom w:val="double" w:sz="6" w:space="0" w:color="auto"/>
            <w:right w:val="double" w:sz="6" w:space="0" w:color="auto"/>
          </w:tcBorders>
        </w:tcPr>
        <w:p w:rsidR="00C12F48" w:rsidRPr="002E068C" w:rsidRDefault="00265A8D" w:rsidP="00FB6A9E">
          <w:pPr>
            <w:rPr>
              <w:rFonts w:ascii="Arial" w:hAnsi="Arial"/>
              <w:caps/>
              <w:sz w:val="20"/>
            </w:rPr>
          </w:pPr>
          <w:r>
            <w:rPr>
              <w:rFonts w:ascii="Arial" w:hAnsi="Arial"/>
              <w:caps/>
              <w:sz w:val="20"/>
            </w:rPr>
            <w:t>T. Stevenson</w:t>
          </w:r>
        </w:p>
      </w:tc>
    </w:tr>
  </w:tbl>
  <w:p w:rsidR="00C12F48" w:rsidRDefault="00C12F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FD" w:rsidRDefault="00142E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73"/>
    <w:multiLevelType w:val="multilevel"/>
    <w:tmpl w:val="37E017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377705B"/>
    <w:multiLevelType w:val="multilevel"/>
    <w:tmpl w:val="54AE28C2"/>
    <w:lvl w:ilvl="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D6617CC"/>
    <w:multiLevelType w:val="hybridMultilevel"/>
    <w:tmpl w:val="59325B66"/>
    <w:lvl w:ilvl="0" w:tplc="903CF1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903CF1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5C5C4D"/>
    <w:multiLevelType w:val="hybridMultilevel"/>
    <w:tmpl w:val="6A76C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151EAB"/>
    <w:multiLevelType w:val="hybridMultilevel"/>
    <w:tmpl w:val="81A86C6C"/>
    <w:lvl w:ilvl="0" w:tplc="DEBA1F78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33E5FDB"/>
    <w:multiLevelType w:val="multilevel"/>
    <w:tmpl w:val="A736356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9200947"/>
    <w:multiLevelType w:val="multilevel"/>
    <w:tmpl w:val="375E90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55BA041E"/>
    <w:multiLevelType w:val="hybridMultilevel"/>
    <w:tmpl w:val="54AE28C2"/>
    <w:lvl w:ilvl="0" w:tplc="D362F29A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1CD4CD8"/>
    <w:multiLevelType w:val="multilevel"/>
    <w:tmpl w:val="9F142F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81E1E4B"/>
    <w:multiLevelType w:val="hybridMultilevel"/>
    <w:tmpl w:val="A7363568"/>
    <w:lvl w:ilvl="0" w:tplc="903CF1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E690141"/>
    <w:multiLevelType w:val="hybridMultilevel"/>
    <w:tmpl w:val="B1B28B18"/>
    <w:lvl w:ilvl="0" w:tplc="DEBA1F78">
      <w:start w:val="1"/>
      <w:numFmt w:val="bullet"/>
      <w:lvlText w:val=""/>
      <w:lvlJc w:val="left"/>
      <w:pPr>
        <w:tabs>
          <w:tab w:val="num" w:pos="2455"/>
        </w:tabs>
        <w:ind w:left="2455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1">
    <w:nsid w:val="7F577500"/>
    <w:multiLevelType w:val="multilevel"/>
    <w:tmpl w:val="375E9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731"/>
    <w:rsid w:val="000200EA"/>
    <w:rsid w:val="000347ED"/>
    <w:rsid w:val="00050E59"/>
    <w:rsid w:val="000516E1"/>
    <w:rsid w:val="000621B5"/>
    <w:rsid w:val="00076F1A"/>
    <w:rsid w:val="000903FE"/>
    <w:rsid w:val="000B7F6E"/>
    <w:rsid w:val="000C555C"/>
    <w:rsid w:val="000D50E7"/>
    <w:rsid w:val="000D7542"/>
    <w:rsid w:val="000F09AB"/>
    <w:rsid w:val="001072D9"/>
    <w:rsid w:val="00121314"/>
    <w:rsid w:val="00127D6D"/>
    <w:rsid w:val="001339A3"/>
    <w:rsid w:val="00142EFD"/>
    <w:rsid w:val="0014414A"/>
    <w:rsid w:val="00151500"/>
    <w:rsid w:val="001810EB"/>
    <w:rsid w:val="00184D64"/>
    <w:rsid w:val="00185338"/>
    <w:rsid w:val="001C46A7"/>
    <w:rsid w:val="001C7428"/>
    <w:rsid w:val="001F4B3A"/>
    <w:rsid w:val="00251EAB"/>
    <w:rsid w:val="00265A8D"/>
    <w:rsid w:val="00271559"/>
    <w:rsid w:val="00287460"/>
    <w:rsid w:val="002B331E"/>
    <w:rsid w:val="002B522D"/>
    <w:rsid w:val="002E068C"/>
    <w:rsid w:val="002F119C"/>
    <w:rsid w:val="00325B1F"/>
    <w:rsid w:val="00341E3C"/>
    <w:rsid w:val="003434EC"/>
    <w:rsid w:val="00347AC7"/>
    <w:rsid w:val="00354FE5"/>
    <w:rsid w:val="00363098"/>
    <w:rsid w:val="003719DA"/>
    <w:rsid w:val="00375882"/>
    <w:rsid w:val="003C6513"/>
    <w:rsid w:val="003C6C95"/>
    <w:rsid w:val="003D0D40"/>
    <w:rsid w:val="003D453D"/>
    <w:rsid w:val="003F1A84"/>
    <w:rsid w:val="003F46D9"/>
    <w:rsid w:val="00401FFA"/>
    <w:rsid w:val="00410CB5"/>
    <w:rsid w:val="00424664"/>
    <w:rsid w:val="004377F1"/>
    <w:rsid w:val="004528E3"/>
    <w:rsid w:val="00460702"/>
    <w:rsid w:val="00485657"/>
    <w:rsid w:val="004B5D3D"/>
    <w:rsid w:val="004C57AE"/>
    <w:rsid w:val="00511079"/>
    <w:rsid w:val="00523FC1"/>
    <w:rsid w:val="00532725"/>
    <w:rsid w:val="00534DE2"/>
    <w:rsid w:val="00535BF5"/>
    <w:rsid w:val="005424F7"/>
    <w:rsid w:val="005501E8"/>
    <w:rsid w:val="0056470B"/>
    <w:rsid w:val="00565F53"/>
    <w:rsid w:val="005861EF"/>
    <w:rsid w:val="00593EC8"/>
    <w:rsid w:val="005B0BA5"/>
    <w:rsid w:val="005C24A1"/>
    <w:rsid w:val="005D0D0D"/>
    <w:rsid w:val="005E6731"/>
    <w:rsid w:val="005F2EBA"/>
    <w:rsid w:val="005F5414"/>
    <w:rsid w:val="006000E9"/>
    <w:rsid w:val="00611C93"/>
    <w:rsid w:val="00634F07"/>
    <w:rsid w:val="0064763C"/>
    <w:rsid w:val="00650FFD"/>
    <w:rsid w:val="00657BFC"/>
    <w:rsid w:val="00660CAC"/>
    <w:rsid w:val="00663157"/>
    <w:rsid w:val="006670AB"/>
    <w:rsid w:val="00684D20"/>
    <w:rsid w:val="006B1D6F"/>
    <w:rsid w:val="006C3DFD"/>
    <w:rsid w:val="006E1412"/>
    <w:rsid w:val="006F1870"/>
    <w:rsid w:val="006F2B98"/>
    <w:rsid w:val="00700B23"/>
    <w:rsid w:val="00745E46"/>
    <w:rsid w:val="00781DA0"/>
    <w:rsid w:val="00783BF8"/>
    <w:rsid w:val="00784101"/>
    <w:rsid w:val="00790107"/>
    <w:rsid w:val="00795AAB"/>
    <w:rsid w:val="007B19E9"/>
    <w:rsid w:val="007B36DE"/>
    <w:rsid w:val="007C0917"/>
    <w:rsid w:val="007C2FC3"/>
    <w:rsid w:val="007F04EC"/>
    <w:rsid w:val="00801D57"/>
    <w:rsid w:val="00813A48"/>
    <w:rsid w:val="00817C3E"/>
    <w:rsid w:val="00823CC8"/>
    <w:rsid w:val="00835A45"/>
    <w:rsid w:val="00842FFE"/>
    <w:rsid w:val="00851FD0"/>
    <w:rsid w:val="00885924"/>
    <w:rsid w:val="008A6254"/>
    <w:rsid w:val="008B1774"/>
    <w:rsid w:val="008B54D2"/>
    <w:rsid w:val="008C318B"/>
    <w:rsid w:val="008D5446"/>
    <w:rsid w:val="008F0813"/>
    <w:rsid w:val="008F73A4"/>
    <w:rsid w:val="008F7421"/>
    <w:rsid w:val="0091396C"/>
    <w:rsid w:val="00920742"/>
    <w:rsid w:val="0095100F"/>
    <w:rsid w:val="0097055F"/>
    <w:rsid w:val="009762D2"/>
    <w:rsid w:val="00980019"/>
    <w:rsid w:val="00980B39"/>
    <w:rsid w:val="00985073"/>
    <w:rsid w:val="009A4322"/>
    <w:rsid w:val="009B71E1"/>
    <w:rsid w:val="009D43C5"/>
    <w:rsid w:val="009F7216"/>
    <w:rsid w:val="00A11E13"/>
    <w:rsid w:val="00A1569C"/>
    <w:rsid w:val="00A20C9E"/>
    <w:rsid w:val="00A22586"/>
    <w:rsid w:val="00A22DEB"/>
    <w:rsid w:val="00A27065"/>
    <w:rsid w:val="00A45A59"/>
    <w:rsid w:val="00A66408"/>
    <w:rsid w:val="00A76440"/>
    <w:rsid w:val="00A76DBA"/>
    <w:rsid w:val="00A87AA7"/>
    <w:rsid w:val="00A90DC4"/>
    <w:rsid w:val="00AA0D77"/>
    <w:rsid w:val="00AD164A"/>
    <w:rsid w:val="00AD2192"/>
    <w:rsid w:val="00AE5148"/>
    <w:rsid w:val="00AF1E11"/>
    <w:rsid w:val="00B10EE0"/>
    <w:rsid w:val="00B44310"/>
    <w:rsid w:val="00B62981"/>
    <w:rsid w:val="00B73E9E"/>
    <w:rsid w:val="00B75CC5"/>
    <w:rsid w:val="00B9420F"/>
    <w:rsid w:val="00BA22B1"/>
    <w:rsid w:val="00BA39EE"/>
    <w:rsid w:val="00BA67B4"/>
    <w:rsid w:val="00BB6F03"/>
    <w:rsid w:val="00BE7DFD"/>
    <w:rsid w:val="00C04D7B"/>
    <w:rsid w:val="00C05E3A"/>
    <w:rsid w:val="00C07B84"/>
    <w:rsid w:val="00C12F48"/>
    <w:rsid w:val="00C3138F"/>
    <w:rsid w:val="00C53425"/>
    <w:rsid w:val="00C76A89"/>
    <w:rsid w:val="00C77510"/>
    <w:rsid w:val="00C93B7F"/>
    <w:rsid w:val="00C97738"/>
    <w:rsid w:val="00CB6D9A"/>
    <w:rsid w:val="00CC2395"/>
    <w:rsid w:val="00CC60AF"/>
    <w:rsid w:val="00CC6CB9"/>
    <w:rsid w:val="00CD76B6"/>
    <w:rsid w:val="00CE2B2A"/>
    <w:rsid w:val="00CE3191"/>
    <w:rsid w:val="00CE6F70"/>
    <w:rsid w:val="00D1540E"/>
    <w:rsid w:val="00D21381"/>
    <w:rsid w:val="00D265C9"/>
    <w:rsid w:val="00D805B6"/>
    <w:rsid w:val="00D96D60"/>
    <w:rsid w:val="00DC4084"/>
    <w:rsid w:val="00DD30C6"/>
    <w:rsid w:val="00DD4FB3"/>
    <w:rsid w:val="00DD5353"/>
    <w:rsid w:val="00DE217F"/>
    <w:rsid w:val="00DE4917"/>
    <w:rsid w:val="00DE6598"/>
    <w:rsid w:val="00DF6F06"/>
    <w:rsid w:val="00E008C8"/>
    <w:rsid w:val="00E04879"/>
    <w:rsid w:val="00E45232"/>
    <w:rsid w:val="00E5527B"/>
    <w:rsid w:val="00E831B5"/>
    <w:rsid w:val="00E844FE"/>
    <w:rsid w:val="00E86945"/>
    <w:rsid w:val="00E92DC1"/>
    <w:rsid w:val="00E9492D"/>
    <w:rsid w:val="00EB0190"/>
    <w:rsid w:val="00EC25E7"/>
    <w:rsid w:val="00EC7B36"/>
    <w:rsid w:val="00ED065F"/>
    <w:rsid w:val="00ED4864"/>
    <w:rsid w:val="00EE3483"/>
    <w:rsid w:val="00EF5168"/>
    <w:rsid w:val="00F068DE"/>
    <w:rsid w:val="00F36937"/>
    <w:rsid w:val="00F63203"/>
    <w:rsid w:val="00F66626"/>
    <w:rsid w:val="00F80A5D"/>
    <w:rsid w:val="00FA4007"/>
    <w:rsid w:val="00FA4FFD"/>
    <w:rsid w:val="00FA5B2C"/>
    <w:rsid w:val="00FA7632"/>
    <w:rsid w:val="00FB6A9E"/>
    <w:rsid w:val="00FC167C"/>
    <w:rsid w:val="00FC7A44"/>
    <w:rsid w:val="00FD49E3"/>
    <w:rsid w:val="00FD4E99"/>
    <w:rsid w:val="00FF52AE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151500"/>
    <w:pPr>
      <w:keepNext/>
      <w:tabs>
        <w:tab w:val="center" w:pos="3960"/>
      </w:tabs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3letters">
    <w:name w:val="Level 3 letters"/>
    <w:basedOn w:val="Normal"/>
    <w:pPr>
      <w:ind w:left="288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spacing w:before="240" w:after="240"/>
    </w:pPr>
    <w:rPr>
      <w:b/>
      <w:caps/>
    </w:rPr>
  </w:style>
  <w:style w:type="paragraph" w:customStyle="1" w:styleId="Level2">
    <w:name w:val="Level 2"/>
    <w:basedOn w:val="Normal"/>
    <w:pPr>
      <w:ind w:left="1440" w:hanging="720"/>
    </w:pPr>
  </w:style>
  <w:style w:type="paragraph" w:customStyle="1" w:styleId="Level3">
    <w:name w:val="Level 3"/>
    <w:basedOn w:val="Normal"/>
    <w:pPr>
      <w:ind w:left="2160" w:hanging="720"/>
    </w:pPr>
  </w:style>
  <w:style w:type="paragraph" w:customStyle="1" w:styleId="Level2bullets">
    <w:name w:val="Level 2 bullets"/>
    <w:basedOn w:val="Normal"/>
    <w:pPr>
      <w:ind w:left="1800" w:hanging="360"/>
    </w:pPr>
  </w:style>
  <w:style w:type="paragraph" w:customStyle="1" w:styleId="Note">
    <w:name w:val="Note"/>
    <w:basedOn w:val="Normal"/>
    <w:pPr>
      <w:ind w:left="720" w:hanging="720"/>
    </w:pPr>
    <w:rPr>
      <w:b/>
      <w:i/>
    </w:rPr>
  </w:style>
  <w:style w:type="paragraph" w:customStyle="1" w:styleId="Level1text">
    <w:name w:val="Level 1 text"/>
    <w:basedOn w:val="Normal"/>
    <w:pPr>
      <w:ind w:left="720"/>
    </w:pPr>
  </w:style>
  <w:style w:type="paragraph" w:customStyle="1" w:styleId="Level3extraparagragh">
    <w:name w:val="Level 3 extra paragragh"/>
    <w:basedOn w:val="Normal"/>
    <w:pPr>
      <w:ind w:left="2160"/>
    </w:pPr>
  </w:style>
  <w:style w:type="paragraph" w:customStyle="1" w:styleId="Level2extraparagraph">
    <w:name w:val="Level 2 extra paragraph"/>
    <w:basedOn w:val="Normal"/>
    <w:pPr>
      <w:ind w:left="1440"/>
    </w:pPr>
  </w:style>
  <w:style w:type="paragraph" w:customStyle="1" w:styleId="Level3bullets">
    <w:name w:val="Level 3 bullets"/>
    <w:basedOn w:val="Normal"/>
    <w:pPr>
      <w:ind w:left="252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4D64"/>
    <w:rPr>
      <w:color w:val="0000FF"/>
      <w:u w:val="single"/>
    </w:rPr>
  </w:style>
  <w:style w:type="paragraph" w:styleId="BalloonText">
    <w:name w:val="Balloon Text"/>
    <w:basedOn w:val="Normal"/>
    <w:semiHidden/>
    <w:rsid w:val="00FF5D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49E3"/>
    <w:rPr>
      <w:color w:val="800080"/>
      <w:u w:val="single"/>
    </w:rPr>
  </w:style>
  <w:style w:type="table" w:styleId="TableGrid">
    <w:name w:val="Table Grid"/>
    <w:basedOn w:val="TableNormal"/>
    <w:rsid w:val="00F0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9492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194B-DF36-4D88-884E-2BA3B135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Procedures</vt:lpstr>
    </vt:vector>
  </TitlesOfParts>
  <Company>PPPL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Procedures</dc:title>
  <dc:subject/>
  <dc:creator>Thomas Egebo</dc:creator>
  <cp:keywords/>
  <dc:description/>
  <cp:lastModifiedBy>TEgebo</cp:lastModifiedBy>
  <cp:revision>2</cp:revision>
  <cp:lastPrinted>2010-09-14T18:16:00Z</cp:lastPrinted>
  <dcterms:created xsi:type="dcterms:W3CDTF">2011-01-24T02:38:00Z</dcterms:created>
  <dcterms:modified xsi:type="dcterms:W3CDTF">2011-01-24T02:38:00Z</dcterms:modified>
</cp:coreProperties>
</file>