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61B" w:rsidRDefault="00B5361B">
      <w:pPr>
        <w:pStyle w:val="Style1"/>
        <w:tabs>
          <w:tab w:val="right" w:leader="dot" w:pos="8616"/>
        </w:tabs>
        <w:kinsoku w:val="0"/>
        <w:autoSpaceDE/>
        <w:autoSpaceDN/>
        <w:adjustRightInd/>
        <w:spacing w:line="204" w:lineRule="auto"/>
        <w:rPr>
          <w:rFonts w:ascii="Bookman Old Style" w:hAnsi="Bookman Old Style" w:cs="Bookman Old Style"/>
          <w:b/>
          <w:bCs/>
          <w:sz w:val="6"/>
          <w:szCs w:val="6"/>
        </w:rPr>
      </w:pPr>
      <w:r>
        <w:rPr>
          <w:b/>
          <w:bCs/>
        </w:rPr>
        <w:t>1 INTRODUCTION</w:t>
      </w:r>
      <w:r>
        <w:rPr>
          <w:b/>
          <w:bCs/>
        </w:rPr>
        <w:tab/>
        <w:t>1</w:t>
      </w:r>
    </w:p>
    <w:p w:rsidR="00B5361B" w:rsidRDefault="00B5361B">
      <w:pPr>
        <w:pStyle w:val="Style1"/>
        <w:tabs>
          <w:tab w:val="right" w:leader="dot" w:pos="8626"/>
        </w:tabs>
        <w:kinsoku w:val="0"/>
        <w:autoSpaceDE/>
        <w:autoSpaceDN/>
        <w:adjustRightInd/>
        <w:spacing w:before="432" w:line="199" w:lineRule="auto"/>
        <w:rPr>
          <w:rFonts w:ascii="Bookman Old Style" w:hAnsi="Bookman Old Style" w:cs="Bookman Old Style"/>
          <w:b/>
          <w:bCs/>
          <w:sz w:val="6"/>
          <w:szCs w:val="6"/>
        </w:rPr>
      </w:pPr>
      <w:r>
        <w:rPr>
          <w:b/>
          <w:bCs/>
          <w:spacing w:val="2"/>
        </w:rPr>
        <w:t>2 OVERVIEW OF SPREADSHEET</w:t>
      </w:r>
      <w:r>
        <w:rPr>
          <w:b/>
          <w:bCs/>
          <w:spacing w:val="2"/>
        </w:rPr>
        <w:tab/>
      </w:r>
      <w:r>
        <w:rPr>
          <w:b/>
          <w:bCs/>
        </w:rPr>
        <w:t>2</w:t>
      </w:r>
    </w:p>
    <w:p w:rsidR="00B5361B" w:rsidRDefault="00B5361B">
      <w:pPr>
        <w:pStyle w:val="Style1"/>
        <w:tabs>
          <w:tab w:val="right" w:leader="dot" w:pos="8621"/>
        </w:tabs>
        <w:kinsoku w:val="0"/>
        <w:autoSpaceDE/>
        <w:autoSpaceDN/>
        <w:adjustRightInd/>
        <w:spacing w:before="432" w:line="204" w:lineRule="auto"/>
        <w:rPr>
          <w:rFonts w:ascii="Bookman Old Style" w:hAnsi="Bookman Old Style" w:cs="Bookman Old Style"/>
          <w:b/>
          <w:bCs/>
          <w:sz w:val="6"/>
          <w:szCs w:val="6"/>
        </w:rPr>
      </w:pPr>
      <w:r>
        <w:rPr>
          <w:b/>
          <w:bCs/>
        </w:rPr>
        <w:t>3 DESCRIPTION OF WORKSHEETS AND CALCULATIONS</w:t>
      </w:r>
      <w:r>
        <w:rPr>
          <w:b/>
          <w:bCs/>
        </w:rPr>
        <w:tab/>
        <w:t>4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144" w:line="204" w:lineRule="auto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>3.1 WORKSHEET “BASE”</w:t>
      </w:r>
      <w:r>
        <w:rPr>
          <w:rStyle w:val="CharacterStyle2"/>
          <w:spacing w:val="2"/>
        </w:rPr>
        <w:tab/>
      </w:r>
      <w:r>
        <w:rPr>
          <w:rStyle w:val="CharacterStyle2"/>
        </w:rPr>
        <w:t>4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72" w:line="204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3"/>
        </w:rPr>
        <w:t>3.1.1 General Features Rows 1-568</w:t>
      </w:r>
      <w:r>
        <w:rPr>
          <w:rStyle w:val="CharacterStyle2"/>
          <w:spacing w:val="3"/>
        </w:rPr>
        <w:tab/>
      </w:r>
      <w:r>
        <w:rPr>
          <w:rStyle w:val="CharacterStyle2"/>
        </w:rPr>
        <w:t>4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 xml:space="preserve">3.1.2 Plasma Summary Rows 2-35 </w:t>
      </w:r>
      <w:r>
        <w:rPr>
          <w:rStyle w:val="CharacterStyle2"/>
          <w:spacing w:val="2"/>
        </w:rPr>
        <w:tab/>
      </w:r>
      <w:r>
        <w:rPr>
          <w:rStyle w:val="CharacterStyle2"/>
        </w:rPr>
        <w:t>4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3"/>
        </w:rPr>
        <w:t xml:space="preserve">3.1.3 Engineering Summary Rows 36-87 </w:t>
      </w:r>
      <w:r>
        <w:rPr>
          <w:rStyle w:val="CharacterStyle2"/>
          <w:spacing w:val="3"/>
        </w:rPr>
        <w:tab/>
      </w:r>
      <w:r>
        <w:rPr>
          <w:rStyle w:val="CharacterStyle2"/>
        </w:rPr>
        <w:t>8</w:t>
      </w:r>
    </w:p>
    <w:p w:rsidR="00B5361B" w:rsidRDefault="00B5361B">
      <w:pPr>
        <w:pStyle w:val="Style3"/>
        <w:tabs>
          <w:tab w:val="right" w:leader="dot" w:pos="8611"/>
        </w:tabs>
        <w:kinsoku w:val="0"/>
        <w:autoSpaceDE/>
        <w:autoSpaceDN/>
        <w:spacing w:line="201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>3.1.4 PF1a Coil Rows 196-207</w:t>
      </w:r>
      <w:r>
        <w:rPr>
          <w:rStyle w:val="CharacterStyle2"/>
          <w:spacing w:val="2"/>
        </w:rPr>
        <w:tab/>
      </w:r>
      <w:r>
        <w:rPr>
          <w:rStyle w:val="CharacterStyle2"/>
        </w:rPr>
        <w:t>21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36" w:line="204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>3.1.5 OH Coil Rows 208-479</w:t>
      </w:r>
      <w:r>
        <w:rPr>
          <w:rStyle w:val="CharacterStyle2"/>
          <w:spacing w:val="2"/>
        </w:rPr>
        <w:tab/>
      </w:r>
      <w:r>
        <w:rPr>
          <w:rStyle w:val="CharacterStyle2"/>
        </w:rPr>
        <w:t>22</w:t>
      </w:r>
    </w:p>
    <w:p w:rsidR="00B5361B" w:rsidRDefault="00B5361B">
      <w:pPr>
        <w:pStyle w:val="Style3"/>
        <w:tabs>
          <w:tab w:val="right" w:leader="dot" w:pos="8616"/>
        </w:tabs>
        <w:kinsoku w:val="0"/>
        <w:autoSpaceDE/>
        <w:autoSpaceDN/>
        <w:spacing w:before="72" w:line="204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3.1.6 PF Coils Rows 480 -487</w:t>
      </w:r>
      <w:r>
        <w:rPr>
          <w:rStyle w:val="CharacterStyle2"/>
        </w:rPr>
        <w:tab/>
        <w:t>43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36" w:line="204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3.1.7 MG Rows 488 -508</w:t>
      </w:r>
      <w:r>
        <w:rPr>
          <w:rStyle w:val="CharacterStyle2"/>
        </w:rPr>
        <w:tab/>
        <w:t>44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>3.1.8 Transrex TF Power Supplies 509-526</w:t>
      </w:r>
      <w:r>
        <w:rPr>
          <w:rStyle w:val="CharacterStyle2"/>
          <w:spacing w:val="2"/>
        </w:rPr>
        <w:tab/>
      </w:r>
      <w:r>
        <w:rPr>
          <w:rStyle w:val="CharacterStyle2"/>
        </w:rPr>
        <w:t>46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3"/>
        </w:rPr>
        <w:t xml:space="preserve">3.1.9 Transrex OH Power Supplies 527-545 </w:t>
      </w:r>
      <w:r>
        <w:rPr>
          <w:rStyle w:val="CharacterStyle2"/>
          <w:spacing w:val="3"/>
        </w:rPr>
        <w:tab/>
      </w:r>
      <w:r>
        <w:rPr>
          <w:rStyle w:val="CharacterStyle2"/>
        </w:rPr>
        <w:t>49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spacing w:before="36" w:line="201" w:lineRule="auto"/>
        <w:ind w:left="432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2"/>
        </w:rPr>
        <w:t>3.1.10 Other Cells in “Base”</w:t>
      </w:r>
      <w:r>
        <w:rPr>
          <w:rStyle w:val="CharacterStyle2"/>
          <w:spacing w:val="2"/>
        </w:rPr>
        <w:tab/>
      </w:r>
      <w:r>
        <w:rPr>
          <w:rStyle w:val="CharacterStyle2"/>
        </w:rPr>
        <w:t>49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3.2 WORKSHEET ÒPF_C</w:t>
      </w:r>
      <w:r>
        <w:rPr>
          <w:rStyle w:val="CharacterStyle2"/>
          <w:w w:val="110"/>
          <w:sz w:val="15"/>
          <w:szCs w:val="15"/>
        </w:rPr>
        <w:t>OIL</w:t>
      </w:r>
      <w:r>
        <w:rPr>
          <w:rStyle w:val="CharacterStyle2"/>
        </w:rPr>
        <w:t>_S</w:t>
      </w:r>
      <w:r>
        <w:rPr>
          <w:rStyle w:val="CharacterStyle2"/>
          <w:w w:val="110"/>
          <w:sz w:val="15"/>
          <w:szCs w:val="15"/>
        </w:rPr>
        <w:t>UMMARY</w:t>
      </w:r>
      <w:r>
        <w:rPr>
          <w:rStyle w:val="CharacterStyle2"/>
        </w:rPr>
        <w:t>Ó</w:t>
      </w:r>
      <w:r>
        <w:rPr>
          <w:rStyle w:val="CharacterStyle2"/>
        </w:rPr>
        <w:tab/>
        <w:t>50</w:t>
      </w:r>
    </w:p>
    <w:p w:rsidR="00B5361B" w:rsidRDefault="00B5361B">
      <w:pPr>
        <w:pStyle w:val="Style3"/>
        <w:tabs>
          <w:tab w:val="right" w:leader="dot" w:pos="861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3.3 WORKSHEET ÒINNER_PF_DESIGNÓ</w:t>
      </w:r>
      <w:r>
        <w:rPr>
          <w:rStyle w:val="CharacterStyle2"/>
        </w:rPr>
        <w:tab/>
        <w:t>51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3.4 WORKSHEET ÒPFC_D</w:t>
      </w:r>
      <w:r>
        <w:rPr>
          <w:rStyle w:val="CharacterStyle2"/>
          <w:w w:val="110"/>
          <w:sz w:val="15"/>
          <w:szCs w:val="15"/>
        </w:rPr>
        <w:t>IMS</w:t>
      </w:r>
      <w:r>
        <w:rPr>
          <w:rStyle w:val="CharacterStyle2"/>
        </w:rPr>
        <w:t>Ó</w:t>
      </w:r>
      <w:r>
        <w:rPr>
          <w:rStyle w:val="CharacterStyle2"/>
        </w:rPr>
        <w:tab/>
        <w:t>60</w:t>
      </w:r>
    </w:p>
    <w:p w:rsidR="00B5361B" w:rsidRDefault="00B5361B">
      <w:pPr>
        <w:pStyle w:val="Style3"/>
        <w:tabs>
          <w:tab w:val="right" w:leader="dot" w:pos="8611"/>
        </w:tabs>
        <w:kinsoku w:val="0"/>
        <w:autoSpaceDE/>
        <w:autoSpaceDN/>
        <w:spacing w:line="204" w:lineRule="auto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3.5 WORKSHEET “D</w:t>
      </w:r>
      <w:r>
        <w:rPr>
          <w:rStyle w:val="CharacterStyle2"/>
          <w:w w:val="110"/>
          <w:sz w:val="15"/>
          <w:szCs w:val="15"/>
        </w:rPr>
        <w:t>ISRUPTION</w:t>
      </w:r>
      <w:r>
        <w:rPr>
          <w:rStyle w:val="CharacterStyle2"/>
        </w:rPr>
        <w:t>Ó</w:t>
      </w:r>
      <w:r>
        <w:rPr>
          <w:rStyle w:val="CharacterStyle2"/>
        </w:rPr>
        <w:tab/>
        <w:t>61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36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3.6 WORKSHEET “D</w:t>
      </w:r>
      <w:r>
        <w:rPr>
          <w:rStyle w:val="CharacterStyle2"/>
          <w:w w:val="110"/>
          <w:sz w:val="15"/>
          <w:szCs w:val="15"/>
        </w:rPr>
        <w:t>ISRUPT</w:t>
      </w:r>
      <w:r>
        <w:rPr>
          <w:rStyle w:val="CharacterStyle2"/>
        </w:rPr>
        <w:t>_</w:t>
      </w:r>
      <w:r>
        <w:rPr>
          <w:rStyle w:val="CharacterStyle2"/>
          <w:w w:val="110"/>
          <w:sz w:val="15"/>
          <w:szCs w:val="15"/>
        </w:rPr>
        <w:t>CIRC</w:t>
      </w:r>
      <w:r>
        <w:rPr>
          <w:rStyle w:val="CharacterStyle2"/>
        </w:rPr>
        <w:t>Ó</w:t>
      </w:r>
      <w:r>
        <w:rPr>
          <w:rStyle w:val="CharacterStyle2"/>
        </w:rPr>
        <w:tab/>
        <w:t>62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3.7 WORKSHEET “D</w:t>
      </w:r>
      <w:r>
        <w:rPr>
          <w:rStyle w:val="CharacterStyle2"/>
          <w:w w:val="110"/>
          <w:sz w:val="15"/>
          <w:szCs w:val="15"/>
        </w:rPr>
        <w:t>ISRUPT</w:t>
      </w:r>
      <w:r>
        <w:rPr>
          <w:rStyle w:val="CharacterStyle2"/>
        </w:rPr>
        <w:t>_S</w:t>
      </w:r>
      <w:r>
        <w:rPr>
          <w:rStyle w:val="CharacterStyle2"/>
          <w:w w:val="110"/>
          <w:sz w:val="15"/>
          <w:szCs w:val="15"/>
        </w:rPr>
        <w:t xml:space="preserve">HAPED </w:t>
      </w:r>
      <w:r>
        <w:rPr>
          <w:rStyle w:val="CharacterStyle2"/>
        </w:rPr>
        <w:t>Ó</w:t>
      </w:r>
      <w:r>
        <w:rPr>
          <w:rStyle w:val="CharacterStyle2"/>
        </w:rPr>
        <w:tab/>
        <w:t>64</w:t>
      </w:r>
    </w:p>
    <w:p w:rsidR="00B5361B" w:rsidRDefault="00B5361B">
      <w:pPr>
        <w:pStyle w:val="Style3"/>
        <w:tabs>
          <w:tab w:val="right" w:leader="dot" w:pos="8626"/>
        </w:tabs>
        <w:kinsoku w:val="0"/>
        <w:autoSpaceDE/>
        <w:autoSpaceDN/>
        <w:spacing w:before="36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3.8 WORKSHEET “F</w:t>
      </w:r>
      <w:r>
        <w:rPr>
          <w:rStyle w:val="CharacterStyle2"/>
          <w:w w:val="110"/>
          <w:sz w:val="15"/>
          <w:szCs w:val="15"/>
        </w:rPr>
        <w:t>ORCES</w:t>
      </w:r>
      <w:r>
        <w:rPr>
          <w:rStyle w:val="CharacterStyle2"/>
        </w:rPr>
        <w:t>_</w:t>
      </w:r>
      <w:r>
        <w:rPr>
          <w:rStyle w:val="CharacterStyle2"/>
          <w:w w:val="110"/>
          <w:sz w:val="15"/>
          <w:szCs w:val="15"/>
        </w:rPr>
        <w:t>CIRC</w:t>
      </w:r>
      <w:r>
        <w:rPr>
          <w:rStyle w:val="CharacterStyle2"/>
        </w:rPr>
        <w:t>Ó</w:t>
      </w:r>
      <w:r>
        <w:rPr>
          <w:rStyle w:val="CharacterStyle2"/>
        </w:rPr>
        <w:tab/>
        <w:t>64</w:t>
      </w:r>
    </w:p>
    <w:p w:rsidR="00B5361B" w:rsidRDefault="00B5361B">
      <w:pPr>
        <w:pStyle w:val="Style3"/>
        <w:tabs>
          <w:tab w:val="right" w:leader="dot" w:pos="8616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3.9 WORKSHEET “F</w:t>
      </w:r>
      <w:r>
        <w:rPr>
          <w:rStyle w:val="CharacterStyle2"/>
          <w:w w:val="110"/>
          <w:sz w:val="15"/>
          <w:szCs w:val="15"/>
        </w:rPr>
        <w:t>ORCES</w:t>
      </w:r>
      <w:r>
        <w:rPr>
          <w:rStyle w:val="CharacterStyle2"/>
        </w:rPr>
        <w:t>_S</w:t>
      </w:r>
      <w:r>
        <w:rPr>
          <w:rStyle w:val="CharacterStyle2"/>
          <w:w w:val="110"/>
          <w:sz w:val="15"/>
          <w:szCs w:val="15"/>
        </w:rPr>
        <w:t>HAPED</w:t>
      </w:r>
      <w:r>
        <w:rPr>
          <w:rStyle w:val="CharacterStyle2"/>
        </w:rPr>
        <w:t>Ó</w:t>
      </w:r>
      <w:r>
        <w:rPr>
          <w:rStyle w:val="CharacterStyle2"/>
        </w:rPr>
        <w:tab/>
        <w:t>65</w:t>
      </w:r>
    </w:p>
    <w:p w:rsidR="00B5361B" w:rsidRDefault="00B5361B">
      <w:pPr>
        <w:pStyle w:val="Style3"/>
        <w:tabs>
          <w:tab w:val="right" w:leader="dot" w:pos="8616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-2"/>
        </w:rPr>
        <w:t>3.10 WORKSHEET ÒPF_C</w:t>
      </w:r>
      <w:r>
        <w:rPr>
          <w:rStyle w:val="CharacterStyle2"/>
          <w:spacing w:val="-2"/>
          <w:w w:val="110"/>
          <w:sz w:val="15"/>
          <w:szCs w:val="15"/>
        </w:rPr>
        <w:t>URRENTS</w:t>
      </w:r>
      <w:r>
        <w:rPr>
          <w:rStyle w:val="CharacterStyle2"/>
          <w:spacing w:val="-2"/>
        </w:rPr>
        <w:t xml:space="preserve"> _F</w:t>
      </w:r>
      <w:r>
        <w:rPr>
          <w:rStyle w:val="CharacterStyle2"/>
          <w:spacing w:val="-2"/>
          <w:w w:val="110"/>
          <w:sz w:val="15"/>
          <w:szCs w:val="15"/>
        </w:rPr>
        <w:t>ORCES</w:t>
      </w:r>
      <w:r>
        <w:rPr>
          <w:rStyle w:val="CharacterStyle2"/>
          <w:spacing w:val="-2"/>
        </w:rPr>
        <w:t>Ó</w:t>
      </w:r>
      <w:r>
        <w:rPr>
          <w:rStyle w:val="CharacterStyle2"/>
          <w:spacing w:val="-2"/>
        </w:rPr>
        <w:tab/>
      </w:r>
      <w:r>
        <w:rPr>
          <w:rStyle w:val="CharacterStyle2"/>
        </w:rPr>
        <w:t>65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3.11 WORKSHEET ÒF</w:t>
      </w:r>
      <w:r>
        <w:rPr>
          <w:rStyle w:val="CharacterStyle2"/>
          <w:w w:val="110"/>
          <w:sz w:val="15"/>
          <w:szCs w:val="15"/>
        </w:rPr>
        <w:t>MIN</w:t>
      </w:r>
      <w:r>
        <w:rPr>
          <w:rStyle w:val="CharacterStyle2"/>
        </w:rPr>
        <w:t>_</w:t>
      </w:r>
      <w:r>
        <w:rPr>
          <w:rStyle w:val="CharacterStyle2"/>
          <w:w w:val="110"/>
          <w:sz w:val="15"/>
          <w:szCs w:val="15"/>
        </w:rPr>
        <w:t>MAX</w:t>
      </w:r>
      <w:r>
        <w:rPr>
          <w:rStyle w:val="CharacterStyle2"/>
        </w:rPr>
        <w:t>Ó</w:t>
      </w:r>
      <w:r>
        <w:rPr>
          <w:rStyle w:val="CharacterStyle2"/>
        </w:rPr>
        <w:tab/>
        <w:t>67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-2"/>
        </w:rPr>
        <w:t>3.12 WORKSHEET Ò</w:t>
      </w:r>
      <w:r>
        <w:rPr>
          <w:rStyle w:val="CharacterStyle2"/>
          <w:spacing w:val="-2"/>
          <w:w w:val="110"/>
          <w:sz w:val="15"/>
          <w:szCs w:val="15"/>
        </w:rPr>
        <w:t>CNTMTX</w:t>
      </w:r>
      <w:r>
        <w:rPr>
          <w:rStyle w:val="CharacterStyle2"/>
          <w:spacing w:val="-2"/>
        </w:rPr>
        <w:t>_</w:t>
      </w:r>
      <w:r>
        <w:rPr>
          <w:rStyle w:val="CharacterStyle2"/>
          <w:spacing w:val="-2"/>
          <w:w w:val="110"/>
          <w:sz w:val="15"/>
          <w:szCs w:val="15"/>
        </w:rPr>
        <w:t>CIRC</w:t>
      </w:r>
      <w:r>
        <w:rPr>
          <w:rStyle w:val="CharacterStyle2"/>
          <w:spacing w:val="-2"/>
        </w:rPr>
        <w:t>Ó</w:t>
      </w:r>
      <w:r>
        <w:rPr>
          <w:rStyle w:val="CharacterStyle2"/>
          <w:spacing w:val="-2"/>
        </w:rPr>
        <w:tab/>
      </w:r>
      <w:r>
        <w:rPr>
          <w:rStyle w:val="CharacterStyle2"/>
        </w:rPr>
        <w:t>68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-2"/>
        </w:rPr>
        <w:t>3.13 WORKSHEET Ò</w:t>
      </w:r>
      <w:r>
        <w:rPr>
          <w:rStyle w:val="CharacterStyle2"/>
          <w:spacing w:val="-2"/>
          <w:w w:val="110"/>
          <w:sz w:val="15"/>
          <w:szCs w:val="15"/>
        </w:rPr>
        <w:t>CNTMTX</w:t>
      </w:r>
      <w:r>
        <w:rPr>
          <w:rStyle w:val="CharacterStyle2"/>
          <w:spacing w:val="-2"/>
        </w:rPr>
        <w:t>_</w:t>
      </w:r>
      <w:r>
        <w:rPr>
          <w:rStyle w:val="CharacterStyle2"/>
          <w:spacing w:val="-2"/>
          <w:w w:val="110"/>
          <w:sz w:val="15"/>
          <w:szCs w:val="15"/>
        </w:rPr>
        <w:t>SHAPED</w:t>
      </w:r>
      <w:r>
        <w:rPr>
          <w:rStyle w:val="CharacterStyle2"/>
          <w:spacing w:val="-2"/>
        </w:rPr>
        <w:t>Ó</w:t>
      </w:r>
      <w:r>
        <w:rPr>
          <w:rStyle w:val="CharacterStyle2"/>
          <w:spacing w:val="-2"/>
        </w:rPr>
        <w:tab/>
      </w:r>
      <w:r>
        <w:rPr>
          <w:rStyle w:val="CharacterStyle2"/>
        </w:rPr>
        <w:t>70</w:t>
      </w:r>
    </w:p>
    <w:p w:rsidR="00B5361B" w:rsidRDefault="00B5361B">
      <w:pPr>
        <w:pStyle w:val="Style3"/>
        <w:tabs>
          <w:tab w:val="right" w:leader="dot" w:pos="8621"/>
        </w:tabs>
        <w:kinsoku w:val="0"/>
        <w:autoSpaceDE/>
        <w:autoSpaceDN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3.14 WORKSHEET ÒH</w:t>
      </w:r>
      <w:r>
        <w:rPr>
          <w:rStyle w:val="CharacterStyle2"/>
          <w:w w:val="110"/>
          <w:sz w:val="15"/>
          <w:szCs w:val="15"/>
        </w:rPr>
        <w:t>EAT</w:t>
      </w:r>
      <w:r>
        <w:rPr>
          <w:rStyle w:val="CharacterStyle2"/>
        </w:rPr>
        <w:t>_L</w:t>
      </w:r>
      <w:r>
        <w:rPr>
          <w:rStyle w:val="CharacterStyle2"/>
          <w:w w:val="110"/>
          <w:sz w:val="15"/>
          <w:szCs w:val="15"/>
        </w:rPr>
        <w:t>OADS</w:t>
      </w:r>
      <w:r>
        <w:rPr>
          <w:rStyle w:val="CharacterStyle2"/>
        </w:rPr>
        <w:t>Ó</w:t>
      </w:r>
      <w:r>
        <w:rPr>
          <w:rStyle w:val="CharacterStyle2"/>
        </w:rPr>
        <w:tab/>
        <w:t>70</w:t>
      </w:r>
    </w:p>
    <w:p w:rsidR="00B5361B" w:rsidRDefault="00B5361B">
      <w:pPr>
        <w:pStyle w:val="Style3"/>
        <w:tabs>
          <w:tab w:val="right" w:leader="dot" w:pos="8616"/>
        </w:tabs>
        <w:kinsoku w:val="0"/>
        <w:autoSpaceDE/>
        <w:autoSpaceDN/>
        <w:spacing w:before="36" w:line="204" w:lineRule="auto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</w:rPr>
        <w:t>3.15 WORKSHEET “P</w:t>
      </w:r>
      <w:r>
        <w:rPr>
          <w:rStyle w:val="CharacterStyle2"/>
          <w:w w:val="110"/>
          <w:sz w:val="15"/>
          <w:szCs w:val="15"/>
        </w:rPr>
        <w:t>ARAMETERS</w:t>
      </w:r>
      <w:r>
        <w:rPr>
          <w:rStyle w:val="CharacterStyle2"/>
        </w:rPr>
        <w:t>Ó</w:t>
      </w:r>
      <w:r>
        <w:rPr>
          <w:rStyle w:val="CharacterStyle2"/>
        </w:rPr>
        <w:tab/>
        <w:t>73</w:t>
      </w:r>
    </w:p>
    <w:p w:rsidR="00B5361B" w:rsidRDefault="00B5361B">
      <w:pPr>
        <w:pStyle w:val="Style3"/>
        <w:tabs>
          <w:tab w:val="right" w:leader="dot" w:pos="8616"/>
        </w:tabs>
        <w:kinsoku w:val="0"/>
        <w:autoSpaceDE/>
        <w:autoSpaceDN/>
        <w:spacing w:before="36"/>
        <w:rPr>
          <w:rStyle w:val="CharacterStyle2"/>
          <w:rFonts w:ascii="Bookman Old Style" w:hAnsi="Bookman Old Style" w:cs="Bookman Old Style"/>
          <w:sz w:val="6"/>
          <w:szCs w:val="6"/>
        </w:rPr>
      </w:pPr>
      <w:r>
        <w:rPr>
          <w:rStyle w:val="CharacterStyle2"/>
          <w:spacing w:val="-2"/>
        </w:rPr>
        <w:t>3.16 WORKSHEET ÒPF_C</w:t>
      </w:r>
      <w:r>
        <w:rPr>
          <w:rStyle w:val="CharacterStyle2"/>
          <w:spacing w:val="-2"/>
          <w:w w:val="110"/>
          <w:sz w:val="15"/>
          <w:szCs w:val="15"/>
        </w:rPr>
        <w:t>OIL</w:t>
      </w:r>
      <w:r>
        <w:rPr>
          <w:rStyle w:val="CharacterStyle2"/>
          <w:spacing w:val="-2"/>
        </w:rPr>
        <w:t>_P</w:t>
      </w:r>
      <w:r>
        <w:rPr>
          <w:rStyle w:val="CharacterStyle2"/>
          <w:spacing w:val="-2"/>
          <w:w w:val="110"/>
          <w:sz w:val="15"/>
          <w:szCs w:val="15"/>
        </w:rPr>
        <w:t>ARAMETERS</w:t>
      </w:r>
      <w:r>
        <w:rPr>
          <w:rStyle w:val="CharacterStyle2"/>
          <w:spacing w:val="-2"/>
        </w:rPr>
        <w:t xml:space="preserve"> _ANSYS_I</w:t>
      </w:r>
      <w:r>
        <w:rPr>
          <w:rStyle w:val="CharacterStyle2"/>
          <w:spacing w:val="-2"/>
          <w:w w:val="110"/>
          <w:sz w:val="15"/>
          <w:szCs w:val="15"/>
        </w:rPr>
        <w:t>NPUT</w:t>
      </w:r>
      <w:r>
        <w:rPr>
          <w:rStyle w:val="CharacterStyle2"/>
          <w:spacing w:val="-2"/>
        </w:rPr>
        <w:t>Ó</w:t>
      </w:r>
      <w:r>
        <w:rPr>
          <w:rStyle w:val="CharacterStyle2"/>
          <w:spacing w:val="-2"/>
        </w:rPr>
        <w:tab/>
      </w:r>
      <w:r>
        <w:rPr>
          <w:rStyle w:val="CharacterStyle2"/>
        </w:rPr>
        <w:t>73</w:t>
      </w:r>
    </w:p>
    <w:p w:rsidR="00B5361B" w:rsidRDefault="00B5361B">
      <w:pPr>
        <w:pStyle w:val="Style1"/>
        <w:tabs>
          <w:tab w:val="right" w:leader="dot" w:pos="8621"/>
        </w:tabs>
        <w:kinsoku w:val="0"/>
        <w:autoSpaceDE/>
        <w:autoSpaceDN/>
        <w:adjustRightInd/>
        <w:spacing w:before="180" w:after="396" w:line="208" w:lineRule="auto"/>
        <w:rPr>
          <w:rFonts w:ascii="Bookman Old Style" w:hAnsi="Bookman Old Style" w:cs="Bookman Old Style"/>
          <w:b/>
          <w:bCs/>
          <w:sz w:val="6"/>
          <w:szCs w:val="6"/>
        </w:rPr>
      </w:pPr>
      <w:r>
        <w:rPr>
          <w:b/>
          <w:bCs/>
          <w:spacing w:val="-4"/>
        </w:rPr>
        <w:t>APPENDIX I Ð DERIVATION OF G-FUNCTIONS</w:t>
      </w:r>
      <w:r>
        <w:rPr>
          <w:b/>
          <w:bCs/>
          <w:spacing w:val="-4"/>
        </w:rPr>
        <w:tab/>
      </w:r>
      <w:r>
        <w:rPr>
          <w:b/>
          <w:bCs/>
        </w:rPr>
        <w:t>74</w:t>
      </w:r>
    </w:p>
    <w:p w:rsidR="00B5361B" w:rsidRDefault="00B5361B">
      <w:pPr>
        <w:pStyle w:val="Style1"/>
        <w:tabs>
          <w:tab w:val="right" w:leader="dot" w:pos="8626"/>
        </w:tabs>
        <w:kinsoku w:val="0"/>
        <w:autoSpaceDE/>
        <w:autoSpaceDN/>
        <w:adjustRightInd/>
        <w:spacing w:line="204" w:lineRule="auto"/>
        <w:rPr>
          <w:rFonts w:ascii="Bookman Old Style" w:hAnsi="Bookman Old Style" w:cs="Bookman Old Style"/>
          <w:b/>
          <w:bCs/>
          <w:sz w:val="6"/>
          <w:szCs w:val="6"/>
        </w:rPr>
      </w:pPr>
      <w:r>
        <w:rPr>
          <w:b/>
          <w:bCs/>
          <w:spacing w:val="-2"/>
        </w:rPr>
        <w:t xml:space="preserve">APPENDIX II Ð TF STRESS FORMULAE </w:t>
      </w:r>
      <w:r>
        <w:rPr>
          <w:b/>
          <w:bCs/>
          <w:spacing w:val="-2"/>
        </w:rPr>
        <w:tab/>
      </w:r>
      <w:r>
        <w:rPr>
          <w:b/>
          <w:bCs/>
        </w:rPr>
        <w:t>76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980" w:right="1735" w:bottom="4650" w:left="1805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610.2pt;width:433pt;height:11.3pt;z-index:25148518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b/>
          <w:bCs/>
          <w:w w:val="115"/>
          <w:sz w:val="36"/>
          <w:szCs w:val="36"/>
        </w:rPr>
        <w:t>1</w:t>
      </w:r>
      <w:r w:rsidR="00B5361B">
        <w:rPr>
          <w:rStyle w:val="CharacterStyle3"/>
          <w:b/>
          <w:bCs/>
          <w:sz w:val="29"/>
          <w:szCs w:val="29"/>
        </w:rPr>
        <w:t xml:space="preserve"> INTRODUCTION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4"/>
          <w:w w:val="110"/>
          <w:sz w:val="24"/>
          <w:szCs w:val="24"/>
        </w:rPr>
        <w:t>Since the outset of planning for the NSTX CS Upgrade first began in April 2008,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increasingly sophisticated calculations have been performed as necessary to characterize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the design point. This characterization provides essential information to the engineers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working on the detailed design of the electrical, mechanical, and structural components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related to the upgrade. The information is generated in an XL spreadsheet and posted on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the web at:</w:t>
      </w:r>
    </w:p>
    <w:p w:rsidR="00B5361B" w:rsidRDefault="00B5361B">
      <w:pPr>
        <w:pStyle w:val="Style13"/>
        <w:kinsoku w:val="0"/>
        <w:autoSpaceDE/>
        <w:autoSpaceDN/>
        <w:adjustRightInd/>
        <w:spacing w:before="792"/>
        <w:jc w:val="center"/>
        <w:rPr>
          <w:rStyle w:val="CharacterStyle3"/>
          <w:rFonts w:ascii="Bookman Old Style" w:hAnsi="Bookman Old Style" w:cs="Bookman Old Style"/>
          <w:color w:val="0000FF"/>
          <w:spacing w:val="1"/>
          <w:sz w:val="6"/>
          <w:szCs w:val="6"/>
        </w:rPr>
      </w:pPr>
      <w:r>
        <w:rPr>
          <w:rStyle w:val="CharacterStyle3"/>
          <w:color w:val="0000FF"/>
          <w:spacing w:val="1"/>
          <w:w w:val="105"/>
          <w:sz w:val="27"/>
          <w:szCs w:val="27"/>
          <w:u w:val="single"/>
        </w:rPr>
        <w:t>http://www.pppl.gov/—neumeyer/NSTXCSU/DesignPoint.html</w:t>
      </w:r>
    </w:p>
    <w:p w:rsidR="00B5361B" w:rsidRDefault="00B5361B">
      <w:pPr>
        <w:pStyle w:val="Style13"/>
        <w:kinsoku w:val="0"/>
        <w:autoSpaceDE/>
        <w:autoSpaceDN/>
        <w:adjustRightInd/>
        <w:spacing w:before="756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10"/>
          <w:w w:val="110"/>
          <w:sz w:val="24"/>
          <w:szCs w:val="24"/>
        </w:rPr>
        <w:t xml:space="preserve">Revisions are issued when necessary (at a decreasing frequency now that the design has </w:t>
      </w:r>
      <w:r>
        <w:rPr>
          <w:rStyle w:val="CharacterStyle3"/>
          <w:spacing w:val="-7"/>
          <w:w w:val="110"/>
          <w:sz w:val="24"/>
          <w:szCs w:val="24"/>
        </w:rPr>
        <w:t>settled) and the NSTX CS Upgrade design team is informed of same. The design point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4"/>
          <w:w w:val="110"/>
          <w:sz w:val="24"/>
          <w:szCs w:val="24"/>
        </w:rPr>
        <w:t xml:space="preserve">web site is referenced by the NSTX CSU General Requirements Document </w:t>
      </w:r>
      <w:r>
        <w:rPr>
          <w:rStyle w:val="CharacterStyle3"/>
          <w:spacing w:val="-14"/>
          <w:w w:val="125"/>
          <w:sz w:val="16"/>
          <w:szCs w:val="16"/>
        </w:rPr>
        <w:t>1</w:t>
      </w:r>
      <w:r>
        <w:rPr>
          <w:rStyle w:val="CharacterStyle3"/>
          <w:spacing w:val="-14"/>
          <w:w w:val="110"/>
          <w:sz w:val="24"/>
          <w:szCs w:val="24"/>
        </w:rPr>
        <w:t xml:space="preserve"> (NSTX CSU</w:t>
      </w:r>
      <w:r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GRD) and in this way conveys the “official” design -basis information. This approach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5"/>
          <w:w w:val="110"/>
          <w:sz w:val="24"/>
          <w:szCs w:val="24"/>
        </w:rPr>
        <w:t>provides the flexibility needed to revise design details as the project evolves while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maintaining coordination of the integrated system design and performance under control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of a central authority, namely the NSTX Project Engineer.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2"/>
          <w:w w:val="110"/>
          <w:sz w:val="24"/>
          <w:szCs w:val="24"/>
        </w:rPr>
        <w:t>At the outset the calculations were performed to develop an understanding of the level of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spacing w:val="-7"/>
          <w:w w:val="110"/>
          <w:sz w:val="24"/>
          <w:szCs w:val="24"/>
        </w:rPr>
        <w:t>performance which could be achieved based on a limited number of basic boundary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conditions, namely:</w:t>
      </w:r>
    </w:p>
    <w:p w:rsidR="00B5361B" w:rsidRDefault="00B5361B">
      <w:pPr>
        <w:pStyle w:val="Style13"/>
        <w:numPr>
          <w:ilvl w:val="0"/>
          <w:numId w:val="1"/>
        </w:numPr>
        <w:tabs>
          <w:tab w:val="clear" w:pos="720"/>
          <w:tab w:val="num" w:pos="1440"/>
        </w:tabs>
        <w:kinsoku w:val="0"/>
        <w:autoSpaceDE/>
        <w:autoSpaceDN/>
        <w:adjustRightInd/>
        <w:spacing w:before="252" w:line="211" w:lineRule="auto"/>
        <w:rPr>
          <w:rStyle w:val="CharacterStyle3"/>
          <w:rFonts w:ascii="Bookman Old Style" w:hAnsi="Bookman Old Style" w:cs="Bookman Old Style"/>
          <w:spacing w:val="10"/>
          <w:sz w:val="6"/>
          <w:szCs w:val="6"/>
        </w:rPr>
      </w:pPr>
      <w:r>
        <w:rPr>
          <w:rStyle w:val="CharacterStyle3"/>
          <w:spacing w:val="10"/>
          <w:w w:val="110"/>
          <w:sz w:val="24"/>
          <w:szCs w:val="24"/>
        </w:rPr>
        <w:t>Existing outer TF and PF coils</w:t>
      </w:r>
    </w:p>
    <w:p w:rsidR="00B5361B" w:rsidRDefault="00B5361B">
      <w:pPr>
        <w:pStyle w:val="Style13"/>
        <w:numPr>
          <w:ilvl w:val="0"/>
          <w:numId w:val="1"/>
        </w:numPr>
        <w:tabs>
          <w:tab w:val="clear" w:pos="720"/>
          <w:tab w:val="num" w:pos="1440"/>
        </w:tabs>
        <w:kinsoku w:val="0"/>
        <w:autoSpaceDE/>
        <w:autoSpaceDN/>
        <w:adjustRightInd/>
        <w:spacing w:before="252"/>
        <w:ind w:left="1440" w:hanging="720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0"/>
          <w:w w:val="110"/>
          <w:sz w:val="24"/>
          <w:szCs w:val="24"/>
        </w:rPr>
        <w:t>Existing vacuum vessel and outboard hardware (fixed position of passive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plates and R0+a)</w:t>
      </w:r>
    </w:p>
    <w:p w:rsidR="00B5361B" w:rsidRDefault="00B5361B">
      <w:pPr>
        <w:pStyle w:val="Style13"/>
        <w:numPr>
          <w:ilvl w:val="0"/>
          <w:numId w:val="1"/>
        </w:numPr>
        <w:tabs>
          <w:tab w:val="clear" w:pos="720"/>
          <w:tab w:val="num" w:pos="1440"/>
        </w:tabs>
        <w:kinsoku w:val="0"/>
        <w:autoSpaceDE/>
        <w:autoSpaceDN/>
        <w:adjustRightInd/>
        <w:spacing w:before="216"/>
        <w:ind w:left="1440" w:hanging="720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rStyle w:val="CharacterStyle3"/>
          <w:spacing w:val="3"/>
          <w:w w:val="110"/>
          <w:sz w:val="24"/>
          <w:szCs w:val="24"/>
        </w:rPr>
        <w:t>New center stack with aspect ratio — 1.5</w:t>
      </w:r>
    </w:p>
    <w:p w:rsidR="00B5361B" w:rsidRDefault="00B5361B">
      <w:pPr>
        <w:pStyle w:val="Style13"/>
        <w:numPr>
          <w:ilvl w:val="0"/>
          <w:numId w:val="1"/>
        </w:numPr>
        <w:tabs>
          <w:tab w:val="clear" w:pos="720"/>
          <w:tab w:val="num" w:pos="1440"/>
        </w:tabs>
        <w:kinsoku w:val="0"/>
        <w:autoSpaceDE/>
        <w:autoSpaceDN/>
        <w:adjustRightInd/>
        <w:spacing w:before="216"/>
        <w:ind w:left="1440" w:hanging="720"/>
        <w:rPr>
          <w:rStyle w:val="CharacterStyle3"/>
          <w:spacing w:val="10"/>
          <w:w w:val="110"/>
          <w:sz w:val="24"/>
          <w:szCs w:val="24"/>
        </w:rPr>
      </w:pPr>
      <w:r>
        <w:rPr>
          <w:rStyle w:val="CharacterStyle3"/>
          <w:spacing w:val="10"/>
          <w:w w:val="110"/>
          <w:sz w:val="24"/>
          <w:szCs w:val="24"/>
        </w:rPr>
        <w:t>Full PPPL site power capability</w:t>
      </w:r>
    </w:p>
    <w:p w:rsidR="00B5361B" w:rsidRDefault="00B5361B">
      <w:pPr>
        <w:pStyle w:val="Style13"/>
        <w:tabs>
          <w:tab w:val="right" w:pos="3941"/>
        </w:tabs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w w:val="110"/>
          <w:sz w:val="24"/>
          <w:szCs w:val="24"/>
        </w:rPr>
        <w:t>•</w:t>
      </w:r>
      <w:r>
        <w:rPr>
          <w:rStyle w:val="CharacterStyle3"/>
          <w:w w:val="110"/>
          <w:sz w:val="24"/>
          <w:szCs w:val="24"/>
        </w:rPr>
        <w:tab/>
      </w:r>
      <w:r>
        <w:rPr>
          <w:rStyle w:val="CharacterStyle3"/>
          <w:spacing w:val="-10"/>
          <w:w w:val="110"/>
          <w:sz w:val="24"/>
          <w:szCs w:val="24"/>
        </w:rPr>
        <w:t>2kV TF, 10kV OH, 2 MG</w:t>
      </w:r>
    </w:p>
    <w:p w:rsidR="00B5361B" w:rsidRDefault="00B5361B">
      <w:pPr>
        <w:pStyle w:val="Style13"/>
        <w:numPr>
          <w:ilvl w:val="0"/>
          <w:numId w:val="1"/>
        </w:numPr>
        <w:tabs>
          <w:tab w:val="clear" w:pos="720"/>
          <w:tab w:val="num" w:pos="1440"/>
        </w:tabs>
        <w:kinsoku w:val="0"/>
        <w:autoSpaceDE/>
        <w:autoSpaceDN/>
        <w:adjustRightInd/>
        <w:spacing w:before="180" w:after="576"/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3"/>
          <w:spacing w:val="2"/>
          <w:w w:val="110"/>
          <w:sz w:val="24"/>
          <w:szCs w:val="24"/>
        </w:rPr>
        <w:t>Engineering limits on temperature rise and stress in coils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2" w:lineRule="auto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27" style="position:absolute;z-index:251486208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3"/>
          <w:spacing w:val="4"/>
          <w:w w:val="125"/>
          <w:sz w:val="16"/>
          <w:szCs w:val="16"/>
        </w:rPr>
        <w:t>1</w:t>
      </w:r>
      <w:r w:rsidR="00B5361B">
        <w:rPr>
          <w:rStyle w:val="CharacterStyle3"/>
          <w:spacing w:val="4"/>
          <w:sz w:val="19"/>
          <w:szCs w:val="19"/>
        </w:rPr>
        <w:t xml:space="preserve"> “NSTX Center Stack Upgrade General Requirements Document”, NSTX_CSU-RQMTS-GRD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2680" w:right="1821" w:bottom="626" w:left="1699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28" type="#_x0000_t202" style="position:absolute;left:0;text-align:left;margin-left:0;margin-top:671.2pt;width:433pt;height:11.3pt;z-index:2514872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</w:rPr>
        <w:t>With these assumptions, and maximal usage of the center stack cross sectional area, a</w:t>
      </w:r>
      <w:r w:rsidR="00B5361B"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4"/>
          <w:spacing w:val="5"/>
        </w:rPr>
        <w:t>capability of Ip=3.1MA with 5 sec flat top at B=1.4T was identified. Even higher</w:t>
      </w:r>
      <w:r w:rsidR="00B5361B"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 w:rsidR="00B5361B">
        <w:rPr>
          <w:rStyle w:val="CharacterStyle4"/>
        </w:rPr>
        <w:t>performance levels were investigated for shorter pulse length.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 xml:space="preserve">In recognition that the spreadsheet analysis does not address coil support structures or the </w:t>
      </w:r>
      <w:r>
        <w:rPr>
          <w:rStyle w:val="CharacterStyle4"/>
          <w:spacing w:val="1"/>
        </w:rPr>
        <w:t>TF joint, and judging that reliance on both D-site MG sets was imprudent, it was decided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to limit the power system to 1kV TF, 8kV OH, 1 MG and round down to Ip=2MA with 5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3"/>
        </w:rPr>
        <w:t>sec flat top at Bt=1T. The expectation was that these levels were more practical and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would stand the test of time as the detailed design was developed.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The spreadsheet tool evolved over time as these calculations were refined and now serves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5"/>
        </w:rPr>
        <w:t>as the source of the official design point as noted. The purpose of this report is to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3"/>
        </w:rPr>
        <w:t>document the methodology. In addition, once suitably documented, the spreadsheet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2"/>
        </w:rPr>
        <w:t>calculations can be cross checked against more sophisticated calculations (e.g. ANSYS,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1"/>
        </w:rPr>
        <w:t>PSCAD, etc.) which have been performed so as to support of the engineering quality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assurance requirements.</w:t>
      </w:r>
    </w:p>
    <w:p w:rsidR="00B5361B" w:rsidRDefault="00B5361B">
      <w:pPr>
        <w:pStyle w:val="Style13"/>
        <w:kinsoku w:val="0"/>
        <w:autoSpaceDE/>
        <w:autoSpaceDN/>
        <w:adjustRightInd/>
        <w:spacing w:before="936" w:line="208" w:lineRule="auto"/>
        <w:rPr>
          <w:rStyle w:val="CharacterStyle3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3"/>
          <w:b/>
          <w:bCs/>
          <w:w w:val="105"/>
          <w:sz w:val="28"/>
          <w:szCs w:val="28"/>
        </w:rPr>
        <w:t>2 OVERVIEW OF SPREADSHEET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The spreadsheet was implemented on a Mac using Excel (XL) 2004 for Mac. Note that it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1"/>
        </w:rPr>
        <w:t>includes some macros which are not implemented in later versions of XL. These macros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1"/>
        </w:rPr>
        <w:t>are useful time-savers but are not essential to the calculations. The spreadsheet will also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2"/>
        </w:rPr>
        <w:t>run on later versions of XL on both Mac and PC. This report is written based on the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3"/>
        </w:rPr>
        <w:t xml:space="preserve">ÒNSTX_CS_Upgrade_110317.xlsÓ version. The 11/03/17 in the filename refers to </w:t>
      </w:r>
      <w:r>
        <w:rPr>
          <w:rStyle w:val="CharacterStyle4"/>
        </w:rPr>
        <w:t>year/month/day of creation.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</w:rPr>
      </w:pPr>
      <w:r>
        <w:rPr>
          <w:rStyle w:val="CharacterStyle4"/>
          <w:spacing w:val="-1"/>
        </w:rPr>
        <w:t>The spreadsheet consists of several worksheets out of which there are two types. The first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1"/>
        </w:rPr>
        <w:t>type (Type I) includes basic calculations whereas the second type (Type II) is only used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to summarize the essential engineering information which is published on the web. Note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5"/>
        </w:rPr>
        <w:t>that on all the Type II worksheets the data is given for both the base NSTX device (called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</w:rPr>
        <w:t>NSTX_Base) and the upgraded NSTX device (called NSTX_CSU). The worksheets and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their relationships are summarized in Table 2 1.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Calculations performed in the Type I worksheets are documented herein. The Type II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worksheets merely link to the Type I.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26" w:bottom="626" w:left="1794" w:header="720" w:footer="720" w:gutter="0"/>
          <w:cols w:space="720"/>
          <w:noEndnote/>
        </w:sectPr>
      </w:pPr>
    </w:p>
    <w:p w:rsidR="00B5361B" w:rsidRDefault="00FC15B0">
      <w:pPr>
        <w:pStyle w:val="Style6"/>
        <w:kinsoku w:val="0"/>
        <w:autoSpaceDE/>
        <w:autoSpaceDN/>
        <w:rPr>
          <w:rStyle w:val="CharacterStyle6"/>
          <w:rFonts w:ascii="Bookman Old Style" w:hAnsi="Bookman Old Style" w:cs="Bookman Old Style"/>
          <w:b/>
          <w:spacing w:val="-10"/>
        </w:rPr>
      </w:pPr>
      <w:r>
        <w:rPr>
          <w:noProof/>
        </w:rPr>
        <w:lastRenderedPageBreak/>
        <w:pict>
          <v:shape id="_x0000_s1029" type="#_x0000_t202" style="position:absolute;left:0;text-align:left;margin-left:0;margin-top:625.2pt;width:433pt;height:11.5pt;z-index:2514882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4"/>
                    <w:kinsoku w:val="0"/>
                    <w:autoSpaceDE/>
                    <w:autoSpaceDN/>
                    <w:spacing w:line="199" w:lineRule="auto"/>
                    <w:rPr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w w:val="11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6"/>
          <w:b/>
          <w:spacing w:val="-10"/>
          <w:w w:val="110"/>
          <w:sz w:val="24"/>
          <w:szCs w:val="24"/>
        </w:rPr>
        <w:t>Table 2-1 Summary of Worksheets</w:t>
      </w:r>
    </w:p>
    <w:p w:rsidR="00B5361B" w:rsidRDefault="00A05E9A">
      <w:pPr>
        <w:ind w:left="10" w:right="10"/>
        <w:jc w:val="center"/>
      </w:pPr>
      <w:r>
        <w:rPr>
          <w:noProof/>
        </w:rPr>
        <w:drawing>
          <wp:inline distT="0" distB="0" distL="0" distR="0">
            <wp:extent cx="5486400" cy="7277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ind w:left="10" w:right="10"/>
        <w:jc w:val="center"/>
        <w:sectPr w:rsidR="00B5361B">
          <w:pgSz w:w="12240" w:h="15840"/>
          <w:pgMar w:top="2380" w:right="1731" w:bottom="626" w:left="1789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480" w:lineRule="auto"/>
        <w:ind w:right="720"/>
        <w:rPr>
          <w:rStyle w:val="CharacterStyle3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lastRenderedPageBreak/>
        <w:pict>
          <v:shape id="_x0000_s1030" type="#_x0000_t202" style="position:absolute;margin-left:0;margin-top:619.2pt;width:433pt;height:11.3pt;z-index:2514892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b/>
          <w:bCs/>
          <w:spacing w:val="2"/>
          <w:sz w:val="28"/>
          <w:szCs w:val="28"/>
        </w:rPr>
        <w:t>3 DESCRIPTION OF WORKSHEETS AND CALCULATIONS</w:t>
      </w:r>
      <w:r w:rsidR="00B5361B">
        <w:rPr>
          <w:rStyle w:val="CharacterStyle3"/>
          <w:rFonts w:ascii="Bookman Old Style" w:hAnsi="Bookman Old Style" w:cs="Bookman Old Style"/>
          <w:b/>
          <w:bCs/>
          <w:spacing w:val="2"/>
          <w:sz w:val="6"/>
          <w:szCs w:val="6"/>
        </w:rPr>
        <w:t xml:space="preserve"> </w:t>
      </w:r>
      <w:r w:rsidR="00B5361B">
        <w:rPr>
          <w:rStyle w:val="CharacterStyle3"/>
          <w:b/>
          <w:bCs/>
          <w:w w:val="110"/>
          <w:sz w:val="24"/>
          <w:szCs w:val="24"/>
        </w:rPr>
        <w:t>3.1 WORKSHEET “BASE”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6"/>
        </w:rPr>
        <w:t xml:space="preserve">“Base” is the most important worksheet from which the data in most of the other </w:t>
      </w:r>
      <w:r>
        <w:rPr>
          <w:rStyle w:val="CharacterStyle4"/>
          <w:spacing w:val="11"/>
        </w:rPr>
        <w:t>worksheets is sourced. The following sections describe its content and usage.</w:t>
      </w:r>
      <w:r>
        <w:rPr>
          <w:rStyle w:val="CharacterStyle4"/>
          <w:rFonts w:ascii="Bookman Old Style" w:hAnsi="Bookman Old Style" w:cs="Bookman Old Style"/>
          <w:spacing w:val="11"/>
          <w:sz w:val="6"/>
          <w:szCs w:val="6"/>
        </w:rPr>
        <w:t xml:space="preserve"> </w:t>
      </w:r>
      <w:r>
        <w:rPr>
          <w:rStyle w:val="CharacterStyle4"/>
        </w:rPr>
        <w:t>Terminology R[X] is used to refer to row X, C[Y] to refer to column Y and RC[X,Y] to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refer to row X and column Y.</w:t>
      </w:r>
    </w:p>
    <w:p w:rsidR="00B5361B" w:rsidRDefault="00B5361B">
      <w:pPr>
        <w:pStyle w:val="Style2"/>
        <w:kinsoku w:val="0"/>
        <w:autoSpaceDE/>
        <w:autoSpaceDN/>
        <w:spacing w:before="216" w:line="204" w:lineRule="auto"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rStyle w:val="CharacterStyle4"/>
          <w:spacing w:val="-4"/>
        </w:rPr>
        <w:t>3. 1.1</w:t>
      </w:r>
      <w:r>
        <w:rPr>
          <w:rStyle w:val="CharacterStyle4"/>
          <w:b/>
          <w:bCs/>
          <w:spacing w:val="-4"/>
          <w:w w:val="110"/>
        </w:rPr>
        <w:t xml:space="preserve"> General Features Rows 1-568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Parameter names are listed in C[A] and corresponding units in C[B]. C[C] contains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values from NSTX_Base. C[F] is the active column where calculations are performed.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 xml:space="preserve">Results from calculations in C[F] are copy/pasted into C[D] and C[E]. C[D] contains the </w:t>
      </w:r>
      <w:r>
        <w:rPr>
          <w:rStyle w:val="CharacterStyle4"/>
          <w:spacing w:val="2"/>
        </w:rPr>
        <w:t>results applicable to the nominal NSTX_CSU scenario which is “Long Pulse Partial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2"/>
        </w:rPr>
        <w:t>Inductive” (LPPI) operation. C[E] contains the results applicable to an alternate operating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1"/>
        </w:rPr>
        <w:t>mode where the pulse length is maximized while using the full double swing of the OH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coil. This mode is referred to as “Short Pulse Full Inductive” (SPFI).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In general, cells with green shading are manual inputs but are seldom varied. Cells with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yellow shading are frequently varied by manual input. Cells with blue shading are varied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using the XL Solver feature when searching for optimized solutions. Cells with orange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shading contain criteria values which are targeted by the XL Solver.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rStyle w:val="CharacterStyle4"/>
          <w:spacing w:val="-4"/>
        </w:rPr>
        <w:t>3.1.2</w:t>
      </w:r>
      <w:r>
        <w:rPr>
          <w:rStyle w:val="CharacterStyle4"/>
          <w:b/>
          <w:bCs/>
          <w:spacing w:val="-4"/>
          <w:w w:val="110"/>
        </w:rPr>
        <w:t xml:space="preserve"> Plasma Summary Rows 2-35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Refer to Figure 3 1. This shows a simplified representation of the NSTX plasma based on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the following: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360" w:lineRule="auto"/>
        <w:ind w:left="2664" w:right="2664"/>
        <w:rPr>
          <w:rStyle w:val="CharacterStyle3"/>
          <w:rFonts w:ascii="Arial" w:hAnsi="Arial" w:cs="Arial"/>
          <w:spacing w:val="24"/>
          <w:sz w:val="6"/>
          <w:szCs w:val="6"/>
        </w:rPr>
      </w:pPr>
      <w:r>
        <w:rPr>
          <w:rStyle w:val="CharacterStyle3"/>
          <w:i/>
          <w:iCs/>
          <w:spacing w:val="29"/>
          <w:sz w:val="24"/>
          <w:szCs w:val="24"/>
        </w:rPr>
        <w:t>r</w:t>
      </w:r>
      <w:r>
        <w:rPr>
          <w:rStyle w:val="CharacterStyle3"/>
          <w:rFonts w:ascii="Arial" w:hAnsi="Arial" w:cs="Arial"/>
          <w:spacing w:val="29"/>
          <w:sz w:val="6"/>
          <w:szCs w:val="6"/>
        </w:rPr>
        <w:t>()</w:t>
      </w:r>
      <w:r>
        <w:rPr>
          <w:rStyle w:val="CharacterStyle3"/>
          <w:rFonts w:ascii="Arial" w:hAnsi="Arial" w:cs="Arial"/>
          <w:spacing w:val="29"/>
          <w:sz w:val="23"/>
          <w:szCs w:val="23"/>
        </w:rPr>
        <w:t xml:space="preserve"> =</w:t>
      </w:r>
      <w:r>
        <w:rPr>
          <w:rStyle w:val="CharacterStyle3"/>
          <w:i/>
          <w:iCs/>
          <w:spacing w:val="29"/>
          <w:sz w:val="24"/>
          <w:szCs w:val="24"/>
        </w:rPr>
        <w:t xml:space="preserve"> R</w:t>
      </w:r>
      <w:r>
        <w:rPr>
          <w:rStyle w:val="CharacterStyle3"/>
          <w:spacing w:val="29"/>
          <w:w w:val="120"/>
          <w:sz w:val="24"/>
          <w:szCs w:val="24"/>
          <w:vertAlign w:val="subscript"/>
        </w:rPr>
        <w:t>0</w:t>
      </w:r>
      <w:r>
        <w:rPr>
          <w:rStyle w:val="CharacterStyle3"/>
          <w:rFonts w:ascii="Arial" w:hAnsi="Arial" w:cs="Arial"/>
          <w:spacing w:val="29"/>
          <w:sz w:val="23"/>
          <w:szCs w:val="23"/>
        </w:rPr>
        <w:t xml:space="preserve"> +</w:t>
      </w:r>
      <w:r>
        <w:rPr>
          <w:rStyle w:val="CharacterStyle3"/>
          <w:i/>
          <w:iCs/>
          <w:spacing w:val="29"/>
          <w:sz w:val="24"/>
          <w:szCs w:val="24"/>
        </w:rPr>
        <w:t xml:space="preserve"> a</w:t>
      </w:r>
      <w:r>
        <w:rPr>
          <w:rStyle w:val="CharacterStyle3"/>
          <w:spacing w:val="29"/>
          <w:w w:val="105"/>
          <w:sz w:val="24"/>
          <w:szCs w:val="24"/>
        </w:rPr>
        <w:t xml:space="preserve"> * cos</w:t>
      </w:r>
      <w:r>
        <w:rPr>
          <w:rStyle w:val="CharacterStyle3"/>
          <w:rFonts w:ascii="Arial" w:hAnsi="Arial" w:cs="Arial"/>
          <w:spacing w:val="29"/>
          <w:sz w:val="6"/>
          <w:szCs w:val="6"/>
        </w:rPr>
        <w:t>(</w:t>
      </w:r>
      <w:r>
        <w:rPr>
          <w:rStyle w:val="CharacterStyle3"/>
          <w:rFonts w:ascii="Arial" w:hAnsi="Arial" w:cs="Arial"/>
          <w:spacing w:val="29"/>
          <w:sz w:val="23"/>
          <w:szCs w:val="23"/>
        </w:rPr>
        <w:t>+</w:t>
      </w:r>
      <w:r>
        <w:rPr>
          <w:rStyle w:val="CharacterStyle3"/>
          <w:spacing w:val="29"/>
          <w:w w:val="105"/>
          <w:sz w:val="24"/>
          <w:szCs w:val="24"/>
        </w:rPr>
        <w:t xml:space="preserve"> * sin</w:t>
      </w:r>
      <w:r>
        <w:rPr>
          <w:rStyle w:val="CharacterStyle3"/>
          <w:rFonts w:ascii="Arial" w:hAnsi="Arial" w:cs="Arial"/>
          <w:spacing w:val="29"/>
          <w:sz w:val="6"/>
          <w:szCs w:val="6"/>
        </w:rPr>
        <w:t xml:space="preserve">()) </w:t>
      </w:r>
      <w:r>
        <w:rPr>
          <w:rStyle w:val="CharacterStyle3"/>
          <w:i/>
          <w:iCs/>
          <w:spacing w:val="24"/>
          <w:sz w:val="24"/>
          <w:szCs w:val="24"/>
        </w:rPr>
        <w:t>z</w:t>
      </w:r>
      <w:r>
        <w:rPr>
          <w:rStyle w:val="CharacterStyle3"/>
          <w:rFonts w:ascii="Arial" w:hAnsi="Arial" w:cs="Arial"/>
          <w:spacing w:val="24"/>
          <w:sz w:val="6"/>
          <w:szCs w:val="6"/>
        </w:rPr>
        <w:t>()</w:t>
      </w:r>
      <w:r>
        <w:rPr>
          <w:rStyle w:val="CharacterStyle3"/>
          <w:rFonts w:ascii="Arial" w:hAnsi="Arial" w:cs="Arial"/>
          <w:spacing w:val="24"/>
          <w:sz w:val="23"/>
          <w:szCs w:val="23"/>
        </w:rPr>
        <w:t xml:space="preserve"> =</w:t>
      </w:r>
      <w:r>
        <w:rPr>
          <w:rStyle w:val="CharacterStyle3"/>
          <w:rFonts w:ascii="Garamond" w:hAnsi="Garamond" w:cs="Garamond"/>
          <w:b/>
          <w:bCs/>
          <w:i/>
          <w:iCs/>
          <w:spacing w:val="24"/>
          <w:sz w:val="18"/>
          <w:szCs w:val="18"/>
        </w:rPr>
        <w:t xml:space="preserve"> K </w:t>
      </w:r>
      <w:r>
        <w:rPr>
          <w:rStyle w:val="CharacterStyle3"/>
          <w:spacing w:val="24"/>
          <w:w w:val="105"/>
          <w:sz w:val="24"/>
          <w:szCs w:val="24"/>
        </w:rPr>
        <w:t>*</w:t>
      </w:r>
      <w:r>
        <w:rPr>
          <w:rStyle w:val="CharacterStyle3"/>
          <w:i/>
          <w:iCs/>
          <w:spacing w:val="24"/>
          <w:sz w:val="24"/>
          <w:szCs w:val="24"/>
        </w:rPr>
        <w:t xml:space="preserve"> a</w:t>
      </w:r>
      <w:r>
        <w:rPr>
          <w:rStyle w:val="CharacterStyle3"/>
          <w:spacing w:val="24"/>
          <w:w w:val="105"/>
          <w:sz w:val="24"/>
          <w:szCs w:val="24"/>
        </w:rPr>
        <w:t xml:space="preserve"> * sin</w:t>
      </w:r>
      <w:r>
        <w:rPr>
          <w:rStyle w:val="CharacterStyle3"/>
          <w:rFonts w:ascii="Arial" w:hAnsi="Arial" w:cs="Arial"/>
          <w:spacing w:val="24"/>
          <w:sz w:val="6"/>
          <w:szCs w:val="6"/>
        </w:rPr>
        <w:t>()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612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2"/>
          <w:szCs w:val="22"/>
        </w:rPr>
        <w:t>6</w:t>
      </w:r>
      <w:r>
        <w:rPr>
          <w:rStyle w:val="CharacterStyle3"/>
          <w:sz w:val="24"/>
          <w:szCs w:val="24"/>
        </w:rPr>
        <w:t xml:space="preserve"> = poloidal angle </w:t>
      </w:r>
      <w:r>
        <w:rPr>
          <w:rStyle w:val="CharacterStyle3"/>
          <w:spacing w:val="3"/>
          <w:sz w:val="24"/>
          <w:szCs w:val="24"/>
        </w:rPr>
        <w:t>R</w:t>
      </w:r>
      <w:r>
        <w:rPr>
          <w:rStyle w:val="CharacterStyle3"/>
          <w:spacing w:val="3"/>
          <w:w w:val="120"/>
          <w:sz w:val="13"/>
          <w:szCs w:val="13"/>
        </w:rPr>
        <w:t>0</w:t>
      </w:r>
      <w:r>
        <w:rPr>
          <w:rStyle w:val="CharacterStyle3"/>
          <w:spacing w:val="3"/>
          <w:sz w:val="24"/>
          <w:szCs w:val="24"/>
        </w:rPr>
        <w:t xml:space="preserve"> = major radius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 = minor radius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2"/>
          <w:szCs w:val="22"/>
        </w:rPr>
        <w:t>%</w:t>
      </w:r>
      <w:r>
        <w:rPr>
          <w:rStyle w:val="CharacterStyle3"/>
          <w:sz w:val="24"/>
          <w:szCs w:val="24"/>
        </w:rPr>
        <w:t>=elongation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2"/>
          <w:szCs w:val="22"/>
        </w:rPr>
        <w:t xml:space="preserve">S </w:t>
      </w:r>
      <w:r>
        <w:rPr>
          <w:rStyle w:val="CharacterStyle3"/>
          <w:sz w:val="24"/>
          <w:szCs w:val="24"/>
        </w:rPr>
        <w:t>= triangularity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2500" w:right="1828" w:bottom="626" w:left="1692" w:header="720" w:footer="720" w:gutter="0"/>
          <w:cols w:space="720"/>
          <w:noEndnote/>
        </w:sectPr>
      </w:pPr>
    </w:p>
    <w:p w:rsidR="00B5361B" w:rsidRDefault="00A05E9A">
      <w:pPr>
        <w:spacing w:before="14" w:after="936"/>
        <w:ind w:left="396" w:right="277"/>
        <w:jc w:val="center"/>
      </w:pPr>
      <w:r>
        <w:rPr>
          <w:noProof/>
        </w:rPr>
        <w:lastRenderedPageBreak/>
        <w:drawing>
          <wp:inline distT="0" distB="0" distL="0" distR="0">
            <wp:extent cx="5067300" cy="50387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FC15B0">
      <w:pPr>
        <w:pStyle w:val="Style2"/>
        <w:kinsoku w:val="0"/>
        <w:autoSpaceDE/>
        <w:autoSpaceDN/>
        <w:spacing w:before="0"/>
        <w:jc w:val="center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pict>
          <v:shape id="_x0000_s1031" type="#_x0000_t202" style="position:absolute;left:0;text-align:left;margin-left:89.6pt;margin-top:744pt;width:433pt;height:11.7pt;z-index:2514903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4"/>
                    <w:kinsoku w:val="0"/>
                    <w:autoSpaceDE/>
                    <w:autoSpaceDN/>
                    <w:spacing w:line="204" w:lineRule="auto"/>
                    <w:rPr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t>5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4"/>
          <w:b/>
          <w:bCs/>
          <w:spacing w:val="1"/>
        </w:rPr>
        <w:t>Figure 3-1 NSTX Plasma Cross Sections (Black =100 % flux surface, Magenta =</w:t>
      </w:r>
      <w:r w:rsidR="00B5361B">
        <w:rPr>
          <w:rStyle w:val="CharacterStyle4"/>
          <w:rFonts w:ascii="Bookman Old Style" w:hAnsi="Bookman Old Style" w:cs="Bookman Old Style"/>
          <w:b/>
          <w:bCs/>
          <w:spacing w:val="1"/>
          <w:sz w:val="6"/>
          <w:szCs w:val="6"/>
        </w:rPr>
        <w:br/>
      </w:r>
      <w:r w:rsidR="00B5361B">
        <w:rPr>
          <w:rStyle w:val="CharacterStyle4"/>
          <w:b/>
          <w:bCs/>
        </w:rPr>
        <w:t>95 % flux surface, semi-transparent = NSTX_Base, full opaque = NSTX CSU)</w:t>
      </w:r>
    </w:p>
    <w:p w:rsidR="00B5361B" w:rsidRDefault="00B5361B">
      <w:pPr>
        <w:pStyle w:val="Style2"/>
        <w:numPr>
          <w:ilvl w:val="0"/>
          <w:numId w:val="2"/>
        </w:numPr>
        <w:tabs>
          <w:tab w:val="clear" w:pos="504"/>
          <w:tab w:val="num" w:pos="576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“Antenna guard” is the radius of the innermost component on the outboard mid-</w:t>
      </w:r>
      <w:r>
        <w:rPr>
          <w:rStyle w:val="CharacterStyle4"/>
          <w:spacing w:val="-1"/>
        </w:rPr>
        <w:t>plane which protrudes into the plasma region. The value of 1.574 m was given by R. Ellis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1"/>
        </w:rPr>
        <w:t>who designed the HHFW antenna. The outboard plasma edge corresponding to the 100%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3"/>
        </w:rPr>
        <w:t xml:space="preserve">flux surface is positioned at the antenna guard. NSTX_Base and NSTX_CSU are the </w:t>
      </w:r>
      <w:r>
        <w:rPr>
          <w:rStyle w:val="CharacterStyle4"/>
        </w:rPr>
        <w:t>same in this regard (the outer edge is preserved).</w:t>
      </w:r>
    </w:p>
    <w:p w:rsidR="00B5361B" w:rsidRDefault="00B5361B">
      <w:pPr>
        <w:pStyle w:val="Style9"/>
        <w:numPr>
          <w:ilvl w:val="0"/>
          <w:numId w:val="2"/>
        </w:numPr>
        <w:tabs>
          <w:tab w:val="clear" w:pos="504"/>
          <w:tab w:val="num" w:pos="576"/>
        </w:tabs>
        <w:kinsoku w:val="0"/>
        <w:autoSpaceDE/>
        <w:autoSpaceDN/>
        <w:spacing w:after="0"/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</w:pPr>
      <w:r>
        <w:rPr>
          <w:rStyle w:val="CharacterStyle4"/>
          <w:spacing w:val="3"/>
        </w:rPr>
        <w:t>“Outboard gapÓ is the gap from the nominal plasma outboard edge (95% flux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5"/>
        </w:rPr>
        <w:t>surface) to the complete plasma edge (100% flux surface) which is positioned at the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2540" w:right="1728" w:bottom="630" w:left="1792" w:header="720" w:footer="720" w:gutter="0"/>
          <w:cols w:space="720"/>
          <w:noEndnote/>
        </w:sectPr>
      </w:pPr>
    </w:p>
    <w:p w:rsidR="00B5361B" w:rsidRDefault="00B5361B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7"/>
        </w:rPr>
        <w:lastRenderedPageBreak/>
        <w:t>antenna guard. The gap is set to 0.07 m for NSTX_CSU based on advice from J.</w:t>
      </w:r>
      <w:r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4"/>
        </w:rPr>
        <w:t>Menard.</w:t>
      </w:r>
    </w:p>
    <w:p w:rsidR="00B5361B" w:rsidRDefault="00B5361B">
      <w:pPr>
        <w:pStyle w:val="Style13"/>
        <w:numPr>
          <w:ilvl w:val="0"/>
          <w:numId w:val="3"/>
        </w:numPr>
        <w:tabs>
          <w:tab w:val="clear" w:pos="504"/>
          <w:tab w:val="num" w:pos="576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“R0+a” is the radius of the nominal plasma outboard edge (95% flux surface) on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mid-plane, equal to the antenna guard radius minus the outboard gap. Here “a” is the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plasma minor radius.</w:t>
      </w:r>
    </w:p>
    <w:p w:rsidR="00B5361B" w:rsidRDefault="00B5361B">
      <w:pPr>
        <w:pStyle w:val="Style13"/>
        <w:numPr>
          <w:ilvl w:val="0"/>
          <w:numId w:val="3"/>
        </w:numPr>
        <w:tabs>
          <w:tab w:val="clear" w:pos="504"/>
          <w:tab w:val="num" w:pos="576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“A_95” is the aspect ratio “A” based on the 95% flux surface. It is solved for using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XL “Goal Seek” such that the aspect ratio based on the 100% flux surface, A_100, R[12],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is equal to 1.5 which is the NSTX_CSU mission objective.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For both the 95% flux surfaces we have, by definition: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360" w:lineRule="auto"/>
        <w:ind w:left="374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w w:val="105"/>
          <w:sz w:val="24"/>
          <w:szCs w:val="24"/>
        </w:rPr>
        <w:t>A</w:t>
      </w:r>
      <w:r>
        <w:rPr>
          <w:rStyle w:val="CharacterStyle3"/>
          <w:spacing w:val="10"/>
          <w:sz w:val="24"/>
          <w:szCs w:val="24"/>
        </w:rPr>
        <w:t>_95</w:t>
      </w:r>
      <w:r>
        <w:rPr>
          <w:rStyle w:val="CharacterStyle3"/>
          <w:rFonts w:ascii="Arial" w:hAnsi="Arial" w:cs="Arial"/>
          <w:w w:val="135"/>
        </w:rPr>
        <w:t xml:space="preserve"> =</w:t>
      </w:r>
      <w:r>
        <w:rPr>
          <w:rStyle w:val="CharacterStyle3"/>
          <w:i/>
          <w:iCs/>
          <w:w w:val="105"/>
          <w:sz w:val="24"/>
          <w:szCs w:val="24"/>
        </w:rPr>
        <w:t xml:space="preserve"> R</w:t>
      </w:r>
      <w:r>
        <w:rPr>
          <w:rStyle w:val="CharacterStyle3"/>
          <w:w w:val="120"/>
          <w:sz w:val="13"/>
          <w:szCs w:val="13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spacing w:line="181" w:lineRule="exact"/>
        <w:ind w:left="4608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24"/>
          <w:szCs w:val="24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252"/>
        <w:rPr>
          <w:rStyle w:val="CharacterStyle3"/>
          <w:sz w:val="24"/>
          <w:szCs w:val="24"/>
        </w:rPr>
      </w:pPr>
      <w:r>
        <w:rPr>
          <w:rStyle w:val="CharacterStyle3"/>
          <w:spacing w:val="4"/>
          <w:sz w:val="24"/>
          <w:szCs w:val="24"/>
        </w:rPr>
        <w:t xml:space="preserve">We can rearrange to determine the R[8] quantity, the plasma major radius, R0 as a </w:t>
      </w:r>
      <w:r>
        <w:rPr>
          <w:rStyle w:val="CharacterStyle3"/>
          <w:sz w:val="24"/>
          <w:szCs w:val="24"/>
        </w:rPr>
        <w:t>function of R0+a and A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0" w:bottom="390" w:left="1700" w:header="720" w:footer="720" w:gutter="0"/>
          <w:cols w:space="720"/>
          <w:noEndnote/>
        </w:sectPr>
      </w:pPr>
    </w:p>
    <w:p w:rsidR="00B5361B" w:rsidRDefault="00FC15B0">
      <w:pPr>
        <w:spacing w:before="925" w:line="288" w:lineRule="exact"/>
      </w:pPr>
      <w:r>
        <w:rPr>
          <w:noProof/>
        </w:rPr>
        <w:lastRenderedPageBreak/>
        <w:pict>
          <v:shape id="_x0000_s1032" type="#_x0000_t202" style="position:absolute;margin-left:0;margin-top:0;width:433pt;height:47pt;z-index:-2518251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0;margin-top:7.65pt;width:194.65pt;height:8.9pt;z-index:2514923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ind w:right="216"/>
                    <w:jc w:val="right"/>
                    <w:rPr>
                      <w:rStyle w:val="CharacterStyle3"/>
                      <w:rFonts w:ascii="Arial" w:hAnsi="Arial" w:cs="Arial"/>
                      <w:spacing w:val="-22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22"/>
                      <w:w w:val="110"/>
                      <w:sz w:val="23"/>
                      <w:szCs w:val="23"/>
                    </w:rPr>
                    <w:t>R</w:t>
                  </w:r>
                  <w:r>
                    <w:rPr>
                      <w:rStyle w:val="CharacterStyle3"/>
                      <w:spacing w:val="-22"/>
                      <w:w w:val="120"/>
                      <w:sz w:val="23"/>
                      <w:szCs w:val="23"/>
                      <w:vertAlign w:val="subscript"/>
                    </w:rPr>
                    <w:t>0</w:t>
                  </w:r>
                  <w:r>
                    <w:rPr>
                      <w:rStyle w:val="CharacterStyle3"/>
                      <w:rFonts w:ascii="Arial" w:hAnsi="Arial" w:cs="Arial"/>
                      <w:spacing w:val="-22"/>
                      <w:sz w:val="24"/>
                      <w:szCs w:val="24"/>
                    </w:rPr>
                    <w:t xml:space="preserve"> =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04.95pt;margin-top:16.8pt;width:228.05pt;height:29.3pt;z-index:2514933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78" w:lineRule="exact"/>
                    <w:ind w:left="576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10"/>
                      <w:sz w:val="24"/>
                      <w:szCs w:val="24"/>
                    </w:rPr>
                    <w:t>1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360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25"/>
                      <w:sz w:val="23"/>
                      <w:szCs w:val="23"/>
                      <w:vertAlign w:val="superscript"/>
                    </w:rPr>
                    <w:t>1</w:t>
                  </w:r>
                  <w:r>
                    <w:rPr>
                      <w:rStyle w:val="CharacterStyle3"/>
                      <w:rFonts w:ascii="Arial" w:hAnsi="Arial" w:cs="Arial"/>
                      <w:w w:val="105"/>
                      <w:sz w:val="23"/>
                      <w:szCs w:val="23"/>
                      <w:vertAlign w:val="superscript"/>
                    </w:rPr>
                    <w:t>+</w:t>
                  </w: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A</w:t>
                  </w:r>
                  <w:r>
                    <w:rPr>
                      <w:rStyle w:val="CharacterStyle3"/>
                      <w:spacing w:val="10"/>
                      <w:sz w:val="24"/>
                      <w:szCs w:val="24"/>
                    </w:rPr>
                    <w:t>_95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13.6pt;margin-top:0;width:219.4pt;height:14.05pt;z-index:2514944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2"/>
                    <w:kinsoku w:val="0"/>
                    <w:autoSpaceDE/>
                    <w:autoSpaceDN/>
                    <w:spacing w:before="0"/>
                    <w:jc w:val="left"/>
                    <w:rPr>
                      <w:rStyle w:val="CharacterStyle4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4"/>
                      <w:i/>
                      <w:iCs/>
                      <w:w w:val="110"/>
                      <w:sz w:val="23"/>
                      <w:szCs w:val="23"/>
                    </w:rPr>
                    <w:t>R</w:t>
                  </w:r>
                  <w:r>
                    <w:rPr>
                      <w:rStyle w:val="CharacterStyle4"/>
                      <w:w w:val="120"/>
                      <w:sz w:val="23"/>
                      <w:szCs w:val="23"/>
                      <w:vertAlign w:val="subscript"/>
                    </w:rPr>
                    <w:t>0</w:t>
                  </w:r>
                  <w:r>
                    <w:rPr>
                      <w:rStyle w:val="CharacterStyle4"/>
                      <w:rFonts w:ascii="Arial" w:hAnsi="Arial" w:cs="Arial"/>
                    </w:rPr>
                    <w:t>+</w:t>
                  </w:r>
                  <w:r>
                    <w:rPr>
                      <w:rStyle w:val="CharacterStyle4"/>
                      <w:i/>
                      <w:iCs/>
                      <w:w w:val="110"/>
                      <w:sz w:val="23"/>
                      <w:szCs w:val="23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6" style="position:absolute;z-index:251495424;mso-wrap-distance-left:0;mso-wrap-distance-right:0" from="197.75pt,13.2pt" to="259pt,13.2pt" o:allowincell="f" strokeweight=".5pt">
            <w10:wrap type="square"/>
          </v:line>
        </w:pict>
      </w:r>
    </w:p>
    <w:p w:rsidR="00B5361B" w:rsidRDefault="00B5361B">
      <w:pPr>
        <w:spacing w:before="925" w:line="288" w:lineRule="exact"/>
        <w:sectPr w:rsidR="00B5361B">
          <w:type w:val="continuous"/>
          <w:pgSz w:w="12240" w:h="15840"/>
          <w:pgMar w:top="1460" w:right="1641" w:bottom="390" w:left="1700" w:header="720" w:footer="720" w:gutter="0"/>
          <w:cols w:space="720"/>
          <w:noEndnote/>
        </w:sectPr>
      </w:pPr>
    </w:p>
    <w:p w:rsidR="00B5361B" w:rsidRDefault="00B5361B">
      <w:pPr>
        <w:pStyle w:val="Style2"/>
        <w:kinsoku w:val="0"/>
        <w:autoSpaceDE/>
        <w:autoSpaceDN/>
        <w:spacing w:before="0"/>
        <w:jc w:val="left"/>
        <w:rPr>
          <w:rStyle w:val="CharacterStyle4"/>
        </w:rPr>
      </w:pPr>
      <w:r>
        <w:rPr>
          <w:rStyle w:val="CharacterStyle4"/>
        </w:rPr>
        <w:lastRenderedPageBreak/>
        <w:t>Knowing R0 we can then determine the R[9] quantity, the minor radius “a”: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38"/>
        <w:gridCol w:w="452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4138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A05E9A">
            <w:pPr>
              <w:spacing w:before="57" w:after="216"/>
              <w:ind w:left="374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9550" cy="85725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869"/>
              <w:jc w:val="right"/>
              <w:rPr>
                <w:rStyle w:val="CharacterStyle3"/>
                <w:rFonts w:ascii="Bookman Old Style" w:hAnsi="Bookman Old Style" w:cs="Bookman Old Style"/>
                <w:spacing w:val="-32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32"/>
                <w:sz w:val="25"/>
                <w:szCs w:val="25"/>
                <w:u w:val="single"/>
              </w:rPr>
              <w:t>R</w:t>
            </w:r>
            <w:r w:rsidRPr="0007676C">
              <w:rPr>
                <w:rStyle w:val="CharacterStyle3"/>
                <w:spacing w:val="-32"/>
                <w:w w:val="115"/>
                <w:sz w:val="25"/>
                <w:szCs w:val="25"/>
                <w:u w:val="single"/>
                <w:vertAlign w:val="subscript"/>
              </w:rPr>
              <w:t>0</w:t>
            </w:r>
            <w:r w:rsidRPr="0007676C">
              <w:rPr>
                <w:rStyle w:val="CharacterStyle3"/>
                <w:i/>
                <w:iCs/>
                <w:spacing w:val="-32"/>
                <w:w w:val="105"/>
                <w:sz w:val="24"/>
                <w:szCs w:val="24"/>
              </w:rPr>
              <w:t>A</w:t>
            </w:r>
            <w:r w:rsidRPr="0007676C">
              <w:rPr>
                <w:rStyle w:val="CharacterStyle3"/>
                <w:spacing w:val="-32"/>
                <w:sz w:val="24"/>
                <w:szCs w:val="24"/>
              </w:rPr>
              <w:t>_95</w:t>
            </w:r>
          </w:p>
        </w:tc>
      </w:tr>
    </w:tbl>
    <w:p w:rsidR="00B5361B" w:rsidRDefault="00B5361B">
      <w:pPr>
        <w:spacing w:after="304" w:line="20" w:lineRule="exact"/>
      </w:pPr>
    </w:p>
    <w:p w:rsidR="00B5361B" w:rsidRDefault="00A05E9A">
      <w:pPr>
        <w:spacing w:after="288"/>
        <w:ind w:right="10"/>
        <w:jc w:val="center"/>
      </w:pPr>
      <w:r>
        <w:rPr>
          <w:noProof/>
        </w:rPr>
        <w:drawing>
          <wp:inline distT="0" distB="0" distL="0" distR="0">
            <wp:extent cx="5495925" cy="323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A05E9A">
      <w:pPr>
        <w:spacing w:after="324"/>
        <w:ind w:right="10"/>
        <w:jc w:val="center"/>
      </w:pPr>
      <w:r>
        <w:rPr>
          <w:noProof/>
        </w:rPr>
        <w:drawing>
          <wp:inline distT="0" distB="0" distL="0" distR="0">
            <wp:extent cx="5495925" cy="6477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pStyle w:val="Style13"/>
        <w:numPr>
          <w:ilvl w:val="0"/>
          <w:numId w:val="4"/>
        </w:numPr>
        <w:tabs>
          <w:tab w:val="clear" w:pos="648"/>
          <w:tab w:val="num" w:pos="720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“A_100” is the aspect ratio “A” based on the 100% flux surface which is set to a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value of 1.5 (the NSTX_CSU mission objective) by adjustment of A_95 (R[7]) using XL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Goal Seek.</w:t>
      </w:r>
    </w:p>
    <w:p w:rsidR="00B5361B" w:rsidRDefault="00B5361B">
      <w:pPr>
        <w:pStyle w:val="Style2"/>
        <w:numPr>
          <w:ilvl w:val="0"/>
          <w:numId w:val="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  <w:sz w:val="26"/>
          <w:szCs w:val="26"/>
        </w:rPr>
        <w:t xml:space="preserve">x </w:t>
      </w:r>
      <w:r>
        <w:rPr>
          <w:rStyle w:val="CharacterStyle4"/>
          <w:spacing w:val="-1"/>
        </w:rPr>
        <w:t>and R[14]</w:t>
      </w:r>
      <w:r>
        <w:rPr>
          <w:rStyle w:val="CharacterStyle4"/>
          <w:spacing w:val="-1"/>
          <w:sz w:val="26"/>
          <w:szCs w:val="26"/>
        </w:rPr>
        <w:t xml:space="preserve"> S</w:t>
      </w:r>
      <w:r>
        <w:rPr>
          <w:rStyle w:val="CharacterStyle4"/>
          <w:spacing w:val="-1"/>
        </w:rPr>
        <w:t xml:space="preserve"> are the plasma elongation and triangularity, respectively, and are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manually entered according to the NSTX_CSU mission objectives.</w:t>
      </w:r>
    </w:p>
    <w:p w:rsidR="00B5361B" w:rsidRDefault="00B5361B">
      <w:pPr>
        <w:pStyle w:val="Style2"/>
        <w:kinsoku w:val="0"/>
        <w:autoSpaceDE/>
        <w:autoSpaceDN/>
        <w:spacing w:before="180" w:after="108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7"/>
        </w:rPr>
        <w:t>R[15] is the maximum plasma elevation and R[16] is the radius of the maximum</w:t>
      </w:r>
      <w:r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4"/>
        </w:rPr>
        <w:t>elongation, based on the 95% flux surfaces as follows:</w:t>
      </w:r>
    </w:p>
    <w:p w:rsidR="00B5361B" w:rsidRDefault="00B5361B">
      <w:pPr>
        <w:pStyle w:val="Style13"/>
        <w:kinsoku w:val="0"/>
        <w:autoSpaceDE/>
        <w:autoSpaceDN/>
        <w:adjustRightInd/>
        <w:ind w:left="3816"/>
        <w:rPr>
          <w:rStyle w:val="CharacterStyle3"/>
        </w:rPr>
      </w:pPr>
      <w:r>
        <w:rPr>
          <w:rStyle w:val="CharacterStyle3"/>
        </w:rPr>
        <w:t>a=</w:t>
      </w:r>
    </w:p>
    <w:p w:rsidR="00B5361B" w:rsidRDefault="00B5361B">
      <w:pPr>
        <w:pStyle w:val="Style13"/>
        <w:numPr>
          <w:ilvl w:val="0"/>
          <w:numId w:val="6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324"/>
        <w:rPr>
          <w:rStyle w:val="CharacterStyle3"/>
        </w:rPr>
      </w:pPr>
      <w:r>
        <w:rPr>
          <w:rStyle w:val="CharacterStyle3"/>
        </w:rPr>
        <w:t>“R0-a” is the radius of the nominal plasma inboard edge (95% flux surface) on the mid-plane.</w:t>
      </w:r>
    </w:p>
    <w:p w:rsidR="00B5361B" w:rsidRDefault="00B5361B">
      <w:pPr>
        <w:pStyle w:val="Style13"/>
        <w:numPr>
          <w:ilvl w:val="0"/>
          <w:numId w:val="7"/>
        </w:numPr>
        <w:tabs>
          <w:tab w:val="clear" w:pos="540"/>
          <w:tab w:val="num" w:pos="612"/>
        </w:tabs>
        <w:kinsoku w:val="0"/>
        <w:autoSpaceDE/>
        <w:autoSpaceDN/>
        <w:adjustRightInd/>
        <w:spacing w:before="180"/>
        <w:rPr>
          <w:rStyle w:val="CharacterStyle3"/>
        </w:rPr>
      </w:pPr>
    </w:p>
    <w:p w:rsidR="00B5361B" w:rsidRDefault="00B5361B">
      <w:pPr>
        <w:pStyle w:val="Style13"/>
        <w:kinsoku w:val="0"/>
        <w:autoSpaceDE/>
        <w:autoSpaceDN/>
        <w:adjustRightInd/>
        <w:ind w:left="576"/>
        <w:rPr>
          <w:rStyle w:val="CharacterStyle3"/>
        </w:rPr>
      </w:pPr>
      <w:r>
        <w:rPr>
          <w:rStyle w:val="CharacterStyle3"/>
        </w:rPr>
        <w:lastRenderedPageBreak/>
        <w:t>“Inboardgap”</w:t>
      </w:r>
    </w:p>
    <w:p w:rsidR="00B5361B" w:rsidRDefault="00B5361B">
      <w:pPr>
        <w:pStyle w:val="Style13"/>
        <w:kinsoku w:val="0"/>
        <w:autoSpaceDE/>
        <w:autoSpaceDN/>
        <w:adjustRightInd/>
        <w:ind w:firstLine="1944"/>
        <w:jc w:val="both"/>
        <w:rPr>
          <w:rStyle w:val="CharacterStyle3"/>
        </w:rPr>
      </w:pPr>
      <w:r>
        <w:rPr>
          <w:rStyle w:val="CharacterStyle3"/>
        </w:rPr>
        <w:t xml:space="preserve"> is the gap from the nominal plasma inboard edge (95% flux surface) to the complete plasma edge(100% flux surface) which is positioned at the radius of the PFCs on the Center Stack Casing (CSC). The gapis set to 0.05 m for NSTX_CSU based on advice fr</w:t>
      </w:r>
    </w:p>
    <w:p w:rsidR="00B5361B" w:rsidRDefault="00B5361B">
      <w:pPr>
        <w:pStyle w:val="Style13"/>
        <w:kinsoku w:val="0"/>
        <w:autoSpaceDE/>
        <w:autoSpaceDN/>
        <w:adjustRightInd/>
        <w:ind w:left="1152"/>
        <w:rPr>
          <w:rStyle w:val="CharacterStyle3"/>
        </w:rPr>
      </w:pPr>
      <w:r>
        <w:rPr>
          <w:rStyle w:val="CharacterStyle3"/>
        </w:rPr>
        <w:t>om J. Menard.</w:t>
      </w:r>
    </w:p>
    <w:p w:rsidR="00B5361B" w:rsidRDefault="00B5361B">
      <w:pPr>
        <w:pStyle w:val="Style13"/>
        <w:kinsoku w:val="0"/>
        <w:autoSpaceDE/>
        <w:autoSpaceDN/>
        <w:adjustRightInd/>
        <w:spacing w:before="2304" w:line="266" w:lineRule="exact"/>
        <w:jc w:val="center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6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0" w:bottom="390" w:left="1700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ind w:left="3312"/>
        <w:rPr>
          <w:rStyle w:val="CharacterStyle3"/>
          <w:rFonts w:ascii="Bookman Old Style" w:hAnsi="Bookman Old Style" w:cs="Bookman Old Style"/>
          <w:i/>
          <w:iCs/>
          <w:spacing w:val="46"/>
          <w:sz w:val="6"/>
          <w:szCs w:val="6"/>
        </w:rPr>
      </w:pPr>
      <w:r>
        <w:rPr>
          <w:rStyle w:val="CharacterStyle3"/>
          <w:i/>
          <w:iCs/>
          <w:spacing w:val="46"/>
          <w:sz w:val="24"/>
          <w:szCs w:val="24"/>
        </w:rPr>
        <w:lastRenderedPageBreak/>
        <w:t>Z</w:t>
      </w:r>
      <w:r>
        <w:rPr>
          <w:rStyle w:val="CharacterStyle3"/>
          <w:spacing w:val="46"/>
          <w:sz w:val="14"/>
          <w:szCs w:val="14"/>
        </w:rPr>
        <w:t>max</w:t>
      </w:r>
      <w:r>
        <w:rPr>
          <w:rStyle w:val="CharacterStyle3"/>
          <w:rFonts w:ascii="Arial" w:hAnsi="Arial" w:cs="Arial"/>
          <w:spacing w:val="46"/>
          <w:w w:val="135"/>
        </w:rPr>
        <w:t>=</w:t>
      </w:r>
      <w:r>
        <w:rPr>
          <w:rStyle w:val="CharacterStyle3"/>
          <w:i/>
          <w:iCs/>
          <w:spacing w:val="46"/>
          <w:sz w:val="24"/>
          <w:szCs w:val="24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72"/>
        <w:ind w:left="3312"/>
        <w:rPr>
          <w:rStyle w:val="CharacterStyle3"/>
          <w:rFonts w:ascii="Bookman Old Style" w:hAnsi="Bookman Old Style" w:cs="Bookman Old Style"/>
          <w:i/>
          <w:iCs/>
          <w:spacing w:val="60"/>
          <w:sz w:val="6"/>
          <w:szCs w:val="6"/>
        </w:rPr>
      </w:pPr>
      <w:r>
        <w:rPr>
          <w:rStyle w:val="CharacterStyle3"/>
          <w:i/>
          <w:iCs/>
          <w:spacing w:val="60"/>
          <w:sz w:val="24"/>
          <w:szCs w:val="24"/>
        </w:rPr>
        <w:t>R</w:t>
      </w:r>
      <w:r>
        <w:rPr>
          <w:rStyle w:val="CharacterStyle3"/>
          <w:i/>
          <w:iCs/>
          <w:spacing w:val="60"/>
          <w:sz w:val="14"/>
          <w:szCs w:val="14"/>
        </w:rPr>
        <w:t>z</w:t>
      </w:r>
      <w:r>
        <w:rPr>
          <w:rStyle w:val="CharacterStyle3"/>
          <w:spacing w:val="60"/>
          <w:sz w:val="14"/>
          <w:szCs w:val="14"/>
        </w:rPr>
        <w:t>max</w:t>
      </w:r>
      <w:r>
        <w:rPr>
          <w:rStyle w:val="CharacterStyle3"/>
          <w:rFonts w:ascii="Bookman Old Style" w:hAnsi="Bookman Old Style" w:cs="Bookman Old Style"/>
          <w:spacing w:val="60"/>
          <w:sz w:val="6"/>
          <w:szCs w:val="6"/>
        </w:rPr>
        <w:t xml:space="preserve"> </w:t>
      </w:r>
      <w:r>
        <w:rPr>
          <w:rStyle w:val="CharacterStyle3"/>
          <w:rFonts w:ascii="Arial" w:hAnsi="Arial" w:cs="Arial"/>
          <w:spacing w:val="60"/>
          <w:w w:val="135"/>
        </w:rPr>
        <w:t>=</w:t>
      </w:r>
      <w:r>
        <w:rPr>
          <w:rStyle w:val="CharacterStyle3"/>
          <w:i/>
          <w:iCs/>
          <w:spacing w:val="60"/>
          <w:sz w:val="24"/>
          <w:szCs w:val="24"/>
        </w:rPr>
        <w:t>R</w:t>
      </w:r>
      <w:r>
        <w:rPr>
          <w:rStyle w:val="CharacterStyle3"/>
          <w:spacing w:val="60"/>
          <w:w w:val="115"/>
          <w:sz w:val="24"/>
          <w:szCs w:val="24"/>
          <w:vertAlign w:val="subscript"/>
        </w:rPr>
        <w:t>0</w:t>
      </w:r>
      <w:r>
        <w:rPr>
          <w:rStyle w:val="CharacterStyle3"/>
          <w:spacing w:val="60"/>
          <w:sz w:val="24"/>
          <w:szCs w:val="24"/>
        </w:rPr>
        <w:t>2</w:t>
      </w:r>
      <w:r>
        <w:rPr>
          <w:rStyle w:val="CharacterStyle3"/>
          <w:i/>
          <w:iCs/>
          <w:spacing w:val="60"/>
          <w:sz w:val="24"/>
          <w:szCs w:val="24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8"/>
          <w:sz w:val="24"/>
          <w:szCs w:val="24"/>
        </w:rPr>
        <w:t>R[17-20] are the mission objectives for plasma current Ip, plasma ramp-up rate</w:t>
      </w:r>
      <w:r>
        <w:rPr>
          <w:rStyle w:val="CharacterStyle3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dIp_up/dt, plasma flat top time Tflat, and pulse repetition period.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288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R[21] ÒIp Duration” is t he time duration when the plasma current is non-zero which is equal to the time that the TF current is at flat top. The overall duration is: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500" w:right="1734" w:bottom="626" w:left="1786" w:header="720" w:footer="720" w:gutter="0"/>
          <w:cols w:space="720"/>
          <w:noEndnote/>
        </w:sectPr>
      </w:pPr>
    </w:p>
    <w:p w:rsidR="00B5361B" w:rsidRDefault="00FC15B0">
      <w:pPr>
        <w:spacing w:before="987" w:line="288" w:lineRule="exact"/>
      </w:pPr>
      <w:r>
        <w:rPr>
          <w:noProof/>
        </w:rPr>
        <w:lastRenderedPageBreak/>
        <w:pict>
          <v:shape id="_x0000_s1037" type="#_x0000_t202" style="position:absolute;margin-left:4.3pt;margin-top:0;width:433pt;height:44.15pt;z-index:2514964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005"/>
                    <w:gridCol w:w="892"/>
                    <w:gridCol w:w="241"/>
                    <w:gridCol w:w="1074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295"/>
                    </w:trPr>
                    <w:tc>
                      <w:tcPr>
                        <w:tcW w:w="400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57"/>
                          <w:jc w:val="right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T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4"/>
                            <w:szCs w:val="24"/>
                          </w:rPr>
                          <w:t xml:space="preserve"> =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 xml:space="preserve"> T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4"/>
                            <w:szCs w:val="14"/>
                          </w:rPr>
                          <w:t>flat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4"/>
                            <w:szCs w:val="24"/>
                          </w:rPr>
                          <w:t xml:space="preserve"> +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T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4"/>
                            <w:szCs w:val="14"/>
                          </w:rPr>
                          <w:t>init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4"/>
                            <w:szCs w:val="24"/>
                          </w:rPr>
                          <w:t xml:space="preserve"> +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10"/>
                            <w:sz w:val="24"/>
                            <w:szCs w:val="24"/>
                            <w:vertAlign w:val="subscript"/>
                          </w:rPr>
                          <w:t>p</w:t>
                        </w:r>
                      </w:p>
                    </w:tc>
                    <w:tc>
                      <w:tcPr>
                        <w:tcW w:w="24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rFonts w:ascii="Arial" w:hAnsi="Arial" w:cs="Arial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10"/>
                            <w:sz w:val="24"/>
                            <w:szCs w:val="24"/>
                            <w:vertAlign w:val="subscript"/>
                          </w:rPr>
                          <w:t>p</w:t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588"/>
                    </w:trPr>
                    <w:tc>
                      <w:tcPr>
                        <w:tcW w:w="40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rPr>
                            <w:rStyle w:val="CharacterStyle3"/>
                            <w:i/>
                            <w:iCs/>
                            <w:sz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316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 xml:space="preserve">dI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  <w:u w:val="single"/>
                          </w:rPr>
                          <w:t>p</w:t>
                        </w:r>
                        <w:r w:rsidRPr="00FC15B0">
                          <w:rPr>
                            <w:rStyle w:val="CharacterStyle3"/>
                            <w:w w:val="65"/>
                            <w:sz w:val="21"/>
                            <w:szCs w:val="21"/>
                            <w:u w:val="single"/>
                          </w:rPr>
                          <w:t>_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  <w:u w:val="single"/>
                          </w:rPr>
                          <w:t>up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 w:line="233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dt</w:t>
                        </w:r>
                      </w:p>
                    </w:tc>
                    <w:tc>
                      <w:tcPr>
                        <w:tcW w:w="24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 w:line="233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321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 xml:space="preserve">dI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  <w:u w:val="single"/>
                          </w:rPr>
                          <w:t>p</w:t>
                        </w:r>
                        <w:r w:rsidRPr="00FC15B0">
                          <w:rPr>
                            <w:rStyle w:val="CharacterStyle3"/>
                            <w:w w:val="65"/>
                            <w:sz w:val="21"/>
                            <w:szCs w:val="21"/>
                            <w:u w:val="single"/>
                          </w:rPr>
                          <w:t xml:space="preserve"> _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  <w:u w:val="single"/>
                          </w:rPr>
                          <w:t>down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 w:line="233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4"/>
                            <w:szCs w:val="24"/>
                          </w:rPr>
                          <w:t>dt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i/>
                      <w:iCs/>
                      <w:sz w:val="24"/>
                    </w:rPr>
                  </w:pPr>
                </w:p>
              </w:txbxContent>
            </v:textbox>
          </v:shape>
        </w:pict>
      </w:r>
    </w:p>
    <w:p w:rsidR="00B5361B" w:rsidRDefault="00B5361B">
      <w:pPr>
        <w:spacing w:before="987" w:line="288" w:lineRule="exact"/>
        <w:sectPr w:rsidR="00B5361B">
          <w:type w:val="continuous"/>
          <w:pgSz w:w="12240" w:h="15840"/>
          <w:pgMar w:top="1500" w:right="1641" w:bottom="626" w:left="1700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38" type="#_x0000_t202" style="position:absolute;left:0;text-align:left;margin-left:0;margin-top:478.3pt;width:433pt;height:11.5pt;z-index:2514974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2"/>
                    <w:kinsoku w:val="0"/>
                    <w:autoSpaceDE/>
                    <w:autoSpaceDN/>
                    <w:spacing w:before="0" w:line="199" w:lineRule="auto"/>
                    <w:jc w:val="center"/>
                    <w:rPr>
                      <w:rStyle w:val="CharacterStyle4"/>
                    </w:rPr>
                  </w:pPr>
                  <w:r>
                    <w:rPr>
                      <w:rStyle w:val="CharacterStyle4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1"/>
        </w:rPr>
        <w:t>Tinit is the time consumed during plasma initiation, entered in R[439] and dIp_down/dt,</w:t>
      </w:r>
      <w:r w:rsidR="00B5361B"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4"/>
          <w:spacing w:val="1"/>
        </w:rPr>
        <w:t>is the plasma ramp-down rate, entered in R[479]. Note that the second two terms above</w:t>
      </w:r>
      <w:r w:rsidR="00B5361B"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4"/>
          <w:spacing w:val="2"/>
        </w:rPr>
        <w:t>are computed in R[456] and R[480]. Since they are of secondary importance they area</w:t>
      </w:r>
      <w:r w:rsidR="00B5361B"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4"/>
        </w:rPr>
        <w:t>not included in the plasma summary section.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4"/>
        </w:rPr>
        <w:t>R[22] ÒfqcylÓ along with R[23] Òqcyl_minÓ are used to determine the minimum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  <w:spacing w:val="3"/>
        </w:rPr>
        <w:t>allowable value of cylindrical safety factor (MHD safety factor, number of toroidal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2"/>
        </w:rPr>
        <w:t xml:space="preserve">rotations per poloidal rotation of a field line on the 95% flux surface) which translates, in </w:t>
      </w:r>
      <w:r>
        <w:rPr>
          <w:rStyle w:val="CharacterStyle4"/>
        </w:rPr>
        <w:t>effect, to the minimum toroidal field at a given plasma current. The fqcyl is chosen such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that qcyl_min is equal to 2.5, based on physics guidance from J. Menard. The values of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1"/>
        </w:rPr>
        <w:t>qcyl_min and qcyl are computed as follows</w:t>
      </w:r>
      <w:r>
        <w:rPr>
          <w:rStyle w:val="CharacterStyle4"/>
          <w:spacing w:val="-1"/>
          <w:w w:val="110"/>
          <w:vertAlign w:val="superscript"/>
        </w:rPr>
        <w:t>2</w:t>
      </w:r>
      <w:r>
        <w:rPr>
          <w:rStyle w:val="CharacterStyle4"/>
          <w:spacing w:val="-1"/>
        </w:rPr>
        <w:t>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360" w:lineRule="auto"/>
        <w:jc w:val="center"/>
        <w:rPr>
          <w:rStyle w:val="CharacterStyle3"/>
          <w:rFonts w:ascii="Arial" w:hAnsi="Arial" w:cs="Arial"/>
          <w:spacing w:val="4"/>
          <w:sz w:val="6"/>
          <w:szCs w:val="6"/>
        </w:rPr>
      </w:pPr>
      <w:r>
        <w:rPr>
          <w:rStyle w:val="CharacterStyle3"/>
          <w:i/>
          <w:iCs/>
          <w:spacing w:val="4"/>
          <w:sz w:val="23"/>
          <w:szCs w:val="23"/>
        </w:rPr>
        <w:t>q</w:t>
      </w:r>
      <w:r>
        <w:rPr>
          <w:rStyle w:val="CharacterStyle3"/>
          <w:i/>
          <w:iCs/>
          <w:spacing w:val="4"/>
          <w:sz w:val="14"/>
          <w:szCs w:val="14"/>
        </w:rPr>
        <w:t>cyl</w:t>
      </w:r>
      <w:r>
        <w:rPr>
          <w:rStyle w:val="CharacterStyle3"/>
          <w:spacing w:val="4"/>
          <w:sz w:val="14"/>
          <w:szCs w:val="14"/>
        </w:rPr>
        <w:t>_min</w:t>
      </w:r>
      <w:r>
        <w:rPr>
          <w:rStyle w:val="CharacterStyle3"/>
          <w:rFonts w:ascii="Arial" w:hAnsi="Arial" w:cs="Arial"/>
          <w:spacing w:val="4"/>
          <w:sz w:val="23"/>
          <w:szCs w:val="23"/>
        </w:rPr>
        <w:t xml:space="preserve"> =</w:t>
      </w:r>
      <w:r>
        <w:rPr>
          <w:rStyle w:val="CharacterStyle3"/>
          <w:i/>
          <w:iCs/>
          <w:spacing w:val="4"/>
          <w:sz w:val="23"/>
          <w:szCs w:val="23"/>
        </w:rPr>
        <w:t xml:space="preserve"> f</w:t>
      </w:r>
      <w:r>
        <w:rPr>
          <w:rStyle w:val="CharacterStyle3"/>
          <w:i/>
          <w:iCs/>
          <w:spacing w:val="4"/>
          <w:sz w:val="14"/>
          <w:szCs w:val="14"/>
        </w:rPr>
        <w:t>qcyl</w:t>
      </w:r>
      <w:r>
        <w:rPr>
          <w:rStyle w:val="CharacterStyle3"/>
          <w:spacing w:val="4"/>
          <w:w w:val="110"/>
          <w:sz w:val="24"/>
          <w:szCs w:val="24"/>
        </w:rPr>
        <w:t xml:space="preserve"> *</w:t>
      </w:r>
      <w:r>
        <w:rPr>
          <w:rStyle w:val="CharacterStyle3"/>
          <w:rFonts w:ascii="Arial" w:hAnsi="Arial" w:cs="Arial"/>
          <w:spacing w:val="4"/>
          <w:sz w:val="6"/>
          <w:szCs w:val="6"/>
        </w:rPr>
        <w:t xml:space="preserve"> (</w:t>
      </w:r>
      <w:r>
        <w:rPr>
          <w:rStyle w:val="CharacterStyle3"/>
          <w:spacing w:val="4"/>
          <w:w w:val="110"/>
          <w:sz w:val="24"/>
          <w:szCs w:val="24"/>
        </w:rPr>
        <w:t>12.259 13.58</w:t>
      </w:r>
      <w:r>
        <w:rPr>
          <w:rStyle w:val="CharacterStyle3"/>
          <w:i/>
          <w:iCs/>
          <w:spacing w:val="4"/>
          <w:sz w:val="23"/>
          <w:szCs w:val="23"/>
        </w:rPr>
        <w:t>A</w:t>
      </w:r>
      <w:r>
        <w:rPr>
          <w:rStyle w:val="CharacterStyle3"/>
          <w:rFonts w:ascii="Arial" w:hAnsi="Arial" w:cs="Arial"/>
          <w:spacing w:val="4"/>
          <w:sz w:val="23"/>
          <w:szCs w:val="23"/>
        </w:rPr>
        <w:t xml:space="preserve"> +</w:t>
      </w:r>
      <w:r>
        <w:rPr>
          <w:rStyle w:val="CharacterStyle3"/>
          <w:spacing w:val="4"/>
          <w:w w:val="110"/>
          <w:sz w:val="24"/>
          <w:szCs w:val="24"/>
        </w:rPr>
        <w:t xml:space="preserve"> 6.4286</w:t>
      </w:r>
      <w:r>
        <w:rPr>
          <w:rStyle w:val="CharacterStyle3"/>
          <w:i/>
          <w:iCs/>
          <w:spacing w:val="4"/>
          <w:sz w:val="23"/>
          <w:szCs w:val="23"/>
        </w:rPr>
        <w:t>A</w:t>
      </w:r>
      <w:r>
        <w:rPr>
          <w:rStyle w:val="CharacterStyle3"/>
          <w:spacing w:val="4"/>
          <w:sz w:val="23"/>
          <w:szCs w:val="23"/>
          <w:vertAlign w:val="superscript"/>
        </w:rPr>
        <w:t>2</w:t>
      </w:r>
      <w:r>
        <w:rPr>
          <w:rStyle w:val="CharacterStyle3"/>
          <w:spacing w:val="4"/>
          <w:w w:val="110"/>
          <w:sz w:val="24"/>
          <w:szCs w:val="24"/>
        </w:rPr>
        <w:t xml:space="preserve"> 1.0417</w:t>
      </w:r>
      <w:r>
        <w:rPr>
          <w:rStyle w:val="CharacterStyle3"/>
          <w:i/>
          <w:iCs/>
          <w:spacing w:val="4"/>
          <w:sz w:val="23"/>
          <w:szCs w:val="23"/>
        </w:rPr>
        <w:t>A</w:t>
      </w:r>
      <w:r>
        <w:rPr>
          <w:rStyle w:val="CharacterStyle3"/>
          <w:spacing w:val="4"/>
          <w:sz w:val="23"/>
          <w:szCs w:val="23"/>
          <w:vertAlign w:val="superscript"/>
        </w:rPr>
        <w:t>3</w:t>
      </w:r>
      <w:r>
        <w:rPr>
          <w:rStyle w:val="CharacterStyle3"/>
          <w:rFonts w:ascii="Arial" w:hAnsi="Arial" w:cs="Arial"/>
          <w:spacing w:val="4"/>
          <w:sz w:val="6"/>
          <w:szCs w:val="6"/>
        </w:rPr>
        <w:t xml:space="preserve"> 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866"/>
        <w:gridCol w:w="633"/>
        <w:gridCol w:w="145"/>
        <w:gridCol w:w="596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7"/>
        </w:trPr>
        <w:tc>
          <w:tcPr>
            <w:tcW w:w="38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q</w:t>
            </w:r>
            <w:r w:rsidRPr="0007676C">
              <w:rPr>
                <w:rStyle w:val="CharacterStyle3"/>
                <w:i/>
                <w:iCs/>
                <w:sz w:val="14"/>
                <w:szCs w:val="14"/>
              </w:rPr>
              <w:t>cyl</w:t>
            </w: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pacing w:val="-10"/>
                <w:sz w:val="6"/>
                <w:szCs w:val="6"/>
              </w:rPr>
            </w:pPr>
            <w:r w:rsidRPr="0007676C">
              <w:rPr>
                <w:rStyle w:val="CharacterStyle3"/>
                <w:spacing w:val="-10"/>
                <w:sz w:val="24"/>
                <w:szCs w:val="24"/>
              </w:rPr>
              <w:t>5</w:t>
            </w:r>
            <w:r w:rsidRPr="0007676C">
              <w:rPr>
                <w:rStyle w:val="CharacterStyle3"/>
                <w:i/>
                <w:iCs/>
                <w:spacing w:val="-10"/>
                <w:sz w:val="24"/>
                <w:szCs w:val="24"/>
              </w:rPr>
              <w:t>a</w:t>
            </w:r>
            <w:r w:rsidRPr="0007676C">
              <w:rPr>
                <w:rStyle w:val="CharacterStyle3"/>
                <w:spacing w:val="-10"/>
                <w:w w:val="110"/>
                <w:sz w:val="24"/>
                <w:szCs w:val="24"/>
                <w:vertAlign w:val="superscript"/>
              </w:rPr>
              <w:t>2</w:t>
            </w:r>
            <w:r w:rsidRPr="0007676C">
              <w:rPr>
                <w:rStyle w:val="CharacterStyle3"/>
                <w:i/>
                <w:iCs/>
                <w:spacing w:val="-10"/>
                <w:sz w:val="24"/>
                <w:szCs w:val="24"/>
              </w:rPr>
              <w:t>B</w:t>
            </w:r>
            <w:r w:rsidRPr="0007676C">
              <w:rPr>
                <w:rStyle w:val="CharacterStyle3"/>
                <w:i/>
                <w:iCs/>
                <w:spacing w:val="-10"/>
                <w:w w:val="110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pacing w:val="-10"/>
                <w:sz w:val="6"/>
                <w:szCs w:val="6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t>+</w:t>
            </w:r>
            <w:r w:rsidRPr="0007676C">
              <w:rPr>
                <w:rStyle w:val="CharacterStyle3"/>
                <w:rFonts w:ascii="Garamond" w:hAnsi="Garamond" w:cs="Garamond"/>
                <w:sz w:val="18"/>
                <w:szCs w:val="18"/>
              </w:rPr>
              <w:t>K</w:t>
            </w:r>
            <w:r w:rsidRPr="0007676C">
              <w:rPr>
                <w:rStyle w:val="CharacterStyle3"/>
                <w:w w:val="110"/>
                <w:sz w:val="18"/>
                <w:szCs w:val="18"/>
                <w:vertAlign w:val="superscript"/>
              </w:rPr>
              <w:t>2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41"/>
        </w:trPr>
        <w:tc>
          <w:tcPr>
            <w:tcW w:w="3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sz w:val="24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I</w:t>
            </w:r>
            <w:r w:rsidRPr="0007676C">
              <w:rPr>
                <w:rStyle w:val="CharacterStyle3"/>
                <w:i/>
                <w:iCs/>
                <w:sz w:val="14"/>
                <w:szCs w:val="14"/>
              </w:rPr>
              <w:t>p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R</w:t>
            </w:r>
            <w:r w:rsidRPr="0007676C">
              <w:rPr>
                <w:rStyle w:val="CharacterStyle3"/>
                <w:sz w:val="14"/>
                <w:szCs w:val="14"/>
              </w:rPr>
              <w:t>0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2</w:t>
            </w:r>
          </w:p>
        </w:tc>
      </w:tr>
    </w:tbl>
    <w:p w:rsidR="00B5361B" w:rsidRDefault="00B5361B">
      <w:pPr>
        <w:spacing w:after="301" w:line="20" w:lineRule="exact"/>
        <w:ind w:right="3420"/>
      </w:pPr>
    </w:p>
    <w:p w:rsidR="00B5361B" w:rsidRDefault="00B5361B">
      <w:pPr>
        <w:pStyle w:val="Style13"/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R[24], ÒBt@R0Ó, the value of toroidal field at the plasma major radius, is a mission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objective which is manually entered.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 xml:space="preserve">R[26], ÒTF Inner Leg Radius over CuÓ is the difference between R[62] ÒTF Inner Leg </w:t>
      </w:r>
      <w:r>
        <w:rPr>
          <w:rStyle w:val="CharacterStyle4"/>
          <w:spacing w:val="1"/>
        </w:rPr>
        <w:t>Radius over GroundwallÓ and R[105] ÒTF Ground &amp; turn insulation”. R[27-29] are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summary OH coil dimensions equal to values calculated in the section on the OH Coil.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140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R[30] “Center stack radius” is equal to R[10] (R0-a) minus the inboard gap R[11].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2" w:lineRule="auto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39" style="position:absolute;z-index:251498496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spacing w:val="4"/>
          <w:w w:val="110"/>
          <w:sz w:val="16"/>
          <w:szCs w:val="16"/>
          <w:vertAlign w:val="superscript"/>
        </w:rPr>
        <w:t>2</w:t>
      </w:r>
      <w:r w:rsidR="00B5361B">
        <w:rPr>
          <w:rStyle w:val="CharacterStyle3"/>
          <w:spacing w:val="4"/>
          <w:sz w:val="19"/>
          <w:szCs w:val="19"/>
        </w:rPr>
        <w:t xml:space="preserve"> “Spherical Torus Design Point Studies”, C. Neumeyer et al, PPPL Report PPPL-4165, June 2006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500" w:right="1734" w:bottom="626" w:left="1786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8"/>
        </w:numPr>
        <w:tabs>
          <w:tab w:val="clear" w:pos="576"/>
          <w:tab w:val="num" w:pos="648"/>
        </w:tabs>
        <w:kinsoku w:val="0"/>
        <w:autoSpaceDE/>
        <w:autoSpaceDN/>
        <w:spacing w:before="0"/>
        <w:jc w:val="left"/>
        <w:rPr>
          <w:rStyle w:val="CharacterStyle4"/>
          <w:spacing w:val="8"/>
        </w:rPr>
      </w:pPr>
      <w:r>
        <w:rPr>
          <w:noProof/>
        </w:rPr>
        <w:lastRenderedPageBreak/>
        <w:pict>
          <v:shape id="_x0000_s1040" type="#_x0000_t202" style="position:absolute;left:0;text-align:left;margin-left:0;margin-top:671.2pt;width:433pt;height:11.5pt;z-index:25149952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8"/>
        </w:rPr>
        <w:t>is the “OH Single Swing Flux” which is computed as follows</w:t>
      </w:r>
      <w:r w:rsidR="00B5361B">
        <w:rPr>
          <w:rStyle w:val="CharacterStyle4"/>
          <w:spacing w:val="8"/>
          <w:w w:val="115"/>
          <w:vertAlign w:val="superscript"/>
        </w:rPr>
        <w:t>3</w:t>
      </w:r>
      <w:r w:rsidR="00B5361B">
        <w:rPr>
          <w:rStyle w:val="CharacterStyle4"/>
          <w:spacing w:val="8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19"/>
        <w:gridCol w:w="3541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5119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66" w:lineRule="exact"/>
              <w:ind w:right="41"/>
              <w:jc w:val="right"/>
              <w:rPr>
                <w:rStyle w:val="CharacterStyle3"/>
                <w:rFonts w:ascii="Bookman Old Style" w:hAnsi="Bookman Old Style" w:cs="Bookman Old Style"/>
                <w:spacing w:val="-8"/>
                <w:sz w:val="6"/>
                <w:szCs w:val="6"/>
              </w:rPr>
            </w:pP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spacing w:val="-8"/>
                <w:w w:val="155"/>
                <w:sz w:val="24"/>
                <w:szCs w:val="24"/>
              </w:rPr>
              <w:t>µ</w:t>
            </w:r>
            <w:r w:rsidRPr="0007676C">
              <w:rPr>
                <w:rStyle w:val="CharacterStyle3"/>
                <w:spacing w:val="-8"/>
                <w:w w:val="115"/>
                <w:sz w:val="14"/>
                <w:szCs w:val="14"/>
              </w:rPr>
              <w:t>0</w:t>
            </w:r>
            <w:r w:rsidRPr="0007676C">
              <w:rPr>
                <w:rStyle w:val="CharacterStyle3"/>
                <w:i/>
                <w:iCs/>
                <w:spacing w:val="-8"/>
                <w:sz w:val="24"/>
                <w:szCs w:val="24"/>
              </w:rPr>
              <w:t>J</w:t>
            </w:r>
            <w:r w:rsidRPr="0007676C">
              <w:rPr>
                <w:rStyle w:val="CharacterStyle3"/>
                <w:i/>
                <w:iCs/>
                <w:spacing w:val="-8"/>
                <w:w w:val="105"/>
                <w:sz w:val="14"/>
                <w:szCs w:val="14"/>
              </w:rPr>
              <w:t xml:space="preserve">avg </w:t>
            </w:r>
            <w:r w:rsidRPr="0007676C">
              <w:rPr>
                <w:rStyle w:val="CharacterStyle3"/>
                <w:spacing w:val="-8"/>
                <w:w w:val="105"/>
                <w:sz w:val="25"/>
                <w:szCs w:val="25"/>
              </w:rPr>
              <w:t>(</w:t>
            </w:r>
            <w:r w:rsidRPr="0007676C">
              <w:rPr>
                <w:rStyle w:val="CharacterStyle3"/>
                <w:i/>
                <w:iCs/>
                <w:spacing w:val="-8"/>
                <w:sz w:val="24"/>
                <w:szCs w:val="24"/>
              </w:rPr>
              <w:t>R</w:t>
            </w:r>
            <w:r w:rsidRPr="0007676C">
              <w:rPr>
                <w:rStyle w:val="CharacterStyle3"/>
                <w:spacing w:val="-8"/>
                <w:w w:val="120"/>
                <w:sz w:val="10"/>
                <w:szCs w:val="10"/>
              </w:rPr>
              <w:t>0</w:t>
            </w:r>
            <w:r w:rsidRPr="0007676C">
              <w:rPr>
                <w:rStyle w:val="CharacterStyle3"/>
                <w:spacing w:val="-8"/>
                <w:w w:val="115"/>
                <w:sz w:val="14"/>
                <w:szCs w:val="14"/>
              </w:rPr>
              <w:t xml:space="preserve"> 3</w:t>
            </w:r>
            <w:r w:rsidRPr="0007676C">
              <w:rPr>
                <w:rStyle w:val="CharacterStyle3"/>
                <w:rFonts w:ascii="Bookman Old Style" w:hAnsi="Bookman Old Style" w:cs="Bookman Old Style"/>
                <w:b/>
                <w:bCs/>
                <w:i/>
                <w:iCs/>
                <w:spacing w:val="-8"/>
                <w:sz w:val="6"/>
                <w:szCs w:val="6"/>
              </w:rPr>
              <w:t xml:space="preserve"> — </w:t>
            </w:r>
            <w:r w:rsidRPr="0007676C">
              <w:rPr>
                <w:rStyle w:val="CharacterStyle3"/>
                <w:i/>
                <w:iCs/>
                <w:spacing w:val="-8"/>
                <w:sz w:val="24"/>
                <w:szCs w:val="24"/>
              </w:rPr>
              <w:t>R</w:t>
            </w:r>
            <w:r w:rsidRPr="0007676C">
              <w:rPr>
                <w:rStyle w:val="CharacterStyle3"/>
                <w:i/>
                <w:iCs/>
                <w:spacing w:val="-8"/>
                <w:w w:val="110"/>
                <w:sz w:val="24"/>
                <w:szCs w:val="24"/>
                <w:vertAlign w:val="subscript"/>
              </w:rPr>
              <w:t>i</w:t>
            </w:r>
            <w:r w:rsidRPr="0007676C">
              <w:rPr>
                <w:rStyle w:val="CharacterStyle3"/>
                <w:spacing w:val="-8"/>
                <w:w w:val="110"/>
                <w:sz w:val="24"/>
                <w:szCs w:val="24"/>
                <w:vertAlign w:val="superscript"/>
              </w:rPr>
              <w:t>3</w:t>
            </w:r>
            <w:r w:rsidRPr="0007676C">
              <w:rPr>
                <w:rStyle w:val="CharacterStyle3"/>
                <w:spacing w:val="-8"/>
                <w:w w:val="105"/>
                <w:sz w:val="25"/>
                <w:szCs w:val="25"/>
              </w:rPr>
              <w:t xml:space="preserve"> )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262" w:lineRule="exact"/>
              <w:ind w:right="671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05"/>
                <w:sz w:val="25"/>
                <w:szCs w:val="25"/>
              </w:rPr>
              <w:t>3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154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05"/>
                <w:sz w:val="25"/>
                <w:szCs w:val="25"/>
              </w:rPr>
              <w:t>*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 xml:space="preserve"> ff</w:t>
            </w:r>
          </w:p>
        </w:tc>
      </w:tr>
    </w:tbl>
    <w:p w:rsidR="00B5361B" w:rsidRDefault="00B5361B">
      <w:pPr>
        <w:spacing w:after="268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Javg = average current density in coil R[310]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R</w:t>
      </w:r>
      <w:r>
        <w:rPr>
          <w:rStyle w:val="CharacterStyle4"/>
          <w:spacing w:val="-1"/>
          <w:w w:val="110"/>
          <w:vertAlign w:val="subscript"/>
        </w:rPr>
        <w:t>o</w:t>
      </w:r>
      <w:r>
        <w:rPr>
          <w:rStyle w:val="CharacterStyle4"/>
          <w:spacing w:val="-1"/>
        </w:rPr>
        <w:t>, R</w:t>
      </w:r>
      <w:r>
        <w:rPr>
          <w:rStyle w:val="CharacterStyle4"/>
          <w:spacing w:val="-1"/>
          <w:w w:val="115"/>
          <w:sz w:val="14"/>
          <w:szCs w:val="14"/>
        </w:rPr>
        <w:t>i</w:t>
      </w:r>
      <w:r>
        <w:rPr>
          <w:rStyle w:val="CharacterStyle4"/>
          <w:spacing w:val="-1"/>
        </w:rPr>
        <w:t xml:space="preserve"> = outer and inner radius of coil R[298], R[283]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ff = form factor to account for finite length solenoid R[308]</w:t>
      </w:r>
    </w:p>
    <w:p w:rsidR="00B5361B" w:rsidRDefault="00B5361B">
      <w:pPr>
        <w:pStyle w:val="Style13"/>
        <w:numPr>
          <w:ilvl w:val="0"/>
          <w:numId w:val="8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through R[35] are values of flux which are delivered during different portions of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the OH waveform based on the fraction of current swing of that portion multiplied by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single swing flux R[31].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rStyle w:val="CharacterStyle4"/>
          <w:spacing w:val="-4"/>
        </w:rPr>
        <w:t>3.1.3</w:t>
      </w:r>
      <w:r>
        <w:rPr>
          <w:rStyle w:val="CharacterStyle4"/>
          <w:b/>
          <w:bCs/>
          <w:spacing w:val="-4"/>
          <w:w w:val="110"/>
        </w:rPr>
        <w:t xml:space="preserve"> Engineering Summary Rows 36-87</w:t>
      </w:r>
    </w:p>
    <w:p w:rsidR="00B5361B" w:rsidRDefault="00B5361B">
      <w:pPr>
        <w:pStyle w:val="Style13"/>
        <w:numPr>
          <w:ilvl w:val="0"/>
          <w:numId w:val="9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6"/>
          <w:sz w:val="24"/>
          <w:szCs w:val="24"/>
        </w:rPr>
        <w:t>“Coolant Inlet Temp” is manually entered value for the cooling water inlet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pacing w:val="6"/>
          <w:sz w:val="24"/>
          <w:szCs w:val="24"/>
        </w:rPr>
        <w:t>temperature after complete cooldown. The value of 12</w:t>
      </w:r>
      <w:r>
        <w:rPr>
          <w:rStyle w:val="CharacterStyle3"/>
          <w:spacing w:val="6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6"/>
          <w:sz w:val="24"/>
          <w:szCs w:val="24"/>
        </w:rPr>
        <w:t>C is the guaranteed value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achievable by the PPPL D-site cooling water system (even under summertime conditions)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and is also the permissive interlock temperature.</w:t>
      </w:r>
    </w:p>
    <w:p w:rsidR="00B5361B" w:rsidRDefault="00B5361B">
      <w:pPr>
        <w:pStyle w:val="Style13"/>
        <w:numPr>
          <w:ilvl w:val="0"/>
          <w:numId w:val="9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52"/>
        <w:jc w:val="both"/>
        <w:rPr>
          <w:rStyle w:val="CharacterStyle3"/>
          <w:sz w:val="24"/>
          <w:szCs w:val="24"/>
        </w:rPr>
      </w:pPr>
      <w:r>
        <w:rPr>
          <w:rStyle w:val="CharacterStyle3"/>
          <w:spacing w:val="5"/>
          <w:sz w:val="24"/>
          <w:szCs w:val="24"/>
        </w:rPr>
        <w:t>“TF Inner leg maximum temp (L/R Decay)” is the manually entered design-</w:t>
      </w:r>
      <w:r>
        <w:rPr>
          <w:rStyle w:val="CharacterStyle3"/>
          <w:spacing w:val="4"/>
          <w:sz w:val="24"/>
          <w:szCs w:val="24"/>
        </w:rPr>
        <w:t>allowable value for maximum temperature under conditions where there is a power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supply fault occurring at the end of flat top so that the current shutdown follows an L/R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decay (under normal conditions the power supply would invert and drive the current to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zero more rapidly than and L/R decay). An allowable of 101.15</w:t>
      </w:r>
      <w:r>
        <w:rPr>
          <w:rStyle w:val="CharacterStyle3"/>
          <w:spacing w:val="1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1"/>
          <w:sz w:val="24"/>
          <w:szCs w:val="24"/>
        </w:rPr>
        <w:t>C is used and is applied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to calculations based on adiabatic conditions (no credit for entrained water or water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cooling during a pulse). This is slightly above the canonical 100</w:t>
      </w:r>
      <w:r>
        <w:rPr>
          <w:rStyle w:val="CharacterStyle3"/>
          <w:spacing w:val="2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2"/>
          <w:sz w:val="24"/>
          <w:szCs w:val="24"/>
        </w:rPr>
        <w:t>C based on a study</w:t>
      </w:r>
      <w:r>
        <w:rPr>
          <w:rStyle w:val="CharacterStyle3"/>
          <w:spacing w:val="2"/>
          <w:w w:val="115"/>
          <w:sz w:val="24"/>
          <w:szCs w:val="24"/>
          <w:vertAlign w:val="superscript"/>
        </w:rPr>
        <w:t>4</w:t>
      </w:r>
      <w:r>
        <w:rPr>
          <w:rStyle w:val="CharacterStyle3"/>
          <w:spacing w:val="2"/>
          <w:sz w:val="24"/>
          <w:szCs w:val="24"/>
        </w:rPr>
        <w:t xml:space="preserve"> </w:t>
      </w:r>
      <w:r>
        <w:rPr>
          <w:rStyle w:val="CharacterStyle3"/>
          <w:spacing w:val="1"/>
          <w:sz w:val="24"/>
          <w:szCs w:val="24"/>
        </w:rPr>
        <w:t>which showed that this allowable temperature would result in an allowable pulse I2T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yielding 100</w:t>
      </w:r>
      <w:r>
        <w:rPr>
          <w:rStyle w:val="CharacterStyle3"/>
          <w:spacing w:val="-1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1"/>
          <w:sz w:val="24"/>
          <w:szCs w:val="24"/>
        </w:rPr>
        <w:t>C after proper accounting for the water at a water flow of 2.5GPM per turn.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This flow rate is easily achieved with the existing cooling water system and corresponds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to a flow velocity which should not cause erosion problems (3.3m/s).</w:t>
      </w:r>
    </w:p>
    <w:p w:rsidR="00B5361B" w:rsidRDefault="00B5361B">
      <w:pPr>
        <w:pStyle w:val="Style13"/>
        <w:numPr>
          <w:ilvl w:val="0"/>
          <w:numId w:val="9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52" w:after="720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“TF Stress Allowable” of 161MPA is based on 2/3 yield of 241MPA. This value is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 xml:space="preserve">appropriate for the typical temper used for TF coil copper. The value is stored in the </w:t>
      </w:r>
      <w:r>
        <w:rPr>
          <w:rStyle w:val="CharacterStyle3"/>
          <w:spacing w:val="8"/>
          <w:sz w:val="24"/>
          <w:szCs w:val="24"/>
        </w:rPr>
        <w:t>“Parameters” worksheet. It corresponds to 36ksi with 3% reduction for elevated</w:t>
      </w:r>
      <w:r>
        <w:rPr>
          <w:rStyle w:val="CharacterStyle3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temperature (100</w:t>
      </w:r>
      <w:r>
        <w:rPr>
          <w:rStyle w:val="CharacterStyle3"/>
          <w:spacing w:val="-2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2"/>
          <w:sz w:val="24"/>
          <w:szCs w:val="24"/>
        </w:rPr>
        <w:t>C).</w:t>
      </w:r>
    </w:p>
    <w:p w:rsidR="00B5361B" w:rsidRDefault="00FC15B0">
      <w:pPr>
        <w:pStyle w:val="Style2"/>
        <w:kinsoku w:val="0"/>
        <w:autoSpaceDE/>
        <w:autoSpaceDN/>
        <w:spacing w:before="396"/>
        <w:ind w:right="72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041" style="position:absolute;z-index:251500544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4"/>
          <w:w w:val="115"/>
          <w:sz w:val="16"/>
          <w:szCs w:val="16"/>
          <w:vertAlign w:val="superscript"/>
        </w:rPr>
        <w:t>3</w:t>
      </w:r>
      <w:r w:rsidR="00B5361B">
        <w:rPr>
          <w:rStyle w:val="CharacterStyle4"/>
          <w:sz w:val="20"/>
          <w:szCs w:val="20"/>
        </w:rPr>
        <w:t xml:space="preserve"> “The Design of the Center Core of a Spherical Tokamak”, R. Colchin et al, Fusion Technology Vol. 31</w:t>
      </w:r>
      <w:r w:rsidR="00B5361B"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4"/>
          <w:sz w:val="20"/>
          <w:szCs w:val="20"/>
        </w:rPr>
        <w:t>May 1997, eq. B6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5"/>
          <w:sz w:val="16"/>
          <w:szCs w:val="16"/>
          <w:vertAlign w:val="superscript"/>
        </w:rPr>
        <w:t>4</w:t>
      </w:r>
      <w:r>
        <w:rPr>
          <w:rStyle w:val="CharacterStyle3"/>
        </w:rPr>
        <w:t xml:space="preserve"> See KCOOL_TF_Inner_090708.xls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26" w:left="1699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42" type="#_x0000_t202" style="position:absolute;left:0;text-align:left;margin-left:0;margin-top:671.2pt;width:433pt;height:11.75pt;z-index:2515015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9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2"/>
        </w:rPr>
        <w:t>R[40] and R[41], number of series and parallel TF power supply sections, are manual</w:t>
      </w:r>
      <w:r w:rsidR="00B5361B"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4"/>
          <w:spacing w:val="-1"/>
        </w:rPr>
        <w:t>entries which were chosen based on the earlier trade studies mentioned at the start of this</w:t>
      </w:r>
      <w:r w:rsidR="00B5361B"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4"/>
          <w:spacing w:val="1"/>
        </w:rPr>
        <w:t>report along with other considerations</w:t>
      </w:r>
      <w:r w:rsidR="00B5361B">
        <w:rPr>
          <w:rStyle w:val="CharacterStyle4"/>
          <w:spacing w:val="1"/>
          <w:w w:val="110"/>
          <w:vertAlign w:val="superscript"/>
        </w:rPr>
        <w:t>5</w:t>
      </w:r>
      <w:r w:rsidR="00B5361B">
        <w:rPr>
          <w:rStyle w:val="CharacterStyle4"/>
          <w:spacing w:val="1"/>
        </w:rPr>
        <w:t xml:space="preserve"> related to the upgrade of the TF power supply</w:t>
      </w:r>
      <w:r w:rsidR="00B5361B"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4"/>
        </w:rPr>
        <w:t>system and power cables.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The following section covers the OH system in which several events are defined as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right="223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 xml:space="preserve">SOP = Start of Pulse, OH current has reached pre-charge value </w:t>
      </w:r>
      <w:r>
        <w:rPr>
          <w:rStyle w:val="CharacterStyle3"/>
          <w:spacing w:val="-3"/>
          <w:sz w:val="24"/>
          <w:szCs w:val="24"/>
        </w:rPr>
        <w:t>SOI = Start of Discharge, high voltage is applied to initiate plasma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SOFT = Start of Flat Top, plasma current has reached flat top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EOFT = End of Flat Top, end of plasma flat top period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EOD = End of Discharge, plasma current is extinguished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ÒOH Inlet Coolant Temp” is set equal to R[37] (in prior studies, sub-cooling was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considered in which case a different value would have been entered).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ÒOH Temp Allowable” is a manual input set equal to 100</w:t>
      </w:r>
      <w:r>
        <w:rPr>
          <w:rStyle w:val="CharacterStyle4"/>
          <w:spacing w:val="-3"/>
          <w:w w:val="110"/>
          <w:vertAlign w:val="superscript"/>
        </w:rPr>
        <w:t>o</w:t>
      </w:r>
      <w:r>
        <w:rPr>
          <w:rStyle w:val="CharacterStyle4"/>
          <w:spacing w:val="-3"/>
        </w:rPr>
        <w:t>C which is below the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temperature at which the coil insulation epoxy resin begins to soften.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ÒOH Maximum temp (L/R Decay)” is the larger of the temperature computed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1"/>
        </w:rPr>
        <w:t>based on L/R decay (due to power supply fault) at the SOD event R[80] and the EOFT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event R[81].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ÒOH Tresca Stress Allowable” is a manual input based on advice from P. Titus.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ÒOH Tresca Stress MaxÓ is the larger of the stress computed at the peak of the 1st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and 2nd swings of the OH (R[78] and R[79]).</w:t>
      </w:r>
    </w:p>
    <w:p w:rsidR="00B5361B" w:rsidRDefault="00B5361B">
      <w:pPr>
        <w:pStyle w:val="Style2"/>
        <w:numPr>
          <w:ilvl w:val="0"/>
          <w:numId w:val="10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ÒOH Forcing Factor” is, in effect, the ratio of available power supply voltage to the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3"/>
        </w:rPr>
        <w:t>I*R drop at full load, including the equivalent resistance of the power supply. If this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1"/>
        </w:rPr>
        <w:t>factor becomes too small the rise time of the current becomes excessive. It is a constraint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1"/>
        </w:rPr>
        <w:t>used by the XL Solver so that it converges on good solutions. It is computed as the ratio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-1"/>
        </w:rPr>
        <w:t>of the number of series power supplies available to the number corresponding to the coil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voltage drop as follows:</w:t>
      </w:r>
    </w:p>
    <w:p w:rsidR="00B5361B" w:rsidRDefault="00B5361B">
      <w:pPr>
        <w:pStyle w:val="Style13"/>
        <w:tabs>
          <w:tab w:val="right" w:pos="4841"/>
        </w:tabs>
        <w:kinsoku w:val="0"/>
        <w:autoSpaceDE/>
        <w:autoSpaceDN/>
        <w:adjustRightInd/>
        <w:spacing w:before="252" w:line="360" w:lineRule="auto"/>
        <w:ind w:left="2880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OH</w:t>
      </w:r>
      <w:r>
        <w:rPr>
          <w:rStyle w:val="CharacterStyle3"/>
          <w:i/>
          <w:iCs/>
          <w:sz w:val="13"/>
          <w:szCs w:val="13"/>
        </w:rPr>
        <w:t>ff</w:t>
      </w:r>
      <w:r>
        <w:rPr>
          <w:rStyle w:val="CharacterStyle3"/>
          <w:rFonts w:ascii="Arial" w:hAnsi="Arial" w:cs="Arial"/>
          <w:sz w:val="23"/>
          <w:szCs w:val="23"/>
        </w:rPr>
        <w:t xml:space="preserve"> = </w:t>
      </w:r>
      <w:r>
        <w:rPr>
          <w:rStyle w:val="CharacterStyle3"/>
          <w:i/>
          <w:iCs/>
          <w:sz w:val="23"/>
          <w:szCs w:val="23"/>
        </w:rPr>
        <w:tab/>
        <w:t>NS</w:t>
      </w:r>
    </w:p>
    <w:p w:rsidR="00B5361B" w:rsidRDefault="00B5361B">
      <w:pPr>
        <w:pStyle w:val="Style13"/>
        <w:kinsoku w:val="0"/>
        <w:autoSpaceDE/>
        <w:autoSpaceDN/>
        <w:adjustRightInd/>
        <w:ind w:left="3816"/>
        <w:rPr>
          <w:rStyle w:val="CharacterStyle3"/>
          <w:rFonts w:ascii="Arial" w:hAnsi="Arial" w:cs="Arial"/>
          <w:spacing w:val="12"/>
          <w:sz w:val="6"/>
          <w:szCs w:val="6"/>
          <w:u w:val="single"/>
        </w:rPr>
      </w:pPr>
      <w:r>
        <w:rPr>
          <w:rStyle w:val="CharacterStyle3"/>
          <w:i/>
          <w:iCs/>
          <w:spacing w:val="12"/>
          <w:sz w:val="23"/>
          <w:szCs w:val="23"/>
          <w:u w:val="single"/>
        </w:rPr>
        <w:t>I</w:t>
      </w:r>
      <w:r>
        <w:rPr>
          <w:rStyle w:val="CharacterStyle3"/>
          <w:i/>
          <w:iCs/>
          <w:spacing w:val="12"/>
          <w:sz w:val="14"/>
          <w:szCs w:val="14"/>
          <w:u w:val="single"/>
        </w:rPr>
        <w:t>OH</w:t>
      </w:r>
      <w:r>
        <w:rPr>
          <w:rStyle w:val="CharacterStyle3"/>
          <w:spacing w:val="12"/>
          <w:w w:val="105"/>
          <w:sz w:val="24"/>
          <w:szCs w:val="24"/>
          <w:u w:val="single"/>
        </w:rPr>
        <w:t xml:space="preserve"> *</w:t>
      </w:r>
      <w:r>
        <w:rPr>
          <w:rStyle w:val="CharacterStyle3"/>
          <w:rFonts w:ascii="Arial" w:hAnsi="Arial" w:cs="Arial"/>
          <w:spacing w:val="12"/>
          <w:sz w:val="6"/>
          <w:szCs w:val="6"/>
        </w:rPr>
        <w:t xml:space="preserve"> (</w:t>
      </w:r>
      <w:r>
        <w:rPr>
          <w:rStyle w:val="CharacterStyle3"/>
          <w:i/>
          <w:iCs/>
          <w:spacing w:val="12"/>
          <w:sz w:val="23"/>
          <w:szCs w:val="23"/>
          <w:u w:val="single"/>
        </w:rPr>
        <w:t>R</w:t>
      </w:r>
      <w:r>
        <w:rPr>
          <w:rStyle w:val="CharacterStyle3"/>
          <w:i/>
          <w:iCs/>
          <w:spacing w:val="12"/>
          <w:sz w:val="14"/>
          <w:szCs w:val="14"/>
          <w:u w:val="single"/>
        </w:rPr>
        <w:t>coit</w:t>
      </w:r>
      <w:r>
        <w:rPr>
          <w:rStyle w:val="CharacterStyle3"/>
          <w:rFonts w:ascii="Arial" w:hAnsi="Arial" w:cs="Arial"/>
          <w:spacing w:val="12"/>
          <w:sz w:val="23"/>
          <w:szCs w:val="23"/>
        </w:rPr>
        <w:t xml:space="preserve"> +</w:t>
      </w:r>
      <w:r>
        <w:rPr>
          <w:rStyle w:val="CharacterStyle3"/>
          <w:i/>
          <w:iCs/>
          <w:spacing w:val="12"/>
          <w:sz w:val="23"/>
          <w:szCs w:val="23"/>
          <w:u w:val="single"/>
        </w:rPr>
        <w:t xml:space="preserve"> R</w:t>
      </w:r>
      <w:r>
        <w:rPr>
          <w:rStyle w:val="CharacterStyle3"/>
          <w:i/>
          <w:iCs/>
          <w:spacing w:val="12"/>
          <w:sz w:val="14"/>
          <w:szCs w:val="14"/>
          <w:u w:val="single"/>
        </w:rPr>
        <w:t>exs</w:t>
      </w:r>
      <w:r>
        <w:rPr>
          <w:rStyle w:val="CharacterStyle3"/>
          <w:rFonts w:ascii="Arial" w:hAnsi="Arial" w:cs="Arial"/>
          <w:spacing w:val="12"/>
          <w:sz w:val="6"/>
          <w:szCs w:val="6"/>
          <w:u w:val="single"/>
        </w:rPr>
        <w:t xml:space="preserve"> ) 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after="612" w:line="280" w:lineRule="auto"/>
        <w:ind w:left="3744"/>
        <w:rPr>
          <w:rStyle w:val="CharacterStyle3"/>
          <w:rFonts w:ascii="Bookman Old Style" w:hAnsi="Bookman Old Style" w:cs="Bookman Old Style"/>
          <w:i/>
          <w:iCs/>
          <w:spacing w:val="2"/>
          <w:sz w:val="6"/>
          <w:szCs w:val="6"/>
        </w:rPr>
      </w:pPr>
      <w:r>
        <w:rPr>
          <w:rStyle w:val="CharacterStyle3"/>
          <w:i/>
          <w:iCs/>
          <w:spacing w:val="2"/>
          <w:sz w:val="23"/>
          <w:szCs w:val="23"/>
        </w:rPr>
        <w:t>V</w:t>
      </w:r>
      <w:r>
        <w:rPr>
          <w:rStyle w:val="CharacterStyle3"/>
          <w:i/>
          <w:iCs/>
          <w:spacing w:val="2"/>
          <w:sz w:val="13"/>
          <w:szCs w:val="13"/>
        </w:rPr>
        <w:t>do</w:t>
      </w:r>
      <w:r>
        <w:rPr>
          <w:rStyle w:val="CharacterStyle3"/>
          <w:rFonts w:ascii="Bookman Old Style" w:hAnsi="Bookman Old Style" w:cs="Bookman Old Style"/>
          <w:i/>
          <w:iCs/>
          <w:spacing w:val="2"/>
          <w:sz w:val="6"/>
          <w:szCs w:val="6"/>
        </w:rPr>
        <w:t xml:space="preserve"> — </w:t>
      </w:r>
      <w:r>
        <w:rPr>
          <w:rStyle w:val="CharacterStyle3"/>
          <w:i/>
          <w:iCs/>
          <w:spacing w:val="2"/>
          <w:sz w:val="23"/>
          <w:szCs w:val="23"/>
        </w:rPr>
        <w:t>I</w:t>
      </w:r>
      <w:r>
        <w:rPr>
          <w:rStyle w:val="CharacterStyle3"/>
          <w:i/>
          <w:iCs/>
          <w:spacing w:val="2"/>
          <w:sz w:val="13"/>
          <w:szCs w:val="13"/>
        </w:rPr>
        <w:t>OH</w:t>
      </w:r>
      <w:r>
        <w:rPr>
          <w:rStyle w:val="CharacterStyle3"/>
          <w:spacing w:val="2"/>
          <w:w w:val="110"/>
          <w:sz w:val="24"/>
          <w:szCs w:val="24"/>
        </w:rPr>
        <w:t xml:space="preserve"> *</w:t>
      </w:r>
      <w:r>
        <w:rPr>
          <w:rStyle w:val="CharacterStyle3"/>
          <w:i/>
          <w:iCs/>
          <w:spacing w:val="2"/>
          <w:sz w:val="23"/>
          <w:szCs w:val="23"/>
        </w:rPr>
        <w:t xml:space="preserve"> R</w:t>
      </w:r>
      <w:r>
        <w:rPr>
          <w:rStyle w:val="CharacterStyle3"/>
          <w:i/>
          <w:iCs/>
          <w:spacing w:val="2"/>
          <w:w w:val="110"/>
          <w:sz w:val="23"/>
          <w:szCs w:val="23"/>
          <w:vertAlign w:val="subscript"/>
        </w:rPr>
        <w:t>eq</w:t>
      </w:r>
      <w:r>
        <w:rPr>
          <w:rStyle w:val="CharacterStyle3"/>
          <w:spacing w:val="2"/>
          <w:w w:val="110"/>
          <w:sz w:val="24"/>
          <w:szCs w:val="24"/>
        </w:rPr>
        <w:t xml:space="preserve"> /</w:t>
      </w:r>
      <w:r>
        <w:rPr>
          <w:rStyle w:val="CharacterStyle3"/>
          <w:i/>
          <w:iCs/>
          <w:spacing w:val="2"/>
          <w:sz w:val="23"/>
          <w:szCs w:val="23"/>
        </w:rPr>
        <w:t xml:space="preserve"> NP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2" w:lineRule="auto"/>
        <w:rPr>
          <w:rStyle w:val="CharacterStyle3"/>
          <w:spacing w:val="3"/>
          <w:sz w:val="19"/>
          <w:szCs w:val="19"/>
        </w:rPr>
      </w:pPr>
      <w:r>
        <w:rPr>
          <w:noProof/>
        </w:rPr>
        <w:pict>
          <v:line id="_x0000_s1043" style="position:absolute;z-index:251502592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spacing w:val="3"/>
          <w:w w:val="110"/>
          <w:sz w:val="16"/>
          <w:szCs w:val="16"/>
          <w:vertAlign w:val="superscript"/>
        </w:rPr>
        <w:t>5</w:t>
      </w:r>
      <w:r w:rsidR="00B5361B">
        <w:rPr>
          <w:rStyle w:val="CharacterStyle3"/>
          <w:spacing w:val="3"/>
          <w:sz w:val="19"/>
          <w:szCs w:val="19"/>
        </w:rPr>
        <w:t xml:space="preserve"> ÒTF Paralleling for NSTX CS Upgrade”, C. Neumeyer, 10/16/08, NSTX_CSU_TF_1.ppt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7" w:bottom="626" w:left="1693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44" type="#_x0000_t202" style="position:absolute;margin-left:0;margin-top:671.2pt;width:433pt;height:11.5pt;z-index:2515036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I</w:t>
      </w:r>
      <w:r>
        <w:rPr>
          <w:rStyle w:val="CharacterStyle4"/>
          <w:sz w:val="14"/>
          <w:szCs w:val="14"/>
        </w:rPr>
        <w:t>OH</w:t>
      </w:r>
      <w:r>
        <w:rPr>
          <w:rStyle w:val="CharacterStyle4"/>
        </w:rPr>
        <w:t xml:space="preserve"> = peak OH coil current R[52]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</w:t>
      </w:r>
      <w:r>
        <w:rPr>
          <w:rStyle w:val="CharacterStyle4"/>
          <w:sz w:val="14"/>
          <w:szCs w:val="14"/>
        </w:rPr>
        <w:t>Coil</w:t>
      </w:r>
      <w:r>
        <w:rPr>
          <w:rStyle w:val="CharacterStyle4"/>
        </w:rPr>
        <w:t xml:space="preserve"> = Coil resistance R[426]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</w:t>
      </w:r>
      <w:r>
        <w:rPr>
          <w:rStyle w:val="CharacterStyle4"/>
          <w:sz w:val="14"/>
          <w:szCs w:val="14"/>
        </w:rPr>
        <w:t>ext</w:t>
      </w:r>
      <w:r>
        <w:rPr>
          <w:rStyle w:val="CharacterStyle4"/>
        </w:rPr>
        <w:t xml:space="preserve"> = external circuit resistance R[429]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20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</w:t>
      </w:r>
      <w:r>
        <w:rPr>
          <w:rStyle w:val="CharacterStyle3"/>
          <w:sz w:val="14"/>
          <w:szCs w:val="14"/>
        </w:rPr>
        <w:t>eq</w:t>
      </w:r>
      <w:r>
        <w:rPr>
          <w:rStyle w:val="CharacterStyle3"/>
          <w:sz w:val="24"/>
          <w:szCs w:val="24"/>
        </w:rPr>
        <w:t xml:space="preserve"> = equivalent resistance per power supply section R[428]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V</w:t>
      </w:r>
      <w:r>
        <w:rPr>
          <w:rStyle w:val="CharacterStyle3"/>
          <w:spacing w:val="-2"/>
          <w:sz w:val="14"/>
          <w:szCs w:val="14"/>
        </w:rPr>
        <w:t>do</w:t>
      </w:r>
      <w:r>
        <w:rPr>
          <w:rStyle w:val="CharacterStyle3"/>
          <w:spacing w:val="-2"/>
          <w:sz w:val="24"/>
          <w:szCs w:val="24"/>
        </w:rPr>
        <w:t xml:space="preserve"> = power supply section open circuit direct voltage R[530]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NS = number of series power supply sections R[48]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NP = number of parallel power supply sections R[49]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R[48] and R[49] are the number of series and parallel (for each current direction) power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supply sections in the OH power supply.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 xml:space="preserve">R[50] and R[51] are the number of turns in the OH coil (sometimes chosen as value to be </w:t>
      </w:r>
      <w:r>
        <w:rPr>
          <w:rStyle w:val="CharacterStyle4"/>
        </w:rPr>
        <w:t>adjusted by the XL Solver).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R[50] through R[56] are used to set the base value of OH current and the value at SOP.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</w:rPr>
        <w:t>R[57] through R[60] are the values of OH current (in some cases in amperes, in other in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Òper unit” (p.u.)). Blue cells are typically adjusted by the XL Solver.</w:t>
      </w:r>
    </w:p>
    <w:p w:rsidR="00B5361B" w:rsidRDefault="00B5361B">
      <w:pPr>
        <w:pStyle w:val="Style2"/>
        <w:numPr>
          <w:ilvl w:val="0"/>
          <w:numId w:val="11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ÒTF Inner Leg Radius over GroundwallÓ in % is a very important variable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  <w:spacing w:val="4"/>
        </w:rPr>
        <w:t>representing the fraction of the available center stack radius that is used for the TF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copper, with the remainder available to the OH coil. It is adjusted by the XL Solver such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1"/>
        </w:rPr>
        <w:t>that the amount allocated is sufficient for the TF coil to meet its performance</w:t>
      </w:r>
      <w:r>
        <w:rPr>
          <w:rStyle w:val="CharacterStyle4"/>
          <w:rFonts w:ascii="Bookman Old Style" w:hAnsi="Bookman Old Style" w:cs="Bookman Old Style"/>
          <w:spacing w:val="11"/>
          <w:sz w:val="6"/>
          <w:szCs w:val="6"/>
        </w:rPr>
        <w:t xml:space="preserve"> </w:t>
      </w:r>
      <w:r>
        <w:rPr>
          <w:rStyle w:val="CharacterStyle4"/>
        </w:rPr>
        <w:t>requirement.</w:t>
      </w:r>
    </w:p>
    <w:p w:rsidR="00B5361B" w:rsidRDefault="00B5361B">
      <w:pPr>
        <w:pStyle w:val="Style2"/>
        <w:numPr>
          <w:ilvl w:val="0"/>
          <w:numId w:val="11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 xml:space="preserve">ÒTF Inner Le g Radius over GroundwallÓ in m is the product of R[61] multiplied by </w:t>
      </w:r>
      <w:r>
        <w:rPr>
          <w:rStyle w:val="CharacterStyle4"/>
        </w:rPr>
        <w:t>the radius over the OH coil copper R[297]. Note that R[297] is set working inwards from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3"/>
        </w:rPr>
        <w:t>the plasma R0-a dimension and so is an initial condition to the center stack TF/OH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optimization.</w:t>
      </w:r>
    </w:p>
    <w:p w:rsidR="00B5361B" w:rsidRDefault="00B5361B">
      <w:pPr>
        <w:pStyle w:val="Style2"/>
        <w:numPr>
          <w:ilvl w:val="0"/>
          <w:numId w:val="11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ÒTF Flat Top Time” is the flat top capability of the TF coil computed in R[170].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2"/>
        </w:rPr>
        <w:t>This value is compared (must be &gt; or =) to R[21], the plasma current duration, by the XL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Solver as a condition for valid solutions since we require that the TF current be at flat top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for the full duration of plasma current flow.</w:t>
      </w:r>
    </w:p>
    <w:p w:rsidR="00B5361B" w:rsidRDefault="00B5361B">
      <w:pPr>
        <w:pStyle w:val="Style2"/>
        <w:numPr>
          <w:ilvl w:val="0"/>
          <w:numId w:val="11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ÒTF VM Stress” is the Von Mises stress computed in R[178] which is compared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3"/>
        </w:rPr>
        <w:t>(must be &gt; or =) to R[39], the stress allowable, by the XL Solver as a condition for valid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solutions.</w:t>
      </w:r>
    </w:p>
    <w:p w:rsidR="00B5361B" w:rsidRDefault="00B5361B">
      <w:pPr>
        <w:pStyle w:val="Style13"/>
        <w:numPr>
          <w:ilvl w:val="0"/>
          <w:numId w:val="11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ÒTF CurrentÓ is the TF flat top current per turn based on: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26" w:left="1694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86"/>
        <w:gridCol w:w="80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7"/>
        </w:trPr>
        <w:tc>
          <w:tcPr>
            <w:tcW w:w="41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FC15B0">
            <w:pPr>
              <w:pStyle w:val="Style13"/>
              <w:kinsoku w:val="0"/>
              <w:autoSpaceDE/>
              <w:autoSpaceDN/>
              <w:adjustRightInd/>
              <w:ind w:right="279"/>
              <w:jc w:val="right"/>
              <w:rPr>
                <w:rStyle w:val="CharacterStyle3"/>
                <w:rFonts w:ascii="Arial" w:hAnsi="Arial" w:cs="Arial"/>
                <w:i/>
                <w:iCs/>
                <w:sz w:val="6"/>
                <w:szCs w:val="6"/>
              </w:rPr>
            </w:pPr>
            <w:r w:rsidRPr="0007676C">
              <w:rPr>
                <w:noProof/>
              </w:rPr>
              <w:lastRenderedPageBreak/>
              <w:pict>
                <v:shape id="_x0000_s1045" type="#_x0000_t202" style="position:absolute;left:0;text-align:left;margin-left:0;margin-top:669.2pt;width:433pt;height:11.3pt;z-index:251504640;mso-wrap-edited:f;mso-wrap-distance-left:0;mso-wrap-distance-right:0" wrapcoords="-62 0 -62 21600 21662 21600 21662 0 -62 0" o:allowincell="f" stroked="f">
                  <v:fill opacity="0"/>
                  <v:textbox inset="0,0,0,0">
                    <w:txbxContent>
                      <w:p w:rsidR="00B5361B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96" w:lineRule="auto"/>
                          <w:jc w:val="center"/>
                          <w:rPr>
                            <w:rStyle w:val="CharacterStyle3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acterStyle3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  <w10:wrap type="square"/>
                </v:shape>
              </w:pict>
            </w:r>
            <w:r w:rsidR="00B5361B"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I</w:t>
            </w:r>
            <w:r w:rsidR="00B5361B" w:rsidRPr="0007676C">
              <w:rPr>
                <w:rStyle w:val="CharacterStyle3"/>
                <w:i/>
                <w:iCs/>
                <w:sz w:val="13"/>
                <w:szCs w:val="13"/>
              </w:rPr>
              <w:t>TF</w:t>
            </w:r>
          </w:p>
        </w:tc>
        <w:tc>
          <w:tcPr>
            <w:tcW w:w="802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i/>
                <w:iCs/>
                <w:spacing w:val="2"/>
                <w:sz w:val="28"/>
                <w:szCs w:val="28"/>
              </w:rPr>
            </w:pPr>
            <w:r w:rsidRPr="0007676C">
              <w:rPr>
                <w:rStyle w:val="CharacterStyle3"/>
                <w:spacing w:val="2"/>
                <w:w w:val="110"/>
                <w:sz w:val="24"/>
                <w:szCs w:val="24"/>
                <w:vertAlign w:val="superscript"/>
              </w:rPr>
              <w:t>2</w:t>
            </w:r>
            <w:r w:rsidRPr="0007676C">
              <w:rPr>
                <w:rStyle w:val="CharacterStyle3"/>
                <w:i/>
                <w:iCs/>
                <w:spacing w:val="2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spacing w:val="2"/>
                <w:w w:val="115"/>
                <w:sz w:val="14"/>
                <w:szCs w:val="14"/>
              </w:rPr>
              <w:t>0</w:t>
            </w:r>
            <w:r w:rsidRPr="0007676C">
              <w:rPr>
                <w:rStyle w:val="CharacterStyle3"/>
                <w:i/>
                <w:iCs/>
                <w:spacing w:val="2"/>
                <w:w w:val="105"/>
                <w:sz w:val="23"/>
                <w:szCs w:val="23"/>
              </w:rPr>
              <w:t>B</w:t>
            </w:r>
            <w:r w:rsidRPr="0007676C">
              <w:rPr>
                <w:rStyle w:val="CharacterStyle3"/>
                <w:i/>
                <w:iCs/>
                <w:spacing w:val="2"/>
                <w:sz w:val="13"/>
                <w:szCs w:val="13"/>
              </w:rPr>
              <w:t>T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1"/>
        </w:trPr>
        <w:tc>
          <w:tcPr>
            <w:tcW w:w="41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spacing w:val="2"/>
                <w:w w:val="110"/>
                <w:sz w:val="24"/>
                <w:vertAlign w:val="superscript"/>
              </w:rPr>
            </w:pPr>
          </w:p>
        </w:tc>
        <w:tc>
          <w:tcPr>
            <w:tcW w:w="802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i/>
                <w:iCs/>
                <w:sz w:val="28"/>
                <w:szCs w:val="28"/>
              </w:rPr>
            </w:pPr>
            <w:r w:rsidRPr="0007676C">
              <w:rPr>
                <w:rStyle w:val="CharacterStyle3"/>
                <w:i/>
                <w:iCs/>
                <w:sz w:val="28"/>
                <w:szCs w:val="28"/>
              </w:rPr>
              <w:t>,u</w:t>
            </w:r>
            <w:r w:rsidRPr="0007676C">
              <w:rPr>
                <w:rStyle w:val="CharacterStyle3"/>
                <w:w w:val="110"/>
                <w:sz w:val="28"/>
                <w:szCs w:val="28"/>
                <w:vertAlign w:val="subscript"/>
              </w:rPr>
              <w:t>0</w:t>
            </w: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N</w:t>
            </w:r>
          </w:p>
        </w:tc>
      </w:tr>
    </w:tbl>
    <w:p w:rsidR="00B5361B" w:rsidRDefault="00B5361B">
      <w:pPr>
        <w:spacing w:after="302" w:line="20" w:lineRule="exact"/>
        <w:ind w:right="3672"/>
      </w:pP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</w:t>
      </w:r>
      <w:r>
        <w:rPr>
          <w:rStyle w:val="CharacterStyle4"/>
          <w:w w:val="115"/>
          <w:sz w:val="14"/>
          <w:szCs w:val="14"/>
        </w:rPr>
        <w:t>0</w:t>
      </w:r>
      <w:r>
        <w:rPr>
          <w:rStyle w:val="CharacterStyle4"/>
        </w:rPr>
        <w:t xml:space="preserve"> = plasma major radius</w:t>
      </w:r>
    </w:p>
    <w:p w:rsidR="00B5361B" w:rsidRDefault="00B5361B">
      <w:pPr>
        <w:pStyle w:val="Style7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B</w:t>
      </w:r>
      <w:r>
        <w:rPr>
          <w:rStyle w:val="CharacterStyle4"/>
          <w:w w:val="115"/>
          <w:sz w:val="14"/>
          <w:szCs w:val="14"/>
        </w:rPr>
        <w:t>T</w:t>
      </w:r>
      <w:r>
        <w:rPr>
          <w:rStyle w:val="CharacterStyle4"/>
        </w:rPr>
        <w:t xml:space="preserve"> = toroidal field at R0</w:t>
      </w:r>
    </w:p>
    <w:p w:rsidR="00B5361B" w:rsidRDefault="00B5361B">
      <w:pPr>
        <w:pStyle w:val="Style7"/>
        <w:kinsoku w:val="0"/>
        <w:autoSpaceDE/>
        <w:autoSpaceDN/>
        <w:spacing w:before="216" w:line="271" w:lineRule="auto"/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</w:pPr>
      <w:r>
        <w:rPr>
          <w:rStyle w:val="CharacterStyle4"/>
          <w:spacing w:val="-6"/>
        </w:rPr>
        <w:t>μ</w:t>
      </w:r>
      <w:r>
        <w:rPr>
          <w:rStyle w:val="CharacterStyle4"/>
          <w:spacing w:val="-6"/>
          <w:w w:val="115"/>
          <w:sz w:val="14"/>
          <w:szCs w:val="14"/>
        </w:rPr>
        <w:t>0</w:t>
      </w:r>
      <w:r>
        <w:rPr>
          <w:rStyle w:val="CharacterStyle4"/>
          <w:spacing w:val="-6"/>
        </w:rPr>
        <w:t>=4πx 10</w:t>
      </w:r>
      <w:r>
        <w:rPr>
          <w:rStyle w:val="CharacterStyle4"/>
          <w:spacing w:val="-6"/>
          <w:w w:val="110"/>
          <w:vertAlign w:val="superscript"/>
        </w:rPr>
        <w:t>-7</w:t>
      </w:r>
    </w:p>
    <w:p w:rsidR="00B5361B" w:rsidRDefault="00B5361B">
      <w:pPr>
        <w:pStyle w:val="Style7"/>
        <w:kinsoku w:val="0"/>
        <w:autoSpaceDE/>
        <w:autoSpaceDN/>
        <w:spacing w:before="288" w:line="204" w:lineRule="auto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N = number of turns in TF coil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52"/>
        <w:rPr>
          <w:rStyle w:val="CharacterStyle3"/>
          <w:sz w:val="24"/>
          <w:szCs w:val="24"/>
        </w:rPr>
      </w:pPr>
      <w:r>
        <w:rPr>
          <w:rStyle w:val="CharacterStyle3"/>
          <w:spacing w:val="-2"/>
          <w:sz w:val="24"/>
          <w:szCs w:val="24"/>
        </w:rPr>
        <w:t>ÒTF Average Branch Current” is the TF current R[65] divided by the number of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branches R[41].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ÒTF TESW (nominal waveform)” is the equivalent square wave time (square wave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 xml:space="preserve">duration which, at flat top current, would yield the same “action”, i.e. ∫i(t) </w:t>
      </w:r>
      <w:r>
        <w:rPr>
          <w:rStyle w:val="CharacterStyle3"/>
          <w:spacing w:val="3"/>
          <w:w w:val="110"/>
          <w:sz w:val="24"/>
          <w:szCs w:val="24"/>
          <w:vertAlign w:val="superscript"/>
        </w:rPr>
        <w:t>2</w:t>
      </w:r>
      <w:r>
        <w:rPr>
          <w:rStyle w:val="CharacterStyle3"/>
          <w:spacing w:val="3"/>
          <w:sz w:val="24"/>
          <w:szCs w:val="24"/>
        </w:rPr>
        <w:t>dt, as the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actual waveform) based on the rise and fall action integrals calculated in R[164] and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R[168] plus the flat top action divided by the flat top current R[65]. This is for the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“nominal waveform” where the power supply successfully inverts after flat top and drives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current to zero.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8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ÒTF Action (nominal waveform) is the action integral corresponding to R[67].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ÒTF Peak Power” is the peak apparent power of the TF power supply which occurs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when the current reaches flat top. It is computed based on: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center"/>
        <w:rPr>
          <w:rStyle w:val="CharacterStyle3"/>
          <w:rFonts w:ascii="Bookman Old Style" w:hAnsi="Bookman Old Style" w:cs="Bookman Old Style"/>
          <w:i/>
          <w:iCs/>
          <w:spacing w:val="-2"/>
          <w:sz w:val="6"/>
          <w:szCs w:val="6"/>
        </w:rPr>
      </w:pPr>
      <w:r>
        <w:rPr>
          <w:rStyle w:val="CharacterStyle3"/>
          <w:i/>
          <w:iCs/>
          <w:spacing w:val="-2"/>
          <w:w w:val="95"/>
          <w:sz w:val="24"/>
          <w:szCs w:val="24"/>
        </w:rPr>
        <w:t>S</w:t>
      </w:r>
      <w:r>
        <w:rPr>
          <w:rStyle w:val="CharacterStyle3"/>
          <w:i/>
          <w:iCs/>
          <w:spacing w:val="-2"/>
          <w:sz w:val="14"/>
          <w:szCs w:val="14"/>
        </w:rPr>
        <w:t>TF</w:t>
      </w:r>
      <w:r>
        <w:rPr>
          <w:rStyle w:val="CharacterStyle3"/>
          <w:rFonts w:ascii="Arial" w:hAnsi="Arial" w:cs="Arial"/>
          <w:spacing w:val="-2"/>
          <w:w w:val="125"/>
          <w:sz w:val="22"/>
          <w:szCs w:val="22"/>
        </w:rPr>
        <w:t xml:space="preserve"> =</w:t>
      </w:r>
      <w:r>
        <w:rPr>
          <w:rStyle w:val="CharacterStyle3"/>
          <w:i/>
          <w:iCs/>
          <w:spacing w:val="-2"/>
          <w:w w:val="95"/>
          <w:sz w:val="24"/>
          <w:szCs w:val="24"/>
        </w:rPr>
        <w:t xml:space="preserve"> NS</w:t>
      </w:r>
      <w:r>
        <w:rPr>
          <w:rStyle w:val="CharacterStyle3"/>
          <w:spacing w:val="-2"/>
          <w:sz w:val="26"/>
          <w:szCs w:val="26"/>
        </w:rPr>
        <w:t xml:space="preserve"> * </w:t>
      </w:r>
      <w:r>
        <w:rPr>
          <w:rStyle w:val="CharacterStyle3"/>
          <w:i/>
          <w:iCs/>
          <w:spacing w:val="-2"/>
          <w:w w:val="95"/>
          <w:sz w:val="24"/>
          <w:szCs w:val="24"/>
        </w:rPr>
        <w:t>V</w:t>
      </w:r>
      <w:r>
        <w:rPr>
          <w:rStyle w:val="CharacterStyle3"/>
          <w:i/>
          <w:iCs/>
          <w:spacing w:val="-2"/>
          <w:sz w:val="14"/>
          <w:szCs w:val="14"/>
        </w:rPr>
        <w:t>do</w:t>
      </w:r>
      <w:r>
        <w:rPr>
          <w:rStyle w:val="CharacterStyle3"/>
          <w:spacing w:val="-2"/>
          <w:sz w:val="26"/>
          <w:szCs w:val="26"/>
        </w:rPr>
        <w:t xml:space="preserve"> *</w:t>
      </w:r>
      <w:r>
        <w:rPr>
          <w:rStyle w:val="CharacterStyle3"/>
          <w:i/>
          <w:iCs/>
          <w:spacing w:val="-2"/>
          <w:w w:val="95"/>
          <w:sz w:val="24"/>
          <w:szCs w:val="24"/>
        </w:rPr>
        <w:t xml:space="preserve"> I</w:t>
      </w:r>
      <w:r>
        <w:rPr>
          <w:rStyle w:val="CharacterStyle3"/>
          <w:i/>
          <w:iCs/>
          <w:spacing w:val="-2"/>
          <w:sz w:val="14"/>
          <w:szCs w:val="14"/>
        </w:rPr>
        <w:t>TF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S</w:t>
      </w:r>
      <w:r>
        <w:rPr>
          <w:rStyle w:val="CharacterStyle4"/>
          <w:w w:val="115"/>
          <w:sz w:val="14"/>
          <w:szCs w:val="14"/>
        </w:rPr>
        <w:t>TF</w:t>
      </w:r>
      <w:r>
        <w:rPr>
          <w:rStyle w:val="CharacterStyle4"/>
        </w:rPr>
        <w:t xml:space="preserve"> = TF apparent power R[69]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NS = number of series power supply sections R[40]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V</w:t>
      </w:r>
      <w:r>
        <w:rPr>
          <w:rStyle w:val="CharacterStyle3"/>
          <w:spacing w:val="-2"/>
          <w:w w:val="115"/>
          <w:sz w:val="14"/>
          <w:szCs w:val="14"/>
        </w:rPr>
        <w:t>d</w:t>
      </w:r>
      <w:r>
        <w:rPr>
          <w:rStyle w:val="CharacterStyle3"/>
          <w:spacing w:val="-2"/>
          <w:w w:val="110"/>
          <w:sz w:val="14"/>
          <w:szCs w:val="14"/>
          <w:vertAlign w:val="subscript"/>
        </w:rPr>
        <w:t>o</w:t>
      </w:r>
      <w:r>
        <w:rPr>
          <w:rStyle w:val="CharacterStyle3"/>
          <w:spacing w:val="-2"/>
          <w:sz w:val="24"/>
          <w:szCs w:val="24"/>
        </w:rPr>
        <w:t xml:space="preserve"> = average no-load open circuit voltage of Transrex AC/DC converter R[5 12]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</w:t>
      </w:r>
      <w:r>
        <w:rPr>
          <w:rStyle w:val="CharacterStyle3"/>
          <w:w w:val="115"/>
          <w:sz w:val="14"/>
          <w:szCs w:val="14"/>
        </w:rPr>
        <w:t>TF</w:t>
      </w:r>
      <w:r>
        <w:rPr>
          <w:rStyle w:val="CharacterStyle3"/>
          <w:sz w:val="24"/>
          <w:szCs w:val="24"/>
        </w:rPr>
        <w:t xml:space="preserve"> = TF current R[65]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ÒOH Javg @ I PrechargeÓ is the average current density in the OH coil at pre-</w:t>
      </w:r>
      <w:r>
        <w:rPr>
          <w:rStyle w:val="CharacterStyle3"/>
          <w:sz w:val="24"/>
          <w:szCs w:val="24"/>
        </w:rPr>
        <w:t>charge (SOP) computed in R[310].</w:t>
      </w:r>
    </w:p>
    <w:p w:rsidR="00B5361B" w:rsidRDefault="00B5361B">
      <w:pPr>
        <w:pStyle w:val="Style13"/>
        <w:numPr>
          <w:ilvl w:val="0"/>
          <w:numId w:val="12"/>
        </w:numPr>
        <w:tabs>
          <w:tab w:val="clear" w:pos="576"/>
          <w:tab w:val="num" w:pos="648"/>
        </w:tabs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ÒOH TESW @ I PrechargeÓ is the available equivalent square wave time (square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 xml:space="preserve">wave duration which, at pre-charge current, would yield the same “action”, i.e. ∫i(t)2dt, as </w:t>
      </w:r>
      <w:r>
        <w:rPr>
          <w:rStyle w:val="CharacterStyle3"/>
          <w:sz w:val="24"/>
          <w:szCs w:val="24"/>
        </w:rPr>
        <w:t>the actual waveform). It is based on the G-function integral R[287] divided by the max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current density (i.e. that in t he OH conductor), R[320], squared. Note that R[287] is based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on the full allowable OH coil temperature rise.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500" w:right="1820" w:bottom="626" w:left="1700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046" type="#_x0000_t202" style="position:absolute;left:0;text-align:left;margin-left:0;margin-top:671.2pt;width:433pt;height:11.3pt;z-index:2515056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12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9"/>
          <w:w w:val="110"/>
        </w:rPr>
        <w:t>R[72] “Flux Required Ramp” is the OH flux requirement of the plasma during plasma</w:t>
      </w:r>
      <w:r w:rsidR="00B5361B"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4"/>
          <w:spacing w:val="-7"/>
          <w:w w:val="110"/>
        </w:rPr>
        <w:t>current ramp-up, calculated in R[475]. R[73] is the OH flux actually provided during</w:t>
      </w:r>
      <w:r w:rsidR="00B5361B"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4"/>
          <w:spacing w:val="-3"/>
          <w:w w:val="110"/>
        </w:rPr>
        <w:t>plasma current ramp-up based on the OH current swing fraction during ramp-up</w:t>
      </w:r>
      <w:r w:rsidR="00B5361B"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4"/>
          <w:spacing w:val="-7"/>
          <w:w w:val="110"/>
        </w:rPr>
        <w:t>multiplied by the single swing flux R[31]. These two values are compared by the XL</w:t>
      </w:r>
      <w:r w:rsidR="00B5361B"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4"/>
          <w:spacing w:val="-8"/>
          <w:w w:val="110"/>
        </w:rPr>
        <w:t>solver as a condition required for a valid solution.</w:t>
      </w:r>
    </w:p>
    <w:p w:rsidR="00B5361B" w:rsidRDefault="00B5361B">
      <w:pPr>
        <w:pStyle w:val="Style13"/>
        <w:numPr>
          <w:ilvl w:val="0"/>
          <w:numId w:val="13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7"/>
          <w:w w:val="110"/>
          <w:sz w:val="24"/>
          <w:szCs w:val="24"/>
        </w:rPr>
        <w:t>ÒOH Single Swing Flux Fraction Used for Ramp” is the fraction of flux used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during plasma current ramp-up.</w:t>
      </w:r>
    </w:p>
    <w:p w:rsidR="00B5361B" w:rsidRDefault="00B5361B">
      <w:pPr>
        <w:pStyle w:val="Style2"/>
        <w:numPr>
          <w:ilvl w:val="0"/>
          <w:numId w:val="13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2"/>
          <w:w w:val="110"/>
        </w:rPr>
        <w:t>ÒOH Flux Flat Top Actual” is the OH flux actually provided during plasma current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flat top based on the OH current swing fraction during flat top multiplied by the single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swing flux R[31].</w:t>
      </w:r>
    </w:p>
    <w:p w:rsidR="00B5361B" w:rsidRDefault="00B5361B">
      <w:pPr>
        <w:pStyle w:val="Style2"/>
        <w:numPr>
          <w:ilvl w:val="0"/>
          <w:numId w:val="13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“Flux Consumption Flat TopÓ is the plasma flux consumption during flat top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calculated in R[472]. Note that the actual OH flux available during flat top does not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necessarily have to equal the consumption since per the NSTX CSU mission there may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be a substantial flux contribution from non-inductive current drive and/or the OH coil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may have excess flux capacity for a given plasma scenario. R[77] expresses the fraction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of flat top flux available from the OH coil as a %.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R[78] ÒOH Max Tresca Stress 1st Swing” is calculated in R[356] and occurs at SOP.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Similarly R[79] is calculated in R[368] and occurs at EOFT.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R[80] ÒOH Tmax (fault at SOI)Ó is the max OH conductor temperature which would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5"/>
          <w:w w:val="110"/>
        </w:rPr>
        <w:t>result if a power supply fault and subsequent L/R decay were to occur at SOI. It is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computed using the G-function based on the action integral calculated in R[438] divided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5"/>
          <w:w w:val="110"/>
        </w:rPr>
        <w:t>by the conductor area R[326] squared, yielding the corresponding dG, plus the G-</w:t>
      </w:r>
      <w:r>
        <w:rPr>
          <w:rStyle w:val="CharacterStyle4"/>
          <w:spacing w:val="-9"/>
          <w:w w:val="110"/>
        </w:rPr>
        <w:t>function value at the initial temperature G0 from R[217]. R[81] is calculated in similar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5"/>
          <w:w w:val="110"/>
        </w:rPr>
        <w:t>fashion for a fault at EOFT. The maximum of these two values is used in R[44] for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comparison to the allowable in R[43].</w:t>
      </w:r>
    </w:p>
    <w:p w:rsidR="00B5361B" w:rsidRDefault="00B5361B">
      <w:pPr>
        <w:pStyle w:val="Style13"/>
        <w:numPr>
          <w:ilvl w:val="0"/>
          <w:numId w:val="14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OH Bcenter is the B field (magnetic flux density in Tesla) in the bore of the OH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coil computed in R[310].</w:t>
      </w:r>
    </w:p>
    <w:p w:rsidR="00B5361B" w:rsidRDefault="00B5361B">
      <w:pPr>
        <w:pStyle w:val="Style2"/>
        <w:numPr>
          <w:ilvl w:val="0"/>
          <w:numId w:val="14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ÒOH TESW (nominal waveform)” is the actual equivalent square wave time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(square wave duration which, at pre-charge current, would yield the same “action”, i.e.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7"/>
          <w:w w:val="195"/>
          <w:sz w:val="22"/>
          <w:szCs w:val="22"/>
        </w:rPr>
        <w:t>∫</w:t>
      </w:r>
      <w:r>
        <w:rPr>
          <w:rStyle w:val="CharacterStyle4"/>
          <w:spacing w:val="-7"/>
          <w:w w:val="110"/>
        </w:rPr>
        <w:t>i(t)2dt, as the actual waveform). Note that if the OH conductor temperature in R[44]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reaches the full allowable in R[43] then the ESW values computed in R[71] and R[83]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3"/>
          <w:w w:val="110"/>
        </w:rPr>
        <w:t>should be exactly equal. However this may not be true due to the finite accuracy of the G-</w:t>
      </w:r>
      <w:r>
        <w:rPr>
          <w:rStyle w:val="CharacterStyle4"/>
          <w:spacing w:val="-9"/>
          <w:w w:val="110"/>
        </w:rPr>
        <w:t>function, i.e. G(T(G)) not exactly equal to G.</w:t>
      </w:r>
    </w:p>
    <w:p w:rsidR="00B5361B" w:rsidRDefault="00B5361B">
      <w:pPr>
        <w:pStyle w:val="Style2"/>
        <w:numPr>
          <w:ilvl w:val="0"/>
          <w:numId w:val="14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9"/>
          <w:w w:val="110"/>
        </w:rPr>
        <w:t>ÒOH Peak PowerÓ is the peak apparent power of the OH power supply which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occurs when the current reaches pre-charge. It is computed on the same basis as the TF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power in R[69].</w:t>
      </w:r>
    </w:p>
    <w:p w:rsidR="00B5361B" w:rsidRDefault="00B5361B">
      <w:pPr>
        <w:pStyle w:val="Style13"/>
        <w:numPr>
          <w:ilvl w:val="0"/>
          <w:numId w:val="14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14"/>
          <w:w w:val="110"/>
          <w:sz w:val="24"/>
          <w:szCs w:val="24"/>
        </w:rPr>
        <w:t>ÒMG TF + OH Peak Power” is an estimate of the total peak apparent power on the</w:t>
      </w:r>
      <w:r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motor-generator (MG) set(s) which typically occurs just as the OH is at pre-charge (SOP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26" w:left="1696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spacing w:val="-9"/>
          <w:w w:val="110"/>
        </w:rPr>
      </w:pPr>
      <w:r>
        <w:rPr>
          <w:noProof/>
        </w:rPr>
        <w:lastRenderedPageBreak/>
        <w:pict>
          <v:shape id="_x0000_s1047" type="#_x0000_t202" style="position:absolute;left:0;text-align:left;margin-left:0;margin-top:671.2pt;width:433pt;height:11.5pt;z-index:25150668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13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9"/>
          <w:w w:val="110"/>
        </w:rPr>
        <w:t>and SOI) and the TF is at flat top. Note that other loads (e.g. NBI and PF are zero at this</w:t>
      </w:r>
      <w:r w:rsidR="00B5361B"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4"/>
          <w:spacing w:val="-7"/>
          <w:w w:val="110"/>
        </w:rPr>
        <w:t>time). It is taken as the sum of the TF R[69] and the OH R[84]. Strictly speaking this is</w:t>
      </w:r>
      <w:r w:rsidR="00B5361B"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4"/>
          <w:spacing w:val="-12"/>
          <w:w w:val="110"/>
        </w:rPr>
        <w:t>not correct because one should add the real and reactive powers of each system and then</w:t>
      </w:r>
      <w:r w:rsidR="00B5361B"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 w:rsidR="00B5361B">
        <w:rPr>
          <w:rStyle w:val="CharacterStyle4"/>
          <w:spacing w:val="-8"/>
          <w:w w:val="110"/>
        </w:rPr>
        <w:t>compute the net apparent power. However since both systems are operating with firing</w:t>
      </w:r>
      <w:r w:rsidR="00B5361B"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 w:rsidR="00B5361B">
        <w:rPr>
          <w:rStyle w:val="CharacterStyle4"/>
          <w:spacing w:val="-7"/>
          <w:w w:val="110"/>
        </w:rPr>
        <w:t>angle</w:t>
      </w:r>
      <w:r w:rsidR="00B5361B">
        <w:rPr>
          <w:rStyle w:val="CharacterStyle4"/>
          <w:rFonts w:ascii="Bookman Old Style" w:hAnsi="Bookman Old Style" w:cs="Bookman Old Style"/>
          <w:spacing w:val="-7"/>
          <w:w w:val="105"/>
        </w:rPr>
        <w:t xml:space="preserve"> a </w:t>
      </w:r>
      <w:r w:rsidR="00B5361B">
        <w:rPr>
          <w:rStyle w:val="CharacterStyle4"/>
          <w:spacing w:val="-7"/>
          <w:w w:val="110"/>
        </w:rPr>
        <w:t>near 0o at this point (providing full available voltage) their power factors are</w:t>
      </w:r>
      <w:r w:rsidR="00B5361B"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4"/>
          <w:spacing w:val="-9"/>
          <w:w w:val="110"/>
        </w:rPr>
        <w:t xml:space="preserve">similar and this justifies the approximation. Note for reference that one PPPL MG set is </w:t>
      </w:r>
      <w:r w:rsidR="00B5361B">
        <w:rPr>
          <w:rStyle w:val="CharacterStyle4"/>
          <w:spacing w:val="-5"/>
          <w:w w:val="110"/>
        </w:rPr>
        <w:t xml:space="preserve">rated at 475MVA. The mission objective is to avoid the use of two MG sets so it is </w:t>
      </w:r>
      <w:r w:rsidR="00B5361B">
        <w:rPr>
          <w:rStyle w:val="CharacterStyle4"/>
          <w:spacing w:val="-9"/>
          <w:w w:val="110"/>
        </w:rPr>
        <w:t>desirable that R[85] be less than 475MVA.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spacing w:val="-9"/>
          <w:sz w:val="23"/>
          <w:szCs w:val="23"/>
        </w:rPr>
      </w:pPr>
      <w:r>
        <w:rPr>
          <w:rStyle w:val="CharacterStyle4"/>
          <w:spacing w:val="-8"/>
          <w:w w:val="110"/>
        </w:rPr>
        <w:t>R[86] ÒMG TF + OH Energy” is the energy demand of the TF and OH systems. It is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calculated based on the inductive and resistive energy consumption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163" w:lineRule="exact"/>
        <w:ind w:left="504"/>
        <w:rPr>
          <w:rStyle w:val="CharacterStyle3"/>
          <w:sz w:val="23"/>
          <w:szCs w:val="23"/>
        </w:rPr>
      </w:pPr>
      <w:r>
        <w:rPr>
          <w:rStyle w:val="CharacterStyle3"/>
          <w:sz w:val="23"/>
          <w:szCs w:val="23"/>
        </w:rPr>
        <w:t>1</w:t>
      </w:r>
    </w:p>
    <w:p w:rsidR="00B5361B" w:rsidRDefault="00B5361B">
      <w:pPr>
        <w:pStyle w:val="Style2"/>
        <w:tabs>
          <w:tab w:val="right" w:pos="852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i/>
          <w:iCs/>
          <w:spacing w:val="-47"/>
          <w:sz w:val="6"/>
          <w:szCs w:val="6"/>
        </w:rPr>
      </w:pPr>
      <w:r>
        <w:rPr>
          <w:rStyle w:val="CharacterStyle4"/>
          <w:i/>
          <w:iCs/>
          <w:sz w:val="23"/>
          <w:szCs w:val="23"/>
        </w:rPr>
        <w:t>W</w:t>
      </w:r>
      <w:r>
        <w:rPr>
          <w:rStyle w:val="CharacterStyle4"/>
          <w:rFonts w:ascii="Arial" w:hAnsi="Arial" w:cs="Arial"/>
          <w:sz w:val="26"/>
          <w:szCs w:val="26"/>
        </w:rPr>
        <w:t xml:space="preserve"> =</w:t>
      </w:r>
      <w:r>
        <w:rPr>
          <w:rStyle w:val="CharacterStyle4"/>
          <w:rFonts w:ascii="Arial" w:hAnsi="Arial" w:cs="Arial"/>
          <w:sz w:val="26"/>
          <w:szCs w:val="26"/>
        </w:rPr>
        <w:tab/>
      </w:r>
      <w:r>
        <w:rPr>
          <w:rStyle w:val="CharacterStyle4"/>
          <w:spacing w:val="-47"/>
          <w:sz w:val="20"/>
          <w:szCs w:val="20"/>
        </w:rPr>
        <w:t>2</w:t>
      </w:r>
      <w:r>
        <w:rPr>
          <w:rStyle w:val="CharacterStyle4"/>
          <w:i/>
          <w:iCs/>
          <w:spacing w:val="-47"/>
          <w:sz w:val="23"/>
          <w:szCs w:val="23"/>
        </w:rPr>
        <w:t>L</w:t>
      </w:r>
    </w:p>
    <w:p w:rsidR="00B5361B" w:rsidRDefault="00B5361B">
      <w:pPr>
        <w:pStyle w:val="Style13"/>
        <w:kinsoku w:val="0"/>
        <w:autoSpaceDE/>
        <w:autoSpaceDN/>
        <w:adjustRightInd/>
        <w:jc w:val="right"/>
        <w:rPr>
          <w:rStyle w:val="CharacterStyle3"/>
          <w:rFonts w:ascii="Arial" w:hAnsi="Arial" w:cs="Arial"/>
          <w:spacing w:val="4"/>
          <w:sz w:val="6"/>
          <w:szCs w:val="6"/>
        </w:rPr>
      </w:pPr>
      <w:r>
        <w:rPr>
          <w:rStyle w:val="CharacterStyle3"/>
          <w:spacing w:val="4"/>
          <w:sz w:val="23"/>
          <w:szCs w:val="23"/>
        </w:rPr>
        <w:t>2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 xml:space="preserve"> TF</w:t>
      </w:r>
      <w:r>
        <w:rPr>
          <w:rStyle w:val="CharacterStyle3"/>
          <w:i/>
          <w:iCs/>
          <w:spacing w:val="4"/>
          <w:sz w:val="23"/>
          <w:szCs w:val="23"/>
        </w:rPr>
        <w:t>I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TF</w:t>
      </w:r>
      <w:r>
        <w:rPr>
          <w:rStyle w:val="CharacterStyle3"/>
          <w:rFonts w:ascii="Arial" w:hAnsi="Arial" w:cs="Arial"/>
          <w:spacing w:val="4"/>
          <w:sz w:val="26"/>
          <w:szCs w:val="26"/>
        </w:rPr>
        <w:t xml:space="preserve"> +</w:t>
      </w:r>
      <w:r>
        <w:rPr>
          <w:rStyle w:val="CharacterStyle3"/>
          <w:i/>
          <w:iCs/>
          <w:spacing w:val="4"/>
          <w:sz w:val="23"/>
          <w:szCs w:val="23"/>
        </w:rPr>
        <w:t xml:space="preserve"> I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TF</w:t>
      </w:r>
      <w:r>
        <w:rPr>
          <w:rStyle w:val="CharacterStyle3"/>
          <w:i/>
          <w:iCs/>
          <w:spacing w:val="4"/>
          <w:sz w:val="23"/>
          <w:szCs w:val="23"/>
        </w:rPr>
        <w:t>T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ESW</w:t>
      </w:r>
      <w:r>
        <w:rPr>
          <w:rStyle w:val="CharacterStyle3"/>
          <w:spacing w:val="4"/>
        </w:rPr>
        <w:t xml:space="preserve"> _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TF</w:t>
      </w:r>
      <w:r>
        <w:rPr>
          <w:rStyle w:val="CharacterStyle3"/>
          <w:rFonts w:ascii="Arial" w:hAnsi="Arial" w:cs="Arial"/>
          <w:spacing w:val="4"/>
          <w:sz w:val="6"/>
          <w:szCs w:val="6"/>
        </w:rPr>
        <w:t xml:space="preserve"> (</w:t>
      </w:r>
      <w:r>
        <w:rPr>
          <w:rStyle w:val="CharacterStyle3"/>
          <w:i/>
          <w:iCs/>
          <w:spacing w:val="4"/>
          <w:sz w:val="23"/>
          <w:szCs w:val="23"/>
        </w:rPr>
        <w:t>R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TF</w:t>
      </w:r>
      <w:r>
        <w:rPr>
          <w:rStyle w:val="CharacterStyle3"/>
          <w:spacing w:val="4"/>
        </w:rPr>
        <w:t>_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Coil</w:t>
      </w:r>
      <w:r>
        <w:rPr>
          <w:rStyle w:val="CharacterStyle3"/>
          <w:rFonts w:ascii="Arial" w:hAnsi="Arial" w:cs="Arial"/>
          <w:spacing w:val="4"/>
          <w:sz w:val="26"/>
          <w:szCs w:val="26"/>
        </w:rPr>
        <w:t xml:space="preserve"> +</w:t>
      </w:r>
      <w:r>
        <w:rPr>
          <w:rStyle w:val="CharacterStyle3"/>
          <w:i/>
          <w:iCs/>
          <w:spacing w:val="4"/>
          <w:w w:val="105"/>
          <w:sz w:val="26"/>
          <w:szCs w:val="26"/>
          <w:vertAlign w:val="subscript"/>
        </w:rPr>
        <w:t xml:space="preserve"> RTF</w:t>
      </w:r>
      <w:r>
        <w:rPr>
          <w:rStyle w:val="CharacterStyle3"/>
          <w:spacing w:val="4"/>
          <w:w w:val="65"/>
          <w:sz w:val="26"/>
          <w:szCs w:val="26"/>
          <w:vertAlign w:val="subscript"/>
        </w:rPr>
        <w:t>_</w:t>
      </w:r>
      <w:r>
        <w:rPr>
          <w:rStyle w:val="CharacterStyle3"/>
          <w:i/>
          <w:iCs/>
          <w:spacing w:val="4"/>
          <w:w w:val="105"/>
          <w:sz w:val="26"/>
          <w:szCs w:val="26"/>
          <w:vertAlign w:val="subscript"/>
        </w:rPr>
        <w:t>Ext</w:t>
      </w:r>
      <w:r>
        <w:rPr>
          <w:rStyle w:val="CharacterStyle3"/>
          <w:rFonts w:ascii="Arial" w:hAnsi="Arial" w:cs="Arial"/>
          <w:spacing w:val="4"/>
          <w:sz w:val="26"/>
          <w:szCs w:val="26"/>
          <w:vertAlign w:val="subscript"/>
        </w:rPr>
        <w:t>)</w:t>
      </w:r>
      <w:r>
        <w:rPr>
          <w:rStyle w:val="CharacterStyle3"/>
          <w:rFonts w:ascii="Arial" w:hAnsi="Arial" w:cs="Arial"/>
          <w:spacing w:val="4"/>
          <w:sz w:val="26"/>
          <w:szCs w:val="26"/>
        </w:rPr>
        <w:t xml:space="preserve"> +</w:t>
      </w:r>
      <w:r>
        <w:rPr>
          <w:rStyle w:val="CharacterStyle3"/>
          <w:spacing w:val="4"/>
          <w:sz w:val="23"/>
          <w:szCs w:val="23"/>
        </w:rPr>
        <w:t xml:space="preserve"> 2</w:t>
      </w:r>
      <w:r>
        <w:rPr>
          <w:rStyle w:val="CharacterStyle3"/>
          <w:i/>
          <w:iCs/>
          <w:spacing w:val="4"/>
          <w:sz w:val="23"/>
          <w:szCs w:val="23"/>
        </w:rPr>
        <w:t xml:space="preserve"> L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i/>
          <w:iCs/>
          <w:spacing w:val="4"/>
          <w:sz w:val="23"/>
          <w:szCs w:val="23"/>
        </w:rPr>
        <w:t>I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rFonts w:ascii="Arial" w:hAnsi="Arial" w:cs="Arial"/>
          <w:spacing w:val="4"/>
          <w:sz w:val="26"/>
          <w:szCs w:val="26"/>
        </w:rPr>
        <w:t xml:space="preserve"> +</w:t>
      </w:r>
      <w:r>
        <w:rPr>
          <w:rStyle w:val="CharacterStyle3"/>
          <w:i/>
          <w:iCs/>
          <w:spacing w:val="4"/>
          <w:sz w:val="23"/>
          <w:szCs w:val="23"/>
        </w:rPr>
        <w:t xml:space="preserve"> I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i/>
          <w:iCs/>
          <w:spacing w:val="4"/>
          <w:sz w:val="23"/>
          <w:szCs w:val="23"/>
        </w:rPr>
        <w:t>T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ESW</w:t>
      </w:r>
      <w:r>
        <w:rPr>
          <w:rStyle w:val="CharacterStyle3"/>
          <w:spacing w:val="4"/>
        </w:rPr>
        <w:t xml:space="preserve"> _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rFonts w:ascii="Arial" w:hAnsi="Arial" w:cs="Arial"/>
          <w:spacing w:val="4"/>
          <w:sz w:val="6"/>
          <w:szCs w:val="6"/>
        </w:rPr>
        <w:t xml:space="preserve"> (</w:t>
      </w:r>
      <w:r>
        <w:rPr>
          <w:rStyle w:val="CharacterStyle3"/>
          <w:i/>
          <w:iCs/>
          <w:spacing w:val="4"/>
          <w:sz w:val="23"/>
          <w:szCs w:val="23"/>
        </w:rPr>
        <w:t>R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spacing w:val="4"/>
        </w:rPr>
        <w:t>_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Coil</w:t>
      </w:r>
      <w:r>
        <w:rPr>
          <w:rStyle w:val="CharacterStyle3"/>
          <w:rFonts w:ascii="Arial" w:hAnsi="Arial" w:cs="Arial"/>
          <w:spacing w:val="4"/>
          <w:sz w:val="26"/>
          <w:szCs w:val="26"/>
        </w:rPr>
        <w:t xml:space="preserve"> +</w:t>
      </w:r>
      <w:r>
        <w:rPr>
          <w:rStyle w:val="CharacterStyle3"/>
          <w:i/>
          <w:iCs/>
          <w:spacing w:val="4"/>
          <w:sz w:val="23"/>
          <w:szCs w:val="23"/>
        </w:rPr>
        <w:t xml:space="preserve"> R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OH</w:t>
      </w:r>
      <w:r>
        <w:rPr>
          <w:rStyle w:val="CharacterStyle3"/>
          <w:spacing w:val="4"/>
        </w:rPr>
        <w:t>_</w:t>
      </w:r>
      <w:r>
        <w:rPr>
          <w:rStyle w:val="CharacterStyle3"/>
          <w:i/>
          <w:iCs/>
          <w:spacing w:val="4"/>
          <w:w w:val="105"/>
          <w:sz w:val="13"/>
          <w:szCs w:val="13"/>
        </w:rPr>
        <w:t>Ext</w:t>
      </w:r>
      <w:r>
        <w:rPr>
          <w:rStyle w:val="CharacterStyle3"/>
          <w:rFonts w:ascii="Arial" w:hAnsi="Arial" w:cs="Arial"/>
          <w:spacing w:val="4"/>
          <w:sz w:val="6"/>
          <w:szCs w:val="6"/>
        </w:rPr>
        <w:t xml:space="preserve"> )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In the above, the coil resistances are (conservatively) taken to be at the maximum coil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temperature. The TF resistance includes both the inner and outer legs.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4"/>
          <w:w w:val="110"/>
        </w:rPr>
        <w:t>R[87] ÒCHI Voltage” is a manual input for the maximum voltage to be used for “Coaxial</w:t>
      </w:r>
      <w:r>
        <w:rPr>
          <w:rStyle w:val="CharacterStyle4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Helicity Injection” (CHI).</w:t>
      </w:r>
    </w:p>
    <w:p w:rsidR="00B5361B" w:rsidRDefault="00B5361B">
      <w:pPr>
        <w:pStyle w:val="Style2"/>
        <w:kinsoku w:val="0"/>
        <w:autoSpaceDE/>
        <w:autoSpaceDN/>
        <w:spacing w:line="208" w:lineRule="auto"/>
        <w:jc w:val="left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  <w:spacing w:val="-4"/>
          <w:w w:val="110"/>
        </w:rPr>
        <w:t>3.1.4 TF Coil Rows 88-195</w:t>
      </w:r>
    </w:p>
    <w:p w:rsidR="00B5361B" w:rsidRDefault="00B5361B">
      <w:pPr>
        <w:pStyle w:val="Style2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ÒTF RcuinnerÓ is a manual input for the radius which must be reserved at the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>center of the inner TF coil bundle in recognition of the fact that the individual TF wedge-</w:t>
      </w:r>
      <w:r>
        <w:rPr>
          <w:rStyle w:val="CharacterStyle4"/>
          <w:spacing w:val="-8"/>
          <w:w w:val="110"/>
        </w:rPr>
        <w:t>shaped turns must have a radius at their tips, i.e. they cannot be knife-edge. The value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entered is based on advice from J. Chrzanowski.</w:t>
      </w:r>
    </w:p>
    <w:p w:rsidR="00B5361B" w:rsidRDefault="00B5361B">
      <w:pPr>
        <w:pStyle w:val="Style2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1"/>
          <w:w w:val="110"/>
        </w:rPr>
        <w:t>ÒTF RcuouterÓ is equal to R[26], ÒTF Inner Leg Radius over CuÓ, previously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described.</w:t>
      </w:r>
    </w:p>
    <w:p w:rsidR="00B5361B" w:rsidRDefault="00B5361B">
      <w:pPr>
        <w:pStyle w:val="Style2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1"/>
          <w:w w:val="110"/>
        </w:rPr>
        <w:t>ÒTF Voltage” is the no-load average DC voltage of the TF power supply, equal to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3"/>
          <w:w w:val="110"/>
        </w:rPr>
        <w:t>the number of series power supply sections R[40] multipled by the no-load voltage of the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Transrex AC/DC converter R[512].</w:t>
      </w:r>
    </w:p>
    <w:p w:rsidR="00B5361B" w:rsidRDefault="00B5361B">
      <w:pPr>
        <w:pStyle w:val="Style2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ÒTF Turn hipot voltage” is equal to 2E+1kV where E is the TF power supply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voltage R[91]. Note that, because the inner TF bundle turns are not connected to the outer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turns until final assembly, the turn-turn hipot is an easy test to perf orm.</w:t>
      </w:r>
    </w:p>
    <w:p w:rsidR="00B5361B" w:rsidRDefault="00B5361B">
      <w:pPr>
        <w:pStyle w:val="Style2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ÒTF Ground hipot voltage” is equal to 2E+1kV where E is the sum of the TF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 xml:space="preserve">power supply voltage R[91] plus the CHI voltage R[87]. Inclusion of the CHI voltage is </w:t>
      </w:r>
      <w:r>
        <w:rPr>
          <w:rStyle w:val="CharacterStyle4"/>
          <w:spacing w:val="-10"/>
          <w:w w:val="110"/>
        </w:rPr>
        <w:t>appropriate because the TF ground plane is at the CHI potential and the TF groundwall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insulation sees the sum of the TF power supply plus CHI voltages.</w:t>
      </w:r>
    </w:p>
    <w:p w:rsidR="00B5361B" w:rsidRDefault="00B5361B">
      <w:pPr>
        <w:pStyle w:val="Style13"/>
        <w:numPr>
          <w:ilvl w:val="0"/>
          <w:numId w:val="15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4"/>
          <w:w w:val="110"/>
          <w:sz w:val="24"/>
          <w:szCs w:val="24"/>
        </w:rPr>
        <w:t>- R[96] are manual inputs used to specify the turn insulation features. Note that the</w:t>
      </w:r>
      <w:r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3"/>
          <w:w w:val="110"/>
          <w:sz w:val="24"/>
          <w:szCs w:val="24"/>
        </w:rPr>
        <w:t>thicknesses are selected from standard sizes listed on the “Parameters” worksheet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28" w:bottom="626" w:left="1792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48" type="#_x0000_t202" style="position:absolute;margin-left:0;margin-top:671.2pt;width:433pt;height:11.3pt;z-index:25150771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14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3"/>
          <w:w w:val="110"/>
        </w:rPr>
        <w:t>RC[1,I]:RC[13,J]. The TF turn insulating tape is assumed to consist of fiberglass only (no</w:t>
      </w:r>
      <w:r w:rsidR="00B5361B"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 w:rsidR="00B5361B">
        <w:rPr>
          <w:rStyle w:val="CharacterStyle4"/>
          <w:w w:val="110"/>
        </w:rPr>
        <w:t>kapton).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R[97] “TF Turn insulation” is the turn insulation thickness in inches based on the number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of half-lapped layers with accounting for the compression. R[98] is the same in meters.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R[99]-R[105] cover the ground insulation in a manner similar to the turn insulation as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4"/>
          <w:w w:val="110"/>
        </w:rPr>
        <w:t>described above. Note that the total thickness of insulation between conductor and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ground is equal to the turn insulation plus the ground insulation.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R[106]-R[109] are the average values of voltage stress, i.e. electric field, in the turn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>insulation of the worst turns (where the first and last turns of the winding face each other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directly) during normal operation and hipot.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3"/>
          <w:w w:val="110"/>
        </w:rPr>
        <w:t>R[110] “TF Turn insulation dielectric strength constant” and R[111] “TF Turn insulation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5"/>
          <w:w w:val="110"/>
        </w:rPr>
        <w:t>dielectric strength” are based on the approach outlined in the paper</w:t>
      </w:r>
      <w:r>
        <w:rPr>
          <w:rStyle w:val="CharacterStyle4"/>
          <w:spacing w:val="-5"/>
          <w:w w:val="110"/>
          <w:vertAlign w:val="superscript"/>
        </w:rPr>
        <w:t>6</w:t>
      </w:r>
      <w:r>
        <w:rPr>
          <w:rStyle w:val="CharacterStyle4"/>
          <w:spacing w:val="-5"/>
          <w:w w:val="110"/>
        </w:rPr>
        <w:t xml:space="preserve"> with excerpts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included in the “Parameters” worksheet.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6"/>
          <w:w w:val="110"/>
        </w:rPr>
        <w:t>R[112] and R[113] give the “safety factor” during normal operation and hipot, i.e. the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4"/>
          <w:w w:val="110"/>
        </w:rPr>
        <w:t>ratio of dielectric strength to voltage. Note that the choices for turn insulation for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NSTX_CSU are identical to NSTX_Base and that the safety factor &gt; 20 during turn hipot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is deemed adequate.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1"/>
          <w:w w:val="110"/>
        </w:rPr>
        <w:t>R[ 114] – R [ 121 ] treat the ground insulation in the same manner as the turn insulation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3"/>
          <w:w w:val="110"/>
        </w:rPr>
        <w:t>described above. Note that additional ground insulation thickness is used on NSTX_CSU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compared to NSTX_Base which is deemed appropriate.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11"/>
          <w:w w:val="110"/>
        </w:rPr>
        <w:t>R[122] “TF Cooling hole diameter” in inches is specified as a manual input. R[123] is the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value in meters. The value chosen 0.305” is because it is the inside diameter of standard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3/8” OD Type K copper tubing, and a trade study</w:t>
      </w:r>
      <w:r>
        <w:rPr>
          <w:rStyle w:val="CharacterStyle4"/>
          <w:spacing w:val="-11"/>
          <w:w w:val="110"/>
          <w:vertAlign w:val="superscript"/>
        </w:rPr>
        <w:t>7</w:t>
      </w:r>
      <w:r>
        <w:rPr>
          <w:rStyle w:val="CharacterStyle4"/>
          <w:spacing w:val="-11"/>
          <w:w w:val="110"/>
        </w:rPr>
        <w:t xml:space="preserve"> determined that this size tubing was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consistent with the range of flow rates, pressure drops, and cooldown times appropriate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2"/>
          <w:w w:val="110"/>
        </w:rPr>
        <w:t>for NSTX_CSU.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828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>R[122]-R[127] are used with XL Goal Seek to set the mass flow to 2.5GPM which was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7"/>
          <w:w w:val="110"/>
          <w:sz w:val="24"/>
          <w:szCs w:val="24"/>
        </w:rPr>
        <w:t>deemed an appropriate value for NSTX_CSU, yielding a flow velocity slightly above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3m/s where erosion will not be a concern. Also, simulations of cooldown</w:t>
      </w:r>
      <w:r>
        <w:rPr>
          <w:rStyle w:val="CharacterStyle3"/>
          <w:spacing w:val="-10"/>
          <w:w w:val="110"/>
          <w:sz w:val="24"/>
          <w:szCs w:val="24"/>
          <w:vertAlign w:val="superscript"/>
        </w:rPr>
        <w:t>8</w:t>
      </w:r>
      <w:r>
        <w:rPr>
          <w:rStyle w:val="CharacterStyle3"/>
          <w:spacing w:val="-10"/>
          <w:w w:val="110"/>
          <w:sz w:val="24"/>
          <w:szCs w:val="24"/>
        </w:rPr>
        <w:t xml:space="preserve"> show that this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5"/>
          <w:w w:val="110"/>
          <w:sz w:val="24"/>
          <w:szCs w:val="24"/>
        </w:rPr>
        <w:t>flow is sufficient to achieve cooldown in less than 10 minutes which is more than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adequate for NSTX_CSU as shown in Figure 3-2.</w:t>
      </w:r>
    </w:p>
    <w:p w:rsidR="00B5361B" w:rsidRDefault="00FC15B0">
      <w:pPr>
        <w:pStyle w:val="Style2"/>
        <w:kinsoku w:val="0"/>
        <w:autoSpaceDE/>
        <w:autoSpaceDN/>
        <w:spacing w:before="396"/>
        <w:jc w:val="left"/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49" style="position:absolute;z-index:251508736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4"/>
          <w:spacing w:val="5"/>
          <w:w w:val="110"/>
          <w:sz w:val="16"/>
          <w:szCs w:val="16"/>
          <w:vertAlign w:val="superscript"/>
        </w:rPr>
        <w:t>6</w:t>
      </w:r>
      <w:r w:rsidR="00B5361B">
        <w:rPr>
          <w:rStyle w:val="CharacterStyle4"/>
          <w:spacing w:val="5"/>
          <w:sz w:val="19"/>
          <w:szCs w:val="19"/>
        </w:rPr>
        <w:t xml:space="preserve"> “Effects of cryogenic irradiation on electrical strength of candidate ITER insulation materials”, J. Schutz</w:t>
      </w:r>
      <w:r w:rsidR="00B5361B"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 w:rsidR="00B5361B">
        <w:rPr>
          <w:rStyle w:val="CharacterStyle4"/>
          <w:spacing w:val="4"/>
          <w:sz w:val="19"/>
          <w:szCs w:val="19"/>
        </w:rPr>
        <w:t>et al, Cryogenics 35 (1995) 759-762</w:t>
      </w:r>
    </w:p>
    <w:p w:rsidR="00B5361B" w:rsidRDefault="00B5361B">
      <w:pPr>
        <w:pStyle w:val="Style2"/>
        <w:kinsoku w:val="0"/>
        <w:autoSpaceDE/>
        <w:autoSpaceDN/>
        <w:spacing w:before="288" w:line="288" w:lineRule="auto"/>
        <w:jc w:val="left"/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4"/>
          <w:spacing w:val="4"/>
          <w:w w:val="110"/>
          <w:sz w:val="16"/>
          <w:szCs w:val="16"/>
          <w:vertAlign w:val="superscript"/>
        </w:rPr>
        <w:t>7</w:t>
      </w:r>
      <w:r>
        <w:rPr>
          <w:rStyle w:val="CharacterStyle4"/>
          <w:spacing w:val="4"/>
          <w:sz w:val="19"/>
          <w:szCs w:val="19"/>
        </w:rPr>
        <w:t xml:space="preserve"> See weekly meeting presentations: “TF Cooling Hole Optimization”, C. Neumeyer, 7/8/9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71" w:lineRule="auto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4"/>
          <w:w w:val="115"/>
          <w:sz w:val="16"/>
          <w:szCs w:val="16"/>
        </w:rPr>
        <w:t>8</w:t>
      </w:r>
      <w:r>
        <w:rPr>
          <w:rStyle w:val="CharacterStyle3"/>
          <w:spacing w:val="4"/>
          <w:sz w:val="19"/>
          <w:szCs w:val="19"/>
        </w:rPr>
        <w:t xml:space="preserve"> KCOOL_TF_Inner_090708.xls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627" w:bottom="626" w:left="1893" w:header="720" w:footer="720" w:gutter="0"/>
          <w:cols w:space="720"/>
          <w:noEndnote/>
        </w:sectPr>
      </w:pPr>
    </w:p>
    <w:p w:rsidR="00B5361B" w:rsidRDefault="00A05E9A">
      <w:pPr>
        <w:spacing w:before="2" w:after="504"/>
        <w:ind w:left="905" w:right="877"/>
        <w:jc w:val="center"/>
      </w:pPr>
      <w:r>
        <w:rPr>
          <w:noProof/>
        </w:rPr>
        <w:lastRenderedPageBreak/>
        <w:drawing>
          <wp:inline distT="0" distB="0" distL="0" distR="0">
            <wp:extent cx="4371975" cy="27051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FC15B0">
      <w:pPr>
        <w:pStyle w:val="Style13"/>
        <w:kinsoku w:val="0"/>
        <w:autoSpaceDE/>
        <w:autoSpaceDN/>
        <w:adjustRightInd/>
        <w:jc w:val="center"/>
        <w:rPr>
          <w:rStyle w:val="CharacterStyle3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noProof/>
        </w:rPr>
        <w:pict>
          <v:shape id="_x0000_s1050" type="#_x0000_t202" style="position:absolute;left:0;text-align:left;margin-left:84.6pt;margin-top:744pt;width:433pt;height:11.7pt;z-index:2515097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b/>
          <w:bCs/>
          <w:spacing w:val="-14"/>
          <w:w w:val="110"/>
          <w:sz w:val="24"/>
          <w:szCs w:val="24"/>
        </w:rPr>
        <w:t>Figure 3-2 TF Inner Leg Cooldown</w:t>
      </w:r>
    </w:p>
    <w:p w:rsidR="00B5361B" w:rsidRDefault="00B5361B">
      <w:pPr>
        <w:pStyle w:val="Style13"/>
        <w:numPr>
          <w:ilvl w:val="0"/>
          <w:numId w:val="1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ÒTF #turnsÓ is set equal to 36 which is a constraint imposed by the fact that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NSTX_CSU will use the 12 sets of 3 outer legs from NSTX_Base.</w:t>
      </w:r>
    </w:p>
    <w:p w:rsidR="00B5361B" w:rsidRDefault="00B5361B">
      <w:pPr>
        <w:pStyle w:val="Style13"/>
        <w:numPr>
          <w:ilvl w:val="0"/>
          <w:numId w:val="1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ÒTF Conductor corner radius” is a manual input in inches based on advice from J.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Chrzanowski. R[130] is the same in meters.</w:t>
      </w:r>
    </w:p>
    <w:p w:rsidR="00B5361B" w:rsidRDefault="00B5361B">
      <w:pPr>
        <w:pStyle w:val="Style13"/>
        <w:numPr>
          <w:ilvl w:val="0"/>
          <w:numId w:val="1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ÒTF Packing fraction” is the ratio of copper area to total area in the TF bundle, to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the outer radius of the conductor. This is less than 1 because of area lost to the turn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insulation, the cooling hole, and the corner radii. The calculation is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88"/>
        <w:ind w:left="1008"/>
        <w:rPr>
          <w:rStyle w:val="CharacterStyle3"/>
          <w:rFonts w:ascii="Arial" w:hAnsi="Arial" w:cs="Arial"/>
          <w:spacing w:val="-5"/>
          <w:sz w:val="6"/>
          <w:szCs w:val="6"/>
        </w:rPr>
      </w:pPr>
      <w:r>
        <w:rPr>
          <w:rStyle w:val="CharacterStyle3"/>
          <w:i/>
          <w:iCs/>
          <w:spacing w:val="-5"/>
          <w:w w:val="105"/>
          <w:sz w:val="23"/>
          <w:szCs w:val="23"/>
        </w:rPr>
        <w:t>A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>total</w:t>
      </w:r>
      <w:r>
        <w:rPr>
          <w:rStyle w:val="CharacterStyle3"/>
          <w:rFonts w:ascii="Bookman Old Style" w:hAnsi="Bookman Old Style" w:cs="Bookman Old Style"/>
          <w:i/>
          <w:iCs/>
          <w:spacing w:val="-5"/>
          <w:sz w:val="6"/>
          <w:szCs w:val="6"/>
        </w:rPr>
        <w:t xml:space="preserve"> — </w:t>
      </w:r>
      <w:r>
        <w:rPr>
          <w:rStyle w:val="CharacterStyle3"/>
          <w:i/>
          <w:iCs/>
          <w:spacing w:val="-5"/>
          <w:w w:val="105"/>
          <w:sz w:val="23"/>
          <w:szCs w:val="23"/>
        </w:rPr>
        <w:t xml:space="preserve">A 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>inner</w:t>
      </w:r>
      <w:r>
        <w:rPr>
          <w:rStyle w:val="CharacterStyle3"/>
          <w:spacing w:val="-5"/>
          <w:sz w:val="17"/>
          <w:szCs w:val="17"/>
        </w:rPr>
        <w:t xml:space="preserve"> _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 xml:space="preserve"> hole</w:t>
      </w:r>
      <w:r>
        <w:rPr>
          <w:rStyle w:val="CharacterStyle3"/>
          <w:rFonts w:ascii="Bookman Old Style" w:hAnsi="Bookman Old Style" w:cs="Bookman Old Style"/>
          <w:i/>
          <w:iCs/>
          <w:spacing w:val="-5"/>
          <w:sz w:val="6"/>
          <w:szCs w:val="6"/>
        </w:rPr>
        <w:t xml:space="preserve"> — </w:t>
      </w:r>
      <w:r>
        <w:rPr>
          <w:rStyle w:val="CharacterStyle3"/>
          <w:i/>
          <w:iCs/>
          <w:spacing w:val="-5"/>
          <w:w w:val="105"/>
          <w:sz w:val="23"/>
          <w:szCs w:val="23"/>
        </w:rPr>
        <w:t>N</w:t>
      </w:r>
      <w:r>
        <w:rPr>
          <w:rStyle w:val="CharacterStyle3"/>
          <w:rFonts w:ascii="Arial" w:hAnsi="Arial" w:cs="Arial"/>
          <w:spacing w:val="-5"/>
          <w:sz w:val="6"/>
          <w:szCs w:val="6"/>
        </w:rPr>
        <w:t xml:space="preserve"> (</w:t>
      </w:r>
      <w:r>
        <w:rPr>
          <w:rStyle w:val="CharacterStyle3"/>
          <w:i/>
          <w:iCs/>
          <w:spacing w:val="-5"/>
          <w:w w:val="105"/>
          <w:sz w:val="23"/>
          <w:szCs w:val="23"/>
        </w:rPr>
        <w:t xml:space="preserve"> A</w:t>
      </w:r>
      <w:r>
        <w:rPr>
          <w:rStyle w:val="CharacterStyle3"/>
          <w:i/>
          <w:iCs/>
          <w:spacing w:val="-5"/>
          <w:w w:val="110"/>
          <w:sz w:val="23"/>
          <w:szCs w:val="23"/>
          <w:vertAlign w:val="subscript"/>
        </w:rPr>
        <w:t xml:space="preserve"> insulation</w:t>
      </w:r>
      <w:r>
        <w:rPr>
          <w:rStyle w:val="CharacterStyle3"/>
          <w:rFonts w:ascii="Arial" w:hAnsi="Arial" w:cs="Arial"/>
          <w:spacing w:val="-5"/>
          <w:sz w:val="22"/>
          <w:szCs w:val="22"/>
        </w:rPr>
        <w:t xml:space="preserve"> +</w:t>
      </w:r>
      <w:r>
        <w:rPr>
          <w:rStyle w:val="CharacterStyle3"/>
          <w:i/>
          <w:iCs/>
          <w:spacing w:val="-5"/>
          <w:w w:val="105"/>
          <w:sz w:val="23"/>
          <w:szCs w:val="23"/>
        </w:rPr>
        <w:t xml:space="preserve"> A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>cooling</w:t>
      </w:r>
      <w:r>
        <w:rPr>
          <w:rStyle w:val="CharacterStyle3"/>
          <w:spacing w:val="-5"/>
          <w:sz w:val="17"/>
          <w:szCs w:val="17"/>
        </w:rPr>
        <w:t xml:space="preserve"> _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 xml:space="preserve"> hole</w:t>
      </w:r>
      <w:r>
        <w:rPr>
          <w:rStyle w:val="CharacterStyle3"/>
          <w:rFonts w:ascii="Arial" w:hAnsi="Arial" w:cs="Arial"/>
          <w:spacing w:val="-5"/>
          <w:sz w:val="22"/>
          <w:szCs w:val="22"/>
        </w:rPr>
        <w:t xml:space="preserve"> +</w:t>
      </w:r>
      <w:r>
        <w:rPr>
          <w:rStyle w:val="CharacterStyle3"/>
          <w:i/>
          <w:iCs/>
          <w:spacing w:val="-5"/>
          <w:w w:val="105"/>
          <w:sz w:val="23"/>
          <w:szCs w:val="23"/>
        </w:rPr>
        <w:t xml:space="preserve"> A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>corner</w:t>
      </w:r>
      <w:r>
        <w:rPr>
          <w:rStyle w:val="CharacterStyle3"/>
          <w:spacing w:val="-5"/>
          <w:sz w:val="17"/>
          <w:szCs w:val="17"/>
        </w:rPr>
        <w:t xml:space="preserve"> _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 xml:space="preserve"> radii</w:t>
      </w:r>
      <w:r>
        <w:rPr>
          <w:rStyle w:val="CharacterStyle3"/>
          <w:rFonts w:ascii="Arial" w:hAnsi="Arial" w:cs="Arial"/>
          <w:spacing w:val="-5"/>
          <w:sz w:val="6"/>
          <w:szCs w:val="6"/>
        </w:rPr>
        <w:t xml:space="preserve"> )</w:t>
      </w:r>
    </w:p>
    <w:p w:rsidR="00B5361B" w:rsidRDefault="00FC15B0">
      <w:pPr>
        <w:pStyle w:val="Style13"/>
        <w:kinsoku w:val="0"/>
        <w:autoSpaceDE/>
        <w:autoSpaceDN/>
        <w:adjustRightInd/>
        <w:spacing w:after="288" w:line="189" w:lineRule="auto"/>
        <w:jc w:val="right"/>
        <w:rPr>
          <w:rStyle w:val="CharacterStyle3"/>
          <w:rFonts w:ascii="Arial" w:hAnsi="Arial" w:cs="Arial"/>
          <w:sz w:val="22"/>
          <w:szCs w:val="22"/>
        </w:rPr>
      </w:pPr>
      <w:r>
        <w:rPr>
          <w:noProof/>
        </w:rPr>
        <w:pict>
          <v:shape id="_x0000_s1051" type="#_x0000_t202" style="position:absolute;left:0;text-align:left;margin-left:46.65pt;margin-top:1.65pt;width:386.35pt;height:22.05pt;z-index:25151078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08" w:after="36"/>
                    <w:ind w:left="2448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</w:rPr>
                    <w:t>A</w:t>
                  </w:r>
                  <w:r>
                    <w:rPr>
                      <w:rStyle w:val="CharacterStyle3"/>
                      <w:i/>
                      <w:iCs/>
                      <w:w w:val="105"/>
                      <w:sz w:val="14"/>
                      <w:szCs w:val="14"/>
                    </w:rPr>
                    <w:t>total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52" style="position:absolute;left:0;text-align:left;z-index:251511808;mso-wrap-distance-left:0;mso-wrap-distance-right:0" from="49.8pt,1.85pt" to="309.5pt,1.85pt" o:allowincell="f" strokeweight=".25pt">
            <w10:wrap type="square"/>
          </v:line>
        </w:pict>
      </w:r>
      <w:r w:rsidR="00B5361B">
        <w:rPr>
          <w:rStyle w:val="CharacterStyle3"/>
          <w:i/>
          <w:iCs/>
          <w:w w:val="105"/>
          <w:sz w:val="23"/>
          <w:szCs w:val="23"/>
        </w:rPr>
        <w:t>f</w:t>
      </w:r>
      <w:r w:rsidR="00B5361B">
        <w:rPr>
          <w:rStyle w:val="CharacterStyle3"/>
          <w:rFonts w:ascii="Arial" w:hAnsi="Arial" w:cs="Arial"/>
          <w:sz w:val="22"/>
          <w:szCs w:val="22"/>
        </w:rPr>
        <w:t xml:space="preserve"> =</w:t>
      </w:r>
    </w:p>
    <w:p w:rsidR="00B5361B" w:rsidRDefault="00B5361B">
      <w:pPr>
        <w:pStyle w:val="Style13"/>
        <w:kinsoku w:val="0"/>
        <w:autoSpaceDE/>
        <w:autoSpaceDN/>
        <w:adjustRightInd/>
        <w:spacing w:line="227" w:lineRule="exact"/>
        <w:ind w:left="3168"/>
        <w:rPr>
          <w:rStyle w:val="CharacterStyle3"/>
          <w:sz w:val="17"/>
          <w:szCs w:val="17"/>
        </w:rPr>
      </w:pPr>
      <w:r>
        <w:rPr>
          <w:rStyle w:val="CharacterStyle3"/>
          <w:i/>
          <w:iCs/>
          <w:w w:val="105"/>
          <w:sz w:val="23"/>
          <w:szCs w:val="23"/>
          <w:vertAlign w:val="subscript"/>
        </w:rPr>
        <w:t>d</w:t>
      </w:r>
      <w:r>
        <w:rPr>
          <w:rStyle w:val="CharacterStyle3"/>
          <w:sz w:val="17"/>
          <w:szCs w:val="17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77" w:lineRule="exact"/>
        <w:ind w:left="1008"/>
        <w:rPr>
          <w:rStyle w:val="CharacterStyle3"/>
          <w:i/>
          <w:iCs/>
          <w:w w:val="105"/>
          <w:sz w:val="14"/>
          <w:szCs w:val="14"/>
        </w:rPr>
      </w:pPr>
      <w:r>
        <w:rPr>
          <w:rStyle w:val="CharacterStyle3"/>
          <w:w w:val="110"/>
          <w:sz w:val="24"/>
          <w:szCs w:val="24"/>
        </w:rPr>
        <w:t xml:space="preserve">* </w:t>
      </w:r>
      <w:r>
        <w:rPr>
          <w:rStyle w:val="CharacterStyle3"/>
          <w:i/>
          <w:iCs/>
          <w:w w:val="105"/>
          <w:sz w:val="23"/>
          <w:szCs w:val="23"/>
        </w:rPr>
        <w:t>R</w:t>
      </w:r>
      <w:r>
        <w:rPr>
          <w:rStyle w:val="CharacterStyle3"/>
          <w:i/>
          <w:iCs/>
          <w:w w:val="105"/>
          <w:sz w:val="14"/>
          <w:szCs w:val="14"/>
        </w:rPr>
        <w:t>outer</w:t>
      </w:r>
    </w:p>
    <w:p w:rsidR="00B5361B" w:rsidRDefault="00B5361B">
      <w:pPr>
        <w:pStyle w:val="Style13"/>
        <w:tabs>
          <w:tab w:val="right" w:pos="2412"/>
        </w:tabs>
        <w:kinsoku w:val="0"/>
        <w:autoSpaceDE/>
        <w:autoSpaceDN/>
        <w:adjustRightInd/>
        <w:spacing w:line="12" w:lineRule="exact"/>
        <w:ind w:left="1152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rFonts w:ascii="Arial" w:hAnsi="Arial" w:cs="Arial"/>
          <w:sz w:val="6"/>
          <w:szCs w:val="6"/>
        </w:rPr>
        <w:t>(</w:t>
      </w:r>
      <w:r>
        <w:rPr>
          <w:rStyle w:val="CharacterStyle3"/>
          <w:rFonts w:ascii="Arial" w:hAnsi="Arial" w:cs="Arial"/>
          <w:sz w:val="6"/>
          <w:szCs w:val="6"/>
        </w:rPr>
        <w:tab/>
        <w:t>)</w:t>
      </w:r>
    </w:p>
    <w:p w:rsidR="00B5361B" w:rsidRDefault="00B5361B">
      <w:pPr>
        <w:pStyle w:val="Style13"/>
        <w:tabs>
          <w:tab w:val="right" w:pos="2412"/>
        </w:tabs>
        <w:kinsoku w:val="0"/>
        <w:autoSpaceDE/>
        <w:autoSpaceDN/>
        <w:adjustRightInd/>
        <w:spacing w:line="163" w:lineRule="exact"/>
        <w:ind w:left="1368"/>
        <w:rPr>
          <w:rStyle w:val="CharacterStyle3"/>
          <w:i/>
          <w:iCs/>
          <w:w w:val="105"/>
          <w:sz w:val="14"/>
          <w:szCs w:val="14"/>
        </w:rPr>
      </w:pPr>
      <w:r>
        <w:rPr>
          <w:rStyle w:val="CharacterStyle3"/>
          <w:w w:val="105"/>
          <w:sz w:val="14"/>
          <w:szCs w:val="14"/>
          <w:vertAlign w:val="superscript"/>
        </w:rPr>
        <w:t>2</w:t>
      </w:r>
      <w:r>
        <w:rPr>
          <w:rStyle w:val="CharacterStyle3"/>
          <w:i/>
          <w:iCs/>
          <w:w w:val="105"/>
          <w:sz w:val="23"/>
          <w:szCs w:val="23"/>
        </w:rPr>
        <w:tab/>
        <w:t>R</w:t>
      </w:r>
      <w:r>
        <w:rPr>
          <w:rStyle w:val="CharacterStyle3"/>
          <w:i/>
          <w:iCs/>
          <w:w w:val="105"/>
          <w:sz w:val="14"/>
          <w:szCs w:val="14"/>
        </w:rPr>
        <w:t>inner</w:t>
      </w:r>
    </w:p>
    <w:p w:rsidR="00B5361B" w:rsidRDefault="00B5361B">
      <w:pPr>
        <w:pStyle w:val="Style13"/>
        <w:tabs>
          <w:tab w:val="right" w:pos="7629"/>
        </w:tabs>
        <w:kinsoku w:val="0"/>
        <w:autoSpaceDE/>
        <w:autoSpaceDN/>
        <w:adjustRightInd/>
        <w:spacing w:line="89" w:lineRule="exact"/>
        <w:ind w:left="2088"/>
        <w:rPr>
          <w:rStyle w:val="CharacterStyle3"/>
          <w:sz w:val="17"/>
          <w:szCs w:val="17"/>
        </w:rPr>
      </w:pPr>
      <w:r>
        <w:rPr>
          <w:rStyle w:val="CharacterStyle3"/>
          <w:sz w:val="17"/>
          <w:szCs w:val="17"/>
        </w:rPr>
        <w:t>2</w:t>
      </w:r>
      <w:r>
        <w:rPr>
          <w:rStyle w:val="CharacterStyle3"/>
          <w:sz w:val="17"/>
          <w:szCs w:val="17"/>
        </w:rPr>
        <w:tab/>
        <w:t>2</w:t>
      </w:r>
    </w:p>
    <w:p w:rsidR="00B5361B" w:rsidRDefault="00B5361B">
      <w:pPr>
        <w:pStyle w:val="Style13"/>
        <w:tabs>
          <w:tab w:val="left" w:pos="3204"/>
          <w:tab w:val="left" w:leader="underscore" w:pos="3521"/>
        </w:tabs>
        <w:kinsoku w:val="0"/>
        <w:autoSpaceDE/>
        <w:autoSpaceDN/>
        <w:adjustRightInd/>
        <w:spacing w:line="142" w:lineRule="exact"/>
        <w:ind w:left="2664"/>
        <w:rPr>
          <w:rStyle w:val="CharacterStyle3"/>
          <w:i/>
          <w:iCs/>
          <w:spacing w:val="2"/>
          <w:w w:val="105"/>
          <w:sz w:val="14"/>
          <w:szCs w:val="14"/>
        </w:rPr>
      </w:pPr>
      <w:r>
        <w:rPr>
          <w:rStyle w:val="CharacterStyle3"/>
          <w:i/>
          <w:iCs/>
          <w:w w:val="105"/>
          <w:sz w:val="23"/>
          <w:szCs w:val="23"/>
        </w:rPr>
        <w:t>N</w:t>
      </w:r>
      <w:r>
        <w:rPr>
          <w:rStyle w:val="CharacterStyle3"/>
          <w:i/>
          <w:iCs/>
          <w:w w:val="105"/>
          <w:sz w:val="23"/>
          <w:szCs w:val="23"/>
        </w:rPr>
        <w:tab/>
      </w:r>
      <w:r>
        <w:rPr>
          <w:rStyle w:val="CharacterStyle3"/>
          <w:w w:val="110"/>
          <w:sz w:val="23"/>
          <w:szCs w:val="23"/>
          <w:vertAlign w:val="subscript"/>
        </w:rPr>
        <w:t>4</w:t>
      </w:r>
      <w:r>
        <w:rPr>
          <w:rStyle w:val="CharacterStyle3"/>
          <w:rFonts w:ascii="Arial" w:hAnsi="Arial" w:cs="Arial"/>
          <w:sz w:val="22"/>
          <w:szCs w:val="22"/>
        </w:rPr>
        <w:tab/>
      </w:r>
      <w:r>
        <w:rPr>
          <w:rStyle w:val="CharacterStyle3"/>
          <w:rFonts w:ascii="Arial" w:hAnsi="Arial" w:cs="Arial"/>
          <w:spacing w:val="2"/>
          <w:sz w:val="22"/>
          <w:szCs w:val="22"/>
        </w:rPr>
        <w:t xml:space="preserve">+ </w:t>
      </w:r>
      <w:r>
        <w:rPr>
          <w:rStyle w:val="CharacterStyle3"/>
          <w:spacing w:val="2"/>
          <w:w w:val="110"/>
          <w:sz w:val="22"/>
          <w:szCs w:val="22"/>
          <w:vertAlign w:val="superscript"/>
        </w:rPr>
        <w:t>2</w:t>
      </w:r>
      <w:r>
        <w:rPr>
          <w:rStyle w:val="CharacterStyle3"/>
          <w:i/>
          <w:iCs/>
          <w:spacing w:val="2"/>
          <w:w w:val="105"/>
          <w:sz w:val="23"/>
          <w:szCs w:val="23"/>
        </w:rPr>
        <w:t>t</w:t>
      </w:r>
      <w:r>
        <w:rPr>
          <w:rStyle w:val="CharacterStyle3"/>
          <w:i/>
          <w:iCs/>
          <w:spacing w:val="2"/>
          <w:w w:val="105"/>
          <w:sz w:val="14"/>
          <w:szCs w:val="14"/>
        </w:rPr>
        <w:t xml:space="preserve">insulation </w:t>
      </w:r>
      <w:r>
        <w:rPr>
          <w:rStyle w:val="CharacterStyle3"/>
          <w:i/>
          <w:iCs/>
          <w:spacing w:val="2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2"/>
          <w:w w:val="105"/>
          <w:sz w:val="14"/>
          <w:szCs w:val="14"/>
        </w:rPr>
        <w:t>outer</w:t>
      </w:r>
    </w:p>
    <w:p w:rsidR="00B5361B" w:rsidRDefault="00B5361B">
      <w:pPr>
        <w:pStyle w:val="Style13"/>
        <w:tabs>
          <w:tab w:val="left" w:pos="5767"/>
        </w:tabs>
        <w:kinsoku w:val="0"/>
        <w:autoSpaceDE/>
        <w:autoSpaceDN/>
        <w:adjustRightInd/>
        <w:ind w:left="4464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rFonts w:ascii="Arial" w:hAnsi="Arial" w:cs="Arial"/>
          <w:sz w:val="6"/>
          <w:szCs w:val="6"/>
        </w:rPr>
        <w:t>(</w:t>
      </w:r>
      <w:r>
        <w:rPr>
          <w:rStyle w:val="CharacterStyle3"/>
          <w:rFonts w:ascii="Arial" w:hAnsi="Arial" w:cs="Arial"/>
          <w:sz w:val="6"/>
          <w:szCs w:val="6"/>
        </w:rPr>
        <w:tab/>
        <w:t>)</w:t>
      </w:r>
    </w:p>
    <w:p w:rsidR="00B5361B" w:rsidRDefault="00B5361B">
      <w:pPr>
        <w:pStyle w:val="Style13"/>
        <w:kinsoku w:val="0"/>
        <w:autoSpaceDE/>
        <w:autoSpaceDN/>
        <w:adjustRightInd/>
        <w:ind w:left="5256"/>
        <w:rPr>
          <w:rStyle w:val="CharacterStyle3"/>
          <w:i/>
          <w:iCs/>
          <w:spacing w:val="2"/>
          <w:w w:val="105"/>
          <w:sz w:val="14"/>
          <w:szCs w:val="14"/>
        </w:rPr>
      </w:pPr>
      <w:r>
        <w:rPr>
          <w:rStyle w:val="CharacterStyle3"/>
          <w:i/>
          <w:iCs/>
          <w:spacing w:val="2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2"/>
          <w:w w:val="105"/>
          <w:sz w:val="14"/>
          <w:szCs w:val="14"/>
        </w:rPr>
        <w:t xml:space="preserve">inner </w:t>
      </w:r>
      <w:r>
        <w:rPr>
          <w:rStyle w:val="CharacterStyle3"/>
          <w:rFonts w:ascii="Arial" w:hAnsi="Arial" w:cs="Arial"/>
          <w:spacing w:val="2"/>
          <w:sz w:val="22"/>
          <w:szCs w:val="22"/>
        </w:rPr>
        <w:t xml:space="preserve">+ </w:t>
      </w:r>
      <w:r>
        <w:rPr>
          <w:rStyle w:val="CharacterStyle3"/>
          <w:spacing w:val="2"/>
          <w:w w:val="110"/>
          <w:sz w:val="24"/>
          <w:szCs w:val="24"/>
        </w:rPr>
        <w:t>2 2</w:t>
      </w:r>
      <w:r>
        <w:rPr>
          <w:rStyle w:val="CharacterStyle3"/>
          <w:i/>
          <w:iCs/>
          <w:spacing w:val="2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2"/>
          <w:w w:val="105"/>
          <w:sz w:val="14"/>
          <w:szCs w:val="14"/>
        </w:rPr>
        <w:t>corner</w:t>
      </w:r>
    </w:p>
    <w:p w:rsidR="00B5361B" w:rsidRDefault="00B5361B">
      <w:pPr>
        <w:pStyle w:val="Style13"/>
        <w:tabs>
          <w:tab w:val="left" w:pos="6905"/>
          <w:tab w:val="left" w:pos="7457"/>
        </w:tabs>
        <w:kinsoku w:val="0"/>
        <w:autoSpaceDE/>
        <w:autoSpaceDN/>
        <w:adjustRightInd/>
        <w:spacing w:line="203" w:lineRule="exact"/>
        <w:ind w:left="6192"/>
        <w:rPr>
          <w:rStyle w:val="CharacterStyle3"/>
          <w:rFonts w:ascii="Bookman Old Style" w:hAnsi="Bookman Old Style" w:cs="Bookman Old Style"/>
          <w:i/>
          <w:iCs/>
          <w:spacing w:val="-6"/>
          <w:sz w:val="6"/>
          <w:szCs w:val="6"/>
        </w:rPr>
      </w:pPr>
      <w:r>
        <w:rPr>
          <w:rStyle w:val="CharacterStyle3"/>
          <w:rFonts w:ascii="Arial" w:hAnsi="Arial" w:cs="Arial"/>
          <w:sz w:val="6"/>
          <w:szCs w:val="6"/>
        </w:rPr>
        <w:t>(</w:t>
      </w:r>
      <w:r>
        <w:rPr>
          <w:rStyle w:val="CharacterStyle3"/>
          <w:rFonts w:ascii="Arial" w:hAnsi="Arial" w:cs="Arial"/>
          <w:sz w:val="6"/>
          <w:szCs w:val="6"/>
        </w:rPr>
        <w:tab/>
        <w:t>)</w:t>
      </w:r>
      <w:r>
        <w:rPr>
          <w:rStyle w:val="CharacterStyle3"/>
          <w:sz w:val="17"/>
          <w:szCs w:val="17"/>
        </w:rPr>
        <w:t>2</w:t>
      </w:r>
      <w:r>
        <w:rPr>
          <w:rStyle w:val="CharacterStyle3"/>
          <w:sz w:val="17"/>
          <w:szCs w:val="17"/>
        </w:rPr>
        <w:tab/>
      </w:r>
      <w:r>
        <w:rPr>
          <w:rStyle w:val="CharacterStyle3"/>
          <w:i/>
          <w:iCs/>
          <w:spacing w:val="-6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-6"/>
          <w:w w:val="105"/>
          <w:sz w:val="14"/>
          <w:szCs w:val="14"/>
        </w:rPr>
        <w:t>corner</w:t>
      </w:r>
    </w:p>
    <w:p w:rsidR="00B5361B" w:rsidRDefault="00FC15B0">
      <w:pPr>
        <w:pStyle w:val="Style13"/>
        <w:kinsoku w:val="0"/>
        <w:autoSpaceDE/>
        <w:autoSpaceDN/>
        <w:adjustRightInd/>
        <w:spacing w:line="99" w:lineRule="exact"/>
        <w:ind w:left="576"/>
        <w:rPr>
          <w:rStyle w:val="CharacterStyle3"/>
          <w:rFonts w:ascii="Arial" w:hAnsi="Arial" w:cs="Arial"/>
          <w:sz w:val="22"/>
          <w:szCs w:val="22"/>
        </w:rPr>
      </w:pPr>
      <w:r>
        <w:rPr>
          <w:noProof/>
        </w:rPr>
        <w:pict>
          <v:line id="_x0000_s1053" style="position:absolute;left:0;text-align:left;z-index:251512832;mso-wrap-distance-left:0;mso-wrap-distance-right:0" from="39.7pt,2.05pt" to="402.9pt,2.05pt" o:allowincell="f" strokeweight=".5pt">
            <w10:wrap type="square"/>
          </v:line>
        </w:pict>
      </w:r>
      <w:r w:rsidR="00B5361B">
        <w:rPr>
          <w:rStyle w:val="CharacterStyle3"/>
          <w:rFonts w:ascii="Arial" w:hAnsi="Arial" w:cs="Arial"/>
          <w:sz w:val="22"/>
          <w:szCs w:val="22"/>
        </w:rPr>
        <w:t>=</w:t>
      </w:r>
    </w:p>
    <w:p w:rsidR="00B5361B" w:rsidRDefault="00B5361B">
      <w:pPr>
        <w:pStyle w:val="Style13"/>
        <w:kinsoku w:val="0"/>
        <w:autoSpaceDE/>
        <w:autoSpaceDN/>
        <w:adjustRightInd/>
        <w:spacing w:line="194" w:lineRule="auto"/>
        <w:ind w:left="424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  <w:vertAlign w:val="subscript"/>
        </w:rPr>
        <w:t>R</w:t>
      </w:r>
      <w:r>
        <w:rPr>
          <w:rStyle w:val="CharacterStyle3"/>
          <w:sz w:val="17"/>
          <w:szCs w:val="17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87" w:lineRule="exact"/>
        <w:ind w:left="439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14"/>
          <w:szCs w:val="14"/>
        </w:rPr>
        <w:t>outer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216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A</w:t>
      </w:r>
      <w:r>
        <w:rPr>
          <w:rStyle w:val="CharacterStyle3"/>
          <w:spacing w:val="-4"/>
          <w:sz w:val="14"/>
          <w:szCs w:val="14"/>
        </w:rPr>
        <w:t>total</w:t>
      </w:r>
      <w:r>
        <w:rPr>
          <w:rStyle w:val="CharacterStyle3"/>
          <w:spacing w:val="-4"/>
          <w:sz w:val="24"/>
          <w:szCs w:val="24"/>
        </w:rPr>
        <w:t xml:space="preserve"> = total area inside outer radius of TF bundle conductor </w:t>
      </w:r>
      <w:r>
        <w:rPr>
          <w:rStyle w:val="CharacterStyle3"/>
          <w:sz w:val="24"/>
          <w:szCs w:val="24"/>
        </w:rPr>
        <w:t>A</w:t>
      </w:r>
      <w:r>
        <w:rPr>
          <w:rStyle w:val="CharacterStyle3"/>
          <w:sz w:val="14"/>
          <w:szCs w:val="14"/>
        </w:rPr>
        <w:t>inner_hole</w:t>
      </w:r>
      <w:r>
        <w:rPr>
          <w:rStyle w:val="CharacterStyle3"/>
          <w:sz w:val="24"/>
          <w:szCs w:val="24"/>
        </w:rPr>
        <w:t xml:space="preserve"> = area lost to inner hole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04" w:lineRule="auto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 = number of TF turns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lastRenderedPageBreak/>
        <w:t>A</w:t>
      </w:r>
      <w:r>
        <w:rPr>
          <w:rStyle w:val="CharacterStyle3"/>
          <w:sz w:val="14"/>
          <w:szCs w:val="14"/>
        </w:rPr>
        <w:t>insulation</w:t>
      </w:r>
      <w:r>
        <w:rPr>
          <w:rStyle w:val="CharacterStyle3"/>
          <w:sz w:val="24"/>
          <w:szCs w:val="24"/>
        </w:rPr>
        <w:t xml:space="preserve"> = area lost to turn insulation per turn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760" w:right="1828" w:bottom="630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54" type="#_x0000_t202" style="position:absolute;left:0;text-align:left;margin-left:0;margin-top:671pt;width:433pt;height:11.7pt;z-index:2515138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A</w:t>
      </w:r>
      <w:r w:rsidR="00B5361B">
        <w:rPr>
          <w:rStyle w:val="CharacterStyle3"/>
          <w:sz w:val="14"/>
          <w:szCs w:val="14"/>
        </w:rPr>
        <w:t>cooling_hole</w:t>
      </w:r>
      <w:r w:rsidR="00B5361B">
        <w:rPr>
          <w:rStyle w:val="CharacterStyle3"/>
          <w:sz w:val="24"/>
          <w:szCs w:val="24"/>
        </w:rPr>
        <w:t xml:space="preserve"> is area lost to cooling hole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A</w:t>
      </w:r>
      <w:r>
        <w:rPr>
          <w:rStyle w:val="CharacterStyle3"/>
          <w:sz w:val="14"/>
          <w:szCs w:val="14"/>
        </w:rPr>
        <w:t>corner_radii</w:t>
      </w:r>
      <w:r>
        <w:rPr>
          <w:rStyle w:val="CharacterStyle3"/>
          <w:sz w:val="24"/>
          <w:szCs w:val="24"/>
        </w:rPr>
        <w:t xml:space="preserve"> = area lost to corner radii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309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R</w:t>
      </w:r>
      <w:r>
        <w:rPr>
          <w:rStyle w:val="CharacterStyle3"/>
          <w:spacing w:val="-3"/>
          <w:sz w:val="14"/>
          <w:szCs w:val="14"/>
        </w:rPr>
        <w:t>outer</w:t>
      </w:r>
      <w:r>
        <w:rPr>
          <w:rStyle w:val="CharacterStyle3"/>
          <w:spacing w:val="-3"/>
          <w:sz w:val="24"/>
          <w:szCs w:val="24"/>
        </w:rPr>
        <w:t xml:space="preserve"> = outer radius of TF bundle conductor R[90]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R</w:t>
      </w:r>
      <w:r>
        <w:rPr>
          <w:rStyle w:val="CharacterStyle3"/>
          <w:spacing w:val="-3"/>
          <w:sz w:val="14"/>
          <w:szCs w:val="14"/>
        </w:rPr>
        <w:t>inner</w:t>
      </w:r>
      <w:r>
        <w:rPr>
          <w:rStyle w:val="CharacterStyle3"/>
          <w:spacing w:val="-3"/>
          <w:sz w:val="24"/>
          <w:szCs w:val="24"/>
        </w:rPr>
        <w:t xml:space="preserve"> = inner radius of TF bundle conductor R[89]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d</w:t>
      </w:r>
      <w:r>
        <w:rPr>
          <w:rStyle w:val="CharacterStyle3"/>
          <w:spacing w:val="3"/>
          <w:sz w:val="14"/>
          <w:szCs w:val="14"/>
        </w:rPr>
        <w:t>water</w:t>
      </w:r>
      <w:r>
        <w:rPr>
          <w:rStyle w:val="CharacterStyle3"/>
          <w:spacing w:val="3"/>
          <w:sz w:val="24"/>
          <w:szCs w:val="24"/>
        </w:rPr>
        <w:t xml:space="preserve"> = diameter of cooling water hole R[123]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</w:t>
      </w:r>
      <w:r>
        <w:rPr>
          <w:rStyle w:val="CharacterStyle3"/>
          <w:sz w:val="14"/>
          <w:szCs w:val="14"/>
        </w:rPr>
        <w:t>insulation</w:t>
      </w:r>
      <w:r>
        <w:rPr>
          <w:rStyle w:val="CharacterStyle3"/>
          <w:sz w:val="24"/>
          <w:szCs w:val="24"/>
        </w:rPr>
        <w:t xml:space="preserve"> = thickness of turn insulation R[98]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</w:t>
      </w:r>
      <w:r>
        <w:rPr>
          <w:rStyle w:val="CharacterStyle3"/>
          <w:sz w:val="14"/>
          <w:szCs w:val="14"/>
        </w:rPr>
        <w:t>corner</w:t>
      </w:r>
      <w:r>
        <w:rPr>
          <w:rStyle w:val="CharacterStyle3"/>
          <w:sz w:val="24"/>
          <w:szCs w:val="24"/>
        </w:rPr>
        <w:t>= conductor corner radius R[130]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R[132] ÒAcuÓ is total TF copper area and R[133] ÒAcu per turn” is the area of each inner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leg turn.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ÒJmaxÓ is the current density in the TF inner leg turn, equal to the total TF current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in amp-turns divided by the total TF copper area.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ÒTF Inlet Coolant Temp” is equal to the system inlet temperature R[37].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8"/>
        </w:rPr>
        <w:t>ÒTF G0Ó is the value of the G-function of the TF conductor at the inlet</w:t>
      </w:r>
      <w:r>
        <w:rPr>
          <w:rStyle w:val="CharacterStyle4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4"/>
        </w:rPr>
        <w:t>temperature. Refer to Appendix I for a derivation of the G-function.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</w:rPr>
      </w:pPr>
      <w:r>
        <w:rPr>
          <w:rStyle w:val="CharacterStyle4"/>
        </w:rPr>
        <w:t>ÒTF Inner Leg Temp Allowable” is the max allowable temperature equal to the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input value at R[37].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ÒGmaxÓ is the value of the G-function at max temperature R[137].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ÒdGÓ is the difference between the G-function at max temperature minus the G-</w:t>
      </w:r>
      <w:r>
        <w:rPr>
          <w:rStyle w:val="CharacterStyle4"/>
        </w:rPr>
        <w:t>function at the initial (inlet) temperature.</w:t>
      </w:r>
    </w:p>
    <w:p w:rsidR="00B5361B" w:rsidRDefault="00B5361B">
      <w:pPr>
        <w:pStyle w:val="Style13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Ò TF Tesw (L/R Decay)” is the ESW time corresponding to the dG value R[139]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(yielding the maximum allowable temperature) divided by the TF inner leg current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density. Thus the L/R condition (power supply fault at end of TF flat top) will correspond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to the maximum temperature condition.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ÒTF Action” is the</w:t>
      </w:r>
      <w:r>
        <w:rPr>
          <w:rStyle w:val="CharacterStyle4"/>
          <w:spacing w:val="-1"/>
          <w:w w:val="195"/>
          <w:sz w:val="22"/>
          <w:szCs w:val="22"/>
        </w:rPr>
        <w:t xml:space="preserve"> ∫</w:t>
      </w:r>
      <w:r>
        <w:rPr>
          <w:rStyle w:val="CharacterStyle4"/>
          <w:spacing w:val="-1"/>
        </w:rPr>
        <w:t>i(t)2dt action integral corresponding to dG, R[139], equal to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dG multiplied by the conductor area per turn squared.</w:t>
      </w:r>
    </w:p>
    <w:p w:rsidR="00B5361B" w:rsidRDefault="00B5361B">
      <w:pPr>
        <w:pStyle w:val="Style2"/>
        <w:numPr>
          <w:ilvl w:val="0"/>
          <w:numId w:val="17"/>
        </w:numPr>
        <w:tabs>
          <w:tab w:val="clear" w:pos="720"/>
          <w:tab w:val="num" w:pos="792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ÒTF Outer Radius over Insulation” in inches and R[143] in meters is the outer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radius of the TF bundle over the groundwall insulation.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R[144] ÒTF dZcuÓ is the effective vertical height of the TF center stack based on drawing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C-DC 1402. The design is based on the need to connect the NSTX_CSU TF inner legs to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 xml:space="preserve">the existing outer legs of NSTX_Base at their existing elevation. It corresponds to the </w:t>
      </w:r>
      <w:r>
        <w:rPr>
          <w:rStyle w:val="CharacterStyle3"/>
          <w:sz w:val="24"/>
          <w:szCs w:val="24"/>
        </w:rPr>
        <w:t>height to the middle of the flag stub. See Figure 3-3.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30" w:left="1692" w:header="720" w:footer="720" w:gutter="0"/>
          <w:cols w:space="720"/>
          <w:noEndnote/>
        </w:sectPr>
      </w:pPr>
    </w:p>
    <w:p w:rsidR="00B5361B" w:rsidRDefault="00A05E9A">
      <w:pPr>
        <w:spacing w:before="2" w:after="792"/>
        <w:ind w:left="619" w:right="620"/>
      </w:pPr>
      <w:r>
        <w:rPr>
          <w:noProof/>
        </w:rPr>
        <w:lastRenderedPageBreak/>
        <w:drawing>
          <wp:inline distT="0" distB="0" distL="0" distR="0">
            <wp:extent cx="4714875" cy="30765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pStyle w:val="Style13"/>
        <w:kinsoku w:val="0"/>
        <w:autoSpaceDE/>
        <w:autoSpaceDN/>
        <w:adjustRightInd/>
        <w:jc w:val="center"/>
        <w:rPr>
          <w:rStyle w:val="CharacterStyle3"/>
          <w:rFonts w:ascii="Bookman Old Style" w:hAnsi="Bookman Old Style" w:cs="Bookman Old Style"/>
          <w:b/>
          <w:bCs/>
          <w:spacing w:val="-8"/>
          <w:sz w:val="6"/>
          <w:szCs w:val="6"/>
        </w:rPr>
      </w:pPr>
      <w:r>
        <w:rPr>
          <w:rStyle w:val="CharacterStyle3"/>
          <w:b/>
          <w:bCs/>
          <w:spacing w:val="-8"/>
          <w:w w:val="110"/>
          <w:sz w:val="24"/>
          <w:szCs w:val="24"/>
        </w:rPr>
        <w:t>Figure 3-3 TF Inner Leg Effective Height</w:t>
      </w:r>
    </w:p>
    <w:p w:rsidR="00B5361B" w:rsidRDefault="00B5361B">
      <w:pPr>
        <w:pStyle w:val="Style13"/>
        <w:numPr>
          <w:ilvl w:val="0"/>
          <w:numId w:val="18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720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-4"/>
          <w:w w:val="110"/>
          <w:sz w:val="24"/>
          <w:szCs w:val="24"/>
        </w:rPr>
        <w:t>“Total Copper Inner Legs” is the copper volume equal to the area R[132]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12"/>
          <w:w w:val="110"/>
          <w:sz w:val="24"/>
          <w:szCs w:val="24"/>
        </w:rPr>
        <w:t>multiplied by the height R[ 144] .</w:t>
      </w:r>
    </w:p>
    <w:p w:rsidR="00B5361B" w:rsidRDefault="00B5361B">
      <w:pPr>
        <w:pStyle w:val="Style13"/>
        <w:numPr>
          <w:ilvl w:val="0"/>
          <w:numId w:val="18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10"/>
          <w:w w:val="110"/>
          <w:sz w:val="24"/>
          <w:szCs w:val="24"/>
        </w:rPr>
        <w:t xml:space="preserve">“TF Outer Leg &amp; Misc Resistance at 20C” is the room temperature resistance of </w:t>
      </w:r>
      <w:r>
        <w:rPr>
          <w:rStyle w:val="CharacterStyle3"/>
          <w:spacing w:val="-6"/>
          <w:w w:val="110"/>
          <w:sz w:val="24"/>
          <w:szCs w:val="24"/>
        </w:rPr>
        <w:t>the TF outer legs based on the original NSTX_Base design</w:t>
      </w:r>
      <w:r>
        <w:rPr>
          <w:rStyle w:val="CharacterStyle3"/>
          <w:spacing w:val="-6"/>
          <w:w w:val="115"/>
          <w:sz w:val="24"/>
          <w:szCs w:val="24"/>
          <w:vertAlign w:val="superscript"/>
        </w:rPr>
        <w:t>9</w:t>
      </w:r>
      <w:r>
        <w:rPr>
          <w:rStyle w:val="CharacterStyle3"/>
          <w:spacing w:val="-6"/>
          <w:w w:val="110"/>
          <w:sz w:val="24"/>
          <w:szCs w:val="24"/>
        </w:rPr>
        <w:t>. This is the sum of the</w:t>
      </w:r>
      <w:r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upper/lower flags and connectors and outer legs.</w:t>
      </w:r>
    </w:p>
    <w:p w:rsidR="00B5361B" w:rsidRDefault="00B5361B">
      <w:pPr>
        <w:pStyle w:val="Style2"/>
        <w:numPr>
          <w:ilvl w:val="0"/>
          <w:numId w:val="18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4"/>
          <w:spacing w:val="-8"/>
          <w:w w:val="110"/>
        </w:rPr>
        <w:t>“Resistivity @ 20C” is the copper 100% IACS resistivity equal to the manual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>input R[211 ] .</w:t>
      </w:r>
    </w:p>
    <w:p w:rsidR="00B5361B" w:rsidRDefault="00B5361B">
      <w:pPr>
        <w:pStyle w:val="Style2"/>
        <w:numPr>
          <w:ilvl w:val="0"/>
          <w:numId w:val="18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“Coefficient” is the copper temperature coefficient of resistance which is equal to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a value “TCRCu” entered on the “Parameters” worksheet.</w:t>
      </w:r>
    </w:p>
    <w:p w:rsidR="00B5361B" w:rsidRDefault="00B5361B">
      <w:pPr>
        <w:pStyle w:val="Style2"/>
        <w:numPr>
          <w:ilvl w:val="0"/>
          <w:numId w:val="18"/>
        </w:numPr>
        <w:tabs>
          <w:tab w:val="clear" w:pos="792"/>
          <w:tab w:val="num" w:pos="864"/>
        </w:tabs>
        <w:kinsoku w:val="0"/>
        <w:autoSpaceDE/>
        <w:autoSpaceDN/>
        <w:spacing w:before="216" w:after="252"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7"/>
          <w:w w:val="110"/>
        </w:rPr>
        <w:t>“TF Inner Leg Resistance @ Tinlet” is the total series resistance attributable to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the TF inner legs at the initial (inlet) water temperature. It is calculated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880" w:right="1840" w:bottom="626" w:left="1680" w:header="720" w:footer="720" w:gutter="0"/>
          <w:cols w:space="720"/>
          <w:noEndnote/>
        </w:sectPr>
      </w:pPr>
    </w:p>
    <w:p w:rsidR="00B5361B" w:rsidRDefault="00FC15B0">
      <w:pPr>
        <w:spacing w:before="707" w:line="288" w:lineRule="exact"/>
      </w:pPr>
      <w:r>
        <w:rPr>
          <w:noProof/>
        </w:rPr>
        <w:lastRenderedPageBreak/>
        <w:pict>
          <v:shape id="_x0000_s1055" type="#_x0000_t202" style="position:absolute;margin-left:-1pt;margin-top:0;width:433pt;height:26.45pt;z-index:2515148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31"/>
                    <w:gridCol w:w="388"/>
                    <w:gridCol w:w="4641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29"/>
                    </w:trPr>
                    <w:tc>
                      <w:tcPr>
                        <w:tcW w:w="3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9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26"/>
                            <w:szCs w:val="2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3"/>
                            <w:szCs w:val="23"/>
                          </w:rPr>
                          <w:t>=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N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264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26"/>
                            <w:szCs w:val="2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dZ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26"/>
                            <w:szCs w:val="26"/>
                          </w:rPr>
                          <w:br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46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2924"/>
                          <w:jc w:val="right"/>
                          <w:rPr>
                            <w:rStyle w:val="CharacterStyle3"/>
                            <w:rFonts w:ascii="Arial" w:hAnsi="Arial" w:cs="Arial"/>
                            <w:spacing w:val="25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25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spacing w:val="25"/>
                            <w:w w:val="110"/>
                            <w:sz w:val="24"/>
                            <w:szCs w:val="24"/>
                          </w:rPr>
                          <w:t>1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25"/>
                            <w:sz w:val="23"/>
                            <w:szCs w:val="23"/>
                          </w:rPr>
                          <w:t>+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25"/>
                            <w:sz w:val="26"/>
                            <w:szCs w:val="26"/>
                          </w:rPr>
                          <w:t>a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25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25"/>
                            <w:w w:val="105"/>
                            <w:sz w:val="23"/>
                            <w:szCs w:val="23"/>
                          </w:rPr>
                          <w:t>7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25"/>
                            <w:w w:val="110"/>
                            <w:sz w:val="14"/>
                            <w:szCs w:val="14"/>
                          </w:rPr>
                          <w:t>;nlet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25"/>
                            <w:sz w:val="6"/>
                            <w:szCs w:val="6"/>
                          </w:rPr>
                          <w:t xml:space="preserve"> -</w:t>
                        </w:r>
                        <w:r w:rsidRPr="00FC15B0">
                          <w:rPr>
                            <w:rStyle w:val="CharacterStyle3"/>
                            <w:spacing w:val="25"/>
                            <w:w w:val="110"/>
                            <w:sz w:val="24"/>
                            <w:szCs w:val="24"/>
                          </w:rPr>
                          <w:t>20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25"/>
                            <w:sz w:val="6"/>
                            <w:szCs w:val="6"/>
                          </w:rPr>
                          <w:t>))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rFonts w:ascii="Arial" w:hAnsi="Arial" w:cs="Arial"/>
                      <w:spacing w:val="25"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056" style="position:absolute;z-index:251515904;mso-wrap-distance-left:0;mso-wrap-distance-right:0" from="-1pt,49.25pt" to="144.25pt,49.25pt" o:allowincell="f" strokeweight=".7pt">
            <w10:wrap type="square"/>
          </v:line>
        </w:pict>
      </w:r>
    </w:p>
    <w:p w:rsidR="00B5361B" w:rsidRDefault="00B5361B">
      <w:pPr>
        <w:spacing w:before="707" w:line="288" w:lineRule="exact"/>
        <w:sectPr w:rsidR="00B5361B">
          <w:type w:val="continuous"/>
          <w:pgSz w:w="12240" w:h="15840"/>
          <w:pgMar w:top="1880" w:right="1641" w:bottom="626" w:left="170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</w:rPr>
      </w:pPr>
      <w:r>
        <w:rPr>
          <w:noProof/>
        </w:rPr>
        <w:lastRenderedPageBreak/>
        <w:pict>
          <v:shape id="_x0000_s1057" type="#_x0000_t202" style="position:absolute;margin-left:84pt;margin-top:744.2pt;width:433pt;height:11.5pt;z-index:2515169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17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w w:val="115"/>
          <w:sz w:val="16"/>
          <w:szCs w:val="16"/>
          <w:vertAlign w:val="superscript"/>
        </w:rPr>
        <w:t>9</w:t>
      </w:r>
      <w:r w:rsidR="00B5361B">
        <w:rPr>
          <w:rStyle w:val="CharacterStyle3"/>
        </w:rPr>
        <w:t xml:space="preserve"> “TF As-Built Circuit Parameters” NSTX memo 13-001108-CLN-01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880" w:right="1840" w:bottom="626" w:left="168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58" type="#_x0000_t202" style="position:absolute;margin-left:0;margin-top:671.2pt;width:433pt;height:11.5pt;z-index:2515179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 = total inner leg resistance R[149]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rFonts w:ascii="Bookman Old Style" w:hAnsi="Bookman Old Style" w:cs="Bookman Old Style"/>
          <w:spacing w:val="-3"/>
          <w:sz w:val="24"/>
          <w:szCs w:val="24"/>
        </w:rPr>
        <w:t xml:space="preserve">p </w:t>
      </w:r>
      <w:r>
        <w:rPr>
          <w:rStyle w:val="CharacterStyle3"/>
          <w:spacing w:val="-3"/>
          <w:sz w:val="24"/>
          <w:szCs w:val="24"/>
        </w:rPr>
        <w:t>= copper resistivity at 20</w:t>
      </w:r>
      <w:r>
        <w:rPr>
          <w:rStyle w:val="CharacterStyle3"/>
          <w:spacing w:val="-3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3"/>
          <w:sz w:val="24"/>
          <w:szCs w:val="24"/>
        </w:rPr>
        <w:t>C R[147]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dZ = effective height of TF inner leg R[144]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144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A = conductor area per turn equal R[132] divided by #turns R[128]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rFonts w:ascii="Bookman Old Style" w:hAnsi="Bookman Old Style" w:cs="Bookman Old Style"/>
          <w:sz w:val="24"/>
          <w:szCs w:val="24"/>
        </w:rPr>
        <w:t xml:space="preserve">a </w:t>
      </w:r>
      <w:r>
        <w:rPr>
          <w:rStyle w:val="CharacterStyle3"/>
          <w:sz w:val="24"/>
          <w:szCs w:val="24"/>
        </w:rPr>
        <w:t>= temperature coefficient of resistance R[148]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T</w:t>
      </w:r>
      <w:r>
        <w:rPr>
          <w:rStyle w:val="CharacterStyle3"/>
          <w:w w:val="120"/>
          <w:sz w:val="13"/>
          <w:szCs w:val="13"/>
        </w:rPr>
        <w:t>inlet</w:t>
      </w:r>
      <w:r>
        <w:rPr>
          <w:rStyle w:val="CharacterStyle3"/>
          <w:sz w:val="24"/>
          <w:szCs w:val="24"/>
        </w:rPr>
        <w:t xml:space="preserve"> = water inlet temperature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>R[150] “TF Net Coil Resistance @ Tinlet” is the sum of the inner leg and outer leg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resistance at the inlet temperature and R[151] the same except at the maximum allowable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temperatures (R[38] for the inner leg and R[189] for the outer leg).</w:t>
      </w:r>
    </w:p>
    <w:p w:rsidR="00B5361B" w:rsidRDefault="00B5361B">
      <w:pPr>
        <w:pStyle w:val="Style13"/>
        <w:numPr>
          <w:ilvl w:val="0"/>
          <w:numId w:val="1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“TF PSS Equiv Resistance” is the equivalent resistance of the Transrex AC/DC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converter computed in R[517].</w:t>
      </w:r>
    </w:p>
    <w:p w:rsidR="00B5361B" w:rsidRDefault="00B5361B">
      <w:pPr>
        <w:pStyle w:val="Style13"/>
        <w:numPr>
          <w:ilvl w:val="0"/>
          <w:numId w:val="1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jc w:val="both"/>
        <w:rPr>
          <w:rStyle w:val="CharacterStyle3"/>
          <w:spacing w:val="-4"/>
          <w:sz w:val="24"/>
          <w:szCs w:val="24"/>
        </w:rPr>
      </w:pPr>
      <w:r>
        <w:rPr>
          <w:rStyle w:val="CharacterStyle3"/>
          <w:sz w:val="24"/>
          <w:szCs w:val="24"/>
        </w:rPr>
        <w:t>“TF External Circuit Resistance per branch” is the branch resistance of the FCPC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TF circuit after reconfiguration for NSTX_CSU. The value in use was supplied by S.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Ramakrishnan</w:t>
      </w:r>
      <w:r>
        <w:rPr>
          <w:rStyle w:val="CharacterStyle3"/>
          <w:spacing w:val="-4"/>
          <w:sz w:val="24"/>
          <w:szCs w:val="24"/>
          <w:vertAlign w:val="superscript"/>
        </w:rPr>
        <w:t>10</w:t>
      </w:r>
      <w:r>
        <w:rPr>
          <w:rStyle w:val="CharacterStyle3"/>
          <w:spacing w:val="-4"/>
          <w:sz w:val="24"/>
          <w:szCs w:val="24"/>
        </w:rPr>
        <w:t>.</w:t>
      </w:r>
    </w:p>
    <w:p w:rsidR="00B5361B" w:rsidRDefault="00B5361B">
      <w:pPr>
        <w:pStyle w:val="Style13"/>
        <w:numPr>
          <w:ilvl w:val="0"/>
          <w:numId w:val="1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“TF External Circuit Resistance” is the net value after accounting for the number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of parallel FCPC branches in R[41].</w:t>
      </w:r>
    </w:p>
    <w:p w:rsidR="00B5361B" w:rsidRDefault="00B5361B">
      <w:pPr>
        <w:pStyle w:val="Style13"/>
        <w:numPr>
          <w:ilvl w:val="0"/>
          <w:numId w:val="1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jc w:val="both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and R[156] are the total effective circuit resistances at the inlet and maximum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 xml:space="preserve">temperatures, respectively, including the effective AC/DC converter resistance which is </w:t>
      </w:r>
      <w:r>
        <w:rPr>
          <w:rStyle w:val="CharacterStyle3"/>
          <w:spacing w:val="3"/>
          <w:sz w:val="24"/>
          <w:szCs w:val="24"/>
        </w:rPr>
        <w:t>the effective resistance per section R[152] times the number in series divided by the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number in parallel.</w:t>
      </w:r>
    </w:p>
    <w:p w:rsidR="00B5361B" w:rsidRDefault="00B5361B">
      <w:pPr>
        <w:pStyle w:val="Style13"/>
        <w:numPr>
          <w:ilvl w:val="0"/>
          <w:numId w:val="20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“TF Coil inductance” is based on the NSTX_Base value</w:t>
      </w:r>
      <w:r>
        <w:rPr>
          <w:rStyle w:val="CharacterStyle3"/>
          <w:spacing w:val="2"/>
          <w:sz w:val="24"/>
          <w:szCs w:val="24"/>
          <w:vertAlign w:val="superscript"/>
        </w:rPr>
        <w:t>11</w:t>
      </w:r>
      <w:r>
        <w:rPr>
          <w:rStyle w:val="CharacterStyle3"/>
          <w:spacing w:val="2"/>
          <w:sz w:val="24"/>
          <w:szCs w:val="24"/>
        </w:rPr>
        <w:t xml:space="preserve"> multiplied by the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upgrade/base turns ratio squared. This approach is valid since the geometry of the outer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legs which dominates the effect is unchanged.</w:t>
      </w:r>
    </w:p>
    <w:p w:rsidR="00B5361B" w:rsidRDefault="00B5361B">
      <w:pPr>
        <w:pStyle w:val="Style13"/>
        <w:numPr>
          <w:ilvl w:val="0"/>
          <w:numId w:val="20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“TF External circuit inductance” is equal to the inductance of the standard FCPC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DC CLR, 265</w:t>
      </w:r>
      <w:r>
        <w:rPr>
          <w:rStyle w:val="CharacterStyle3"/>
          <w:rFonts w:ascii="Bookman Old Style" w:hAnsi="Bookman Old Style" w:cs="Bookman Old Style"/>
          <w:sz w:val="24"/>
          <w:szCs w:val="24"/>
        </w:rPr>
        <w:t xml:space="preserve"> p</w:t>
      </w:r>
      <w:r>
        <w:rPr>
          <w:rStyle w:val="CharacterStyle3"/>
          <w:sz w:val="24"/>
          <w:szCs w:val="24"/>
        </w:rPr>
        <w:t>H, divided by the number of parallel FCPC branches R[41].</w:t>
      </w:r>
    </w:p>
    <w:p w:rsidR="00B5361B" w:rsidRDefault="00B5361B">
      <w:pPr>
        <w:pStyle w:val="Style13"/>
        <w:numPr>
          <w:ilvl w:val="0"/>
          <w:numId w:val="20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 w:after="64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“TF Net Circuit Inductance” is the sum of the coil inductance R[157] plus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external inductance R[158].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59" style="position:absolute;z-index:251518976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spacing w:val="4"/>
          <w:sz w:val="16"/>
          <w:szCs w:val="16"/>
        </w:rPr>
        <w:t>10</w:t>
      </w:r>
      <w:r w:rsidR="00B5361B">
        <w:rPr>
          <w:rStyle w:val="CharacterStyle3"/>
          <w:spacing w:val="4"/>
          <w:sz w:val="19"/>
          <w:szCs w:val="19"/>
        </w:rPr>
        <w:t xml:space="preserve"> “TF branch resistances 032309.xls”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4"/>
          <w:sz w:val="16"/>
          <w:szCs w:val="16"/>
        </w:rPr>
        <w:t>11</w:t>
      </w:r>
      <w:r>
        <w:rPr>
          <w:rStyle w:val="CharacterStyle3"/>
          <w:spacing w:val="4"/>
          <w:sz w:val="19"/>
          <w:szCs w:val="19"/>
        </w:rPr>
        <w:t xml:space="preserve"> “TF As-Built Circuit Parameters” NSTX memo 13-001108-CLN-01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26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21"/>
        </w:numPr>
        <w:tabs>
          <w:tab w:val="clear" w:pos="720"/>
          <w:tab w:val="num" w:pos="792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</w:pPr>
      <w:r>
        <w:rPr>
          <w:noProof/>
        </w:rPr>
        <w:lastRenderedPageBreak/>
        <w:pict>
          <v:shape id="_x0000_s1060" type="#_x0000_t202" style="position:absolute;left:0;text-align:left;margin-left:0;margin-top:671.2pt;width:433pt;height:11.75pt;z-index:2515200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19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2"/>
          <w:sz w:val="24"/>
          <w:szCs w:val="24"/>
        </w:rPr>
        <w:t xml:space="preserve">“TF Peak active power” is calculated as follows, corresponding to the instant </w:t>
      </w:r>
      <w:r w:rsidR="00B5361B">
        <w:rPr>
          <w:rStyle w:val="CharacterStyle3"/>
          <w:spacing w:val="3"/>
          <w:sz w:val="24"/>
          <w:szCs w:val="24"/>
        </w:rPr>
        <w:t>where full power supply voltage is applied just as the TF current reaches its flat top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pacing w:val="-7"/>
          <w:sz w:val="24"/>
          <w:szCs w:val="24"/>
        </w:rPr>
        <w:t>value:</w:t>
      </w:r>
    </w:p>
    <w:p w:rsidR="00B5361B" w:rsidRDefault="00FC15B0">
      <w:pPr>
        <w:pStyle w:val="Style13"/>
        <w:kinsoku w:val="0"/>
        <w:autoSpaceDE/>
        <w:autoSpaceDN/>
        <w:adjustRightInd/>
        <w:spacing w:before="468"/>
        <w:jc w:val="right"/>
        <w:rPr>
          <w:rStyle w:val="CharacterStyle3"/>
          <w:rFonts w:ascii="Arial" w:hAnsi="Arial" w:cs="Arial"/>
          <w:i/>
          <w:iCs/>
          <w:spacing w:val="2"/>
          <w:sz w:val="6"/>
          <w:szCs w:val="6"/>
        </w:rPr>
      </w:pPr>
      <w:r>
        <w:rPr>
          <w:noProof/>
        </w:rPr>
        <w:pict>
          <v:shape id="_x0000_s1061" type="#_x0000_t202" style="position:absolute;left:0;text-align:left;margin-left:253.05pt;margin-top:3.2pt;width:179.95pt;height:54.05pt;z-index:2515210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216" w:line="360" w:lineRule="auto"/>
                    <w:ind w:left="72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4"/>
                      <w:szCs w:val="24"/>
                      <w:u w:val="single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  <w:u w:val="single"/>
                    </w:rPr>
                    <w:t>eq</w:t>
                  </w:r>
                  <w:r>
                    <w:rPr>
                      <w:rStyle w:val="CharacterStyle3"/>
                      <w:sz w:val="24"/>
                      <w:szCs w:val="24"/>
                    </w:rPr>
                    <w:t xml:space="preserve"> )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/>
                    <w:ind w:left="72"/>
                    <w:rPr>
                      <w:rStyle w:val="CharacterStyle3"/>
                      <w:rFonts w:ascii="Courier New" w:hAnsi="Courier New" w:cs="Courier New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N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  <w:vertAlign w:val="subscript"/>
                    </w:rPr>
                    <w:t>P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2"/>
          <w:sz w:val="23"/>
          <w:szCs w:val="23"/>
        </w:rPr>
        <w:t>P</w:t>
      </w:r>
      <w:r w:rsidR="00B5361B">
        <w:rPr>
          <w:rStyle w:val="CharacterStyle3"/>
          <w:rFonts w:ascii="Arial" w:hAnsi="Arial" w:cs="Arial"/>
          <w:spacing w:val="2"/>
          <w:w w:val="140"/>
        </w:rPr>
        <w:t xml:space="preserve"> =</w:t>
      </w:r>
      <w:r w:rsidR="00B5361B">
        <w:rPr>
          <w:rStyle w:val="CharacterStyle3"/>
          <w:i/>
          <w:iCs/>
          <w:spacing w:val="2"/>
          <w:sz w:val="23"/>
          <w:szCs w:val="23"/>
        </w:rPr>
        <w:t xml:space="preserve"> I</w:t>
      </w:r>
      <w:r w:rsidR="00B5361B">
        <w:rPr>
          <w:rStyle w:val="CharacterStyle3"/>
          <w:i/>
          <w:iCs/>
          <w:spacing w:val="2"/>
          <w:sz w:val="13"/>
          <w:szCs w:val="13"/>
        </w:rPr>
        <w:t>TF</w:t>
      </w:r>
      <w:r w:rsidR="00B5361B">
        <w:rPr>
          <w:rStyle w:val="CharacterStyle3"/>
          <w:spacing w:val="2"/>
          <w:sz w:val="24"/>
          <w:szCs w:val="24"/>
        </w:rPr>
        <w:t xml:space="preserve"> * (</w:t>
      </w:r>
      <w:r w:rsidR="00B5361B">
        <w:rPr>
          <w:rStyle w:val="CharacterStyle3"/>
          <w:i/>
          <w:iCs/>
          <w:spacing w:val="2"/>
          <w:sz w:val="23"/>
          <w:szCs w:val="23"/>
        </w:rPr>
        <w:t>V</w:t>
      </w:r>
      <w:r w:rsidR="00B5361B">
        <w:rPr>
          <w:rStyle w:val="CharacterStyle3"/>
          <w:i/>
          <w:iCs/>
          <w:spacing w:val="2"/>
          <w:sz w:val="13"/>
          <w:szCs w:val="13"/>
        </w:rPr>
        <w:t>TF</w:t>
      </w:r>
      <w:r w:rsidR="00B5361B">
        <w:rPr>
          <w:rStyle w:val="CharacterStyle3"/>
          <w:rFonts w:ascii="Arial" w:hAnsi="Arial" w:cs="Arial"/>
          <w:i/>
          <w:iCs/>
          <w:spacing w:val="2"/>
          <w:sz w:val="6"/>
          <w:szCs w:val="6"/>
        </w:rPr>
        <w:t xml:space="preserve"> — </w:t>
      </w:r>
      <w:r w:rsidR="00B5361B">
        <w:rPr>
          <w:rStyle w:val="CharacterStyle3"/>
          <w:i/>
          <w:iCs/>
          <w:spacing w:val="2"/>
          <w:sz w:val="23"/>
          <w:szCs w:val="23"/>
        </w:rPr>
        <w:t>I</w:t>
      </w:r>
      <w:r w:rsidR="00B5361B">
        <w:rPr>
          <w:rStyle w:val="CharacterStyle3"/>
          <w:i/>
          <w:iCs/>
          <w:spacing w:val="2"/>
          <w:sz w:val="13"/>
          <w:szCs w:val="13"/>
        </w:rPr>
        <w:t>TF</w:t>
      </w:r>
      <w:r w:rsidR="00B5361B">
        <w:rPr>
          <w:rStyle w:val="CharacterStyle3"/>
          <w:spacing w:val="2"/>
          <w:sz w:val="24"/>
          <w:szCs w:val="24"/>
        </w:rPr>
        <w:t xml:space="preserve"> *</w:t>
      </w:r>
    </w:p>
    <w:p w:rsidR="00B5361B" w:rsidRDefault="00B5361B">
      <w:pPr>
        <w:pStyle w:val="Style13"/>
        <w:kinsoku w:val="0"/>
        <w:autoSpaceDE/>
        <w:autoSpaceDN/>
        <w:adjustRightInd/>
        <w:spacing w:before="468" w:after="252"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4"/>
          <w:spacing w:val="-5"/>
        </w:rPr>
        <w:t>P = TF active power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ITF = TF current at flat top R[65]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VTF = TF no-load power supply voltage R[91]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1656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Req = AC/DC converter equivalent resistance per section R[152] NP = number of parallel TF branches R[41]</w:t>
      </w:r>
    </w:p>
    <w:p w:rsidR="00B5361B" w:rsidRDefault="00B5361B">
      <w:pPr>
        <w:pStyle w:val="Style13"/>
        <w:numPr>
          <w:ilvl w:val="0"/>
          <w:numId w:val="2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44" w:after="7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“TF Peak reactive power” is calculated as follows:</w:t>
      </w:r>
    </w:p>
    <w:p w:rsidR="00B5361B" w:rsidRDefault="00FC15B0">
      <w:pPr>
        <w:pStyle w:val="Style13"/>
        <w:kinsoku w:val="0"/>
        <w:autoSpaceDE/>
        <w:autoSpaceDN/>
        <w:adjustRightInd/>
        <w:spacing w:line="185" w:lineRule="exact"/>
        <w:ind w:left="2664"/>
        <w:rPr>
          <w:rStyle w:val="CharacterStyle3"/>
          <w:spacing w:val="23"/>
          <w:w w:val="115"/>
          <w:sz w:val="14"/>
          <w:szCs w:val="14"/>
        </w:rPr>
      </w:pPr>
      <w:r>
        <w:rPr>
          <w:noProof/>
        </w:rPr>
        <w:pict>
          <v:shape id="_x0000_s1062" type="#_x0000_t202" style="position:absolute;left:0;text-align:left;margin-left:212.5pt;margin-top:1.25pt;width:7.7pt;height:19.7pt;z-index:-2517944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394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" cy="247650"/>
                        <wp:effectExtent l="1905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063" style="position:absolute;left:0;text-align:left;z-index:251523072;mso-wrap-distance-left:0;mso-wrap-distance-right:0" from="219.7pt,.55pt" to="298pt,.55pt" o:allowincell="f" strokeweight=".95pt">
            <w10:wrap type="square"/>
          </v:line>
        </w:pict>
      </w:r>
      <w:r>
        <w:rPr>
          <w:noProof/>
        </w:rPr>
        <w:pict>
          <v:line id="_x0000_s1064" style="position:absolute;left:0;text-align:left;z-index:251524096;mso-wrap-distance-left:0;mso-wrap-distance-right:0" from="162.35pt,2.7pt" to="199.6pt,2.7pt" o:allowincell="f" strokeweight=".95pt">
            <w10:wrap type="square"/>
          </v:line>
        </w:pict>
      </w:r>
      <w:r w:rsidR="00B5361B">
        <w:rPr>
          <w:rStyle w:val="CharacterStyle3"/>
          <w:i/>
          <w:iCs/>
          <w:spacing w:val="23"/>
          <w:sz w:val="23"/>
          <w:szCs w:val="23"/>
        </w:rPr>
        <w:t>Q</w:t>
      </w:r>
      <w:r w:rsidR="00B5361B">
        <w:rPr>
          <w:rStyle w:val="CharacterStyle3"/>
          <w:rFonts w:ascii="Arial" w:hAnsi="Arial" w:cs="Arial"/>
          <w:spacing w:val="23"/>
          <w:w w:val="140"/>
        </w:rPr>
        <w:t>=</w:t>
      </w:r>
      <w:r w:rsidR="00B5361B">
        <w:rPr>
          <w:rStyle w:val="CharacterStyle3"/>
          <w:i/>
          <w:iCs/>
          <w:spacing w:val="23"/>
          <w:sz w:val="23"/>
          <w:szCs w:val="23"/>
        </w:rPr>
        <w:t xml:space="preserve"> S</w:t>
      </w:r>
      <w:r w:rsidR="00B5361B">
        <w:rPr>
          <w:rStyle w:val="CharacterStyle3"/>
          <w:spacing w:val="23"/>
          <w:w w:val="115"/>
          <w:sz w:val="14"/>
          <w:szCs w:val="14"/>
        </w:rPr>
        <w:t>2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23"/>
          <w:sz w:val="6"/>
          <w:szCs w:val="6"/>
        </w:rPr>
        <w:t xml:space="preserve"> — </w:t>
      </w:r>
      <w:r w:rsidR="00B5361B">
        <w:rPr>
          <w:rStyle w:val="CharacterStyle3"/>
          <w:i/>
          <w:iCs/>
          <w:spacing w:val="23"/>
          <w:sz w:val="23"/>
          <w:szCs w:val="23"/>
        </w:rPr>
        <w:t>P</w:t>
      </w:r>
      <w:r w:rsidR="00B5361B">
        <w:rPr>
          <w:rStyle w:val="CharacterStyle3"/>
          <w:spacing w:val="23"/>
          <w:w w:val="115"/>
          <w:sz w:val="23"/>
          <w:szCs w:val="23"/>
          <w:vertAlign w:val="superscript"/>
        </w:rPr>
        <w:t>2</w:t>
      </w:r>
      <w:r w:rsidR="00B5361B">
        <w:rPr>
          <w:rStyle w:val="CharacterStyle3"/>
          <w:rFonts w:ascii="Arial" w:hAnsi="Arial" w:cs="Arial"/>
          <w:spacing w:val="23"/>
          <w:w w:val="140"/>
        </w:rPr>
        <w:t xml:space="preserve"> =</w:t>
      </w:r>
      <w:r w:rsidR="00B5361B">
        <w:rPr>
          <w:rStyle w:val="CharacterStyle3"/>
          <w:rFonts w:ascii="Arial" w:hAnsi="Arial" w:cs="Arial"/>
          <w:spacing w:val="23"/>
          <w:sz w:val="6"/>
          <w:szCs w:val="6"/>
        </w:rPr>
        <w:t xml:space="preserve"> (</w:t>
      </w:r>
      <w:r w:rsidR="00B5361B">
        <w:rPr>
          <w:rStyle w:val="CharacterStyle3"/>
          <w:i/>
          <w:iCs/>
          <w:spacing w:val="23"/>
          <w:sz w:val="23"/>
          <w:szCs w:val="23"/>
        </w:rPr>
        <w:t>V</w:t>
      </w:r>
      <w:r w:rsidR="00B5361B">
        <w:rPr>
          <w:rStyle w:val="CharacterStyle3"/>
          <w:i/>
          <w:iCs/>
          <w:spacing w:val="23"/>
          <w:sz w:val="13"/>
          <w:szCs w:val="13"/>
        </w:rPr>
        <w:t>TF</w:t>
      </w:r>
      <w:r w:rsidR="00B5361B">
        <w:rPr>
          <w:rStyle w:val="CharacterStyle3"/>
          <w:spacing w:val="23"/>
          <w:sz w:val="24"/>
          <w:szCs w:val="24"/>
        </w:rPr>
        <w:t xml:space="preserve"> *</w:t>
      </w:r>
      <w:r w:rsidR="00B5361B">
        <w:rPr>
          <w:rStyle w:val="CharacterStyle3"/>
          <w:i/>
          <w:iCs/>
          <w:spacing w:val="23"/>
          <w:sz w:val="23"/>
          <w:szCs w:val="23"/>
        </w:rPr>
        <w:t xml:space="preserve"> I</w:t>
      </w:r>
      <w:r w:rsidR="00B5361B">
        <w:rPr>
          <w:rStyle w:val="CharacterStyle3"/>
          <w:i/>
          <w:iCs/>
          <w:spacing w:val="23"/>
          <w:sz w:val="13"/>
          <w:szCs w:val="13"/>
        </w:rPr>
        <w:t>TF</w:t>
      </w:r>
      <w:r w:rsidR="00B5361B">
        <w:rPr>
          <w:rStyle w:val="CharacterStyle3"/>
          <w:rFonts w:ascii="Arial" w:hAnsi="Arial" w:cs="Arial"/>
          <w:spacing w:val="23"/>
          <w:sz w:val="6"/>
          <w:szCs w:val="6"/>
        </w:rPr>
        <w:t>)</w:t>
      </w:r>
      <w:r w:rsidR="00B5361B">
        <w:rPr>
          <w:rStyle w:val="CharacterStyle3"/>
          <w:spacing w:val="23"/>
          <w:w w:val="115"/>
          <w:sz w:val="6"/>
          <w:szCs w:val="6"/>
          <w:vertAlign w:val="superscript"/>
        </w:rPr>
        <w:t xml:space="preserve"> 2</w:t>
      </w:r>
    </w:p>
    <w:p w:rsidR="00B5361B" w:rsidRDefault="00B5361B">
      <w:pPr>
        <w:pStyle w:val="Style13"/>
        <w:kinsoku w:val="0"/>
        <w:autoSpaceDE/>
        <w:autoSpaceDN/>
        <w:adjustRightInd/>
        <w:spacing w:before="144" w:line="184" w:lineRule="exact"/>
        <w:ind w:left="5040"/>
        <w:rPr>
          <w:rStyle w:val="CharacterStyle3"/>
          <w:rFonts w:ascii="Bookman Old Style" w:hAnsi="Bookman Old Style" w:cs="Bookman Old Style"/>
          <w:i/>
          <w:iCs/>
          <w:spacing w:val="24"/>
          <w:sz w:val="6"/>
          <w:szCs w:val="6"/>
        </w:rPr>
      </w:pPr>
      <w:r>
        <w:rPr>
          <w:rStyle w:val="CharacterStyle3"/>
          <w:i/>
          <w:iCs/>
          <w:spacing w:val="24"/>
          <w:sz w:val="13"/>
          <w:szCs w:val="13"/>
          <w:vertAlign w:val="subscript"/>
        </w:rPr>
        <w:t>TF</w:t>
      </w:r>
      <w:r>
        <w:rPr>
          <w:rStyle w:val="CharacterStyle3"/>
          <w:rFonts w:ascii="Arial" w:hAnsi="Arial" w:cs="Arial"/>
          <w:spacing w:val="24"/>
          <w:sz w:val="6"/>
          <w:szCs w:val="6"/>
        </w:rPr>
        <w:t>)</w:t>
      </w:r>
      <w:r>
        <w:rPr>
          <w:rStyle w:val="CharacterStyle3"/>
          <w:spacing w:val="24"/>
          <w:w w:val="115"/>
          <w:sz w:val="6"/>
          <w:szCs w:val="6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i/>
          <w:iCs/>
          <w:spacing w:val="24"/>
          <w:sz w:val="6"/>
          <w:szCs w:val="6"/>
        </w:rPr>
        <w:t xml:space="preserve"> — </w:t>
      </w:r>
      <w:r>
        <w:rPr>
          <w:rStyle w:val="CharacterStyle3"/>
          <w:i/>
          <w:iCs/>
          <w:spacing w:val="24"/>
          <w:sz w:val="23"/>
          <w:szCs w:val="23"/>
        </w:rPr>
        <w:t>P</w:t>
      </w:r>
      <w:r>
        <w:rPr>
          <w:rStyle w:val="CharacterStyle3"/>
          <w:spacing w:val="24"/>
          <w:w w:val="115"/>
          <w:sz w:val="23"/>
          <w:szCs w:val="23"/>
          <w:vertAlign w:val="superscript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  <w:spacing w:val="-4"/>
        </w:rPr>
        <w:t>Q = TF reactive power</w:t>
      </w:r>
    </w:p>
    <w:p w:rsidR="00B5361B" w:rsidRDefault="00B5361B">
      <w:pPr>
        <w:pStyle w:val="Style7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4"/>
          <w:spacing w:val="-5"/>
        </w:rPr>
        <w:t>P = TF active power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I</w:t>
      </w:r>
      <w:r>
        <w:rPr>
          <w:rStyle w:val="CharacterStyle4"/>
          <w:spacing w:val="-2"/>
          <w:w w:val="110"/>
          <w:sz w:val="14"/>
          <w:szCs w:val="14"/>
        </w:rPr>
        <w:t xml:space="preserve">TF </w:t>
      </w:r>
      <w:r>
        <w:rPr>
          <w:rStyle w:val="CharacterStyle4"/>
          <w:spacing w:val="-2"/>
        </w:rPr>
        <w:t>= TF current at flat top R[65]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V</w:t>
      </w:r>
      <w:r>
        <w:rPr>
          <w:rStyle w:val="CharacterStyle4"/>
          <w:spacing w:val="-2"/>
          <w:w w:val="110"/>
          <w:sz w:val="14"/>
          <w:szCs w:val="14"/>
        </w:rPr>
        <w:t xml:space="preserve">TF </w:t>
      </w:r>
      <w:r>
        <w:rPr>
          <w:rStyle w:val="CharacterStyle4"/>
          <w:spacing w:val="-2"/>
        </w:rPr>
        <w:t>= TF no-load power supply voltage R[91]</w:t>
      </w:r>
    </w:p>
    <w:p w:rsidR="00B5361B" w:rsidRDefault="00B5361B">
      <w:pPr>
        <w:pStyle w:val="Style13"/>
        <w:numPr>
          <w:ilvl w:val="0"/>
          <w:numId w:val="2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 xml:space="preserve">“TF Flat top active power” is equal to the I2R power at flat top where R is the </w:t>
      </w:r>
      <w:r>
        <w:rPr>
          <w:rStyle w:val="CharacterStyle3"/>
          <w:spacing w:val="4"/>
          <w:sz w:val="24"/>
          <w:szCs w:val="24"/>
        </w:rPr>
        <w:t xml:space="preserve">sum of the coil and external circuit resistance (not including the AC/DC converter </w:t>
      </w:r>
      <w:r>
        <w:rPr>
          <w:rStyle w:val="CharacterStyle3"/>
          <w:spacing w:val="1"/>
          <w:sz w:val="24"/>
          <w:szCs w:val="24"/>
        </w:rPr>
        <w:t>equivalent resistance). Coil resistance is based on the value at maximum temperature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(conservative).</w:t>
      </w:r>
    </w:p>
    <w:p w:rsidR="00B5361B" w:rsidRDefault="00B5361B">
      <w:pPr>
        <w:pStyle w:val="Style13"/>
        <w:numPr>
          <w:ilvl w:val="0"/>
          <w:numId w:val="2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“Rise Time” is calculated as follows, based on the rise time of a single time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constant L-R circuit:</w:t>
      </w:r>
    </w:p>
    <w:p w:rsidR="00B5361B" w:rsidRDefault="00FC15B0">
      <w:pPr>
        <w:pStyle w:val="Style13"/>
        <w:kinsoku w:val="0"/>
        <w:autoSpaceDE/>
        <w:autoSpaceDN/>
        <w:adjustRightInd/>
        <w:spacing w:before="324" w:line="360" w:lineRule="auto"/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</w:pPr>
      <w:r>
        <w:rPr>
          <w:noProof/>
        </w:rPr>
        <w:pict>
          <v:shape id="_x0000_s1065" type="#_x0000_t202" style="position:absolute;margin-left:84.6pt;margin-top:629.7pt;width:203.65pt;height:40.75pt;z-index:-2517913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6" type="#_x0000_t202" style="position:absolute;margin-left:84.6pt;margin-top:629.7pt;width:163.05pt;height:39.85pt;z-index:25152614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252" w:after="180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T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rise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7" type="#_x0000_t202" style="position:absolute;margin-left:265.9pt;margin-top:629.7pt;width:22.35pt;height:39.85pt;z-index:25152716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line="324" w:lineRule="auto"/>
                    <w:ind w:right="72" w:firstLine="72"/>
                    <w:rPr>
                      <w:rStyle w:val="CharacterStyle3"/>
                      <w:rFonts w:ascii="Arial" w:hAnsi="Arial" w:cs="Arial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4"/>
                      <w:szCs w:val="24"/>
                      <w:u w:val="single"/>
                    </w:rPr>
                    <w:t>L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  <w:u w:val="single"/>
                    </w:rPr>
                    <w:t>TF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TF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4"/>
          <w:sz w:val="24"/>
          <w:szCs w:val="24"/>
        </w:rPr>
        <w:t>ln 1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  <w:t xml:space="preserve">— </w:t>
      </w:r>
      <w:r w:rsidR="00B5361B">
        <w:rPr>
          <w:rStyle w:val="CharacterStyle3"/>
          <w:i/>
          <w:iCs/>
          <w:spacing w:val="4"/>
          <w:sz w:val="23"/>
          <w:szCs w:val="23"/>
        </w:rPr>
        <w:t>R</w:t>
      </w:r>
      <w:r w:rsidR="00B5361B">
        <w:rPr>
          <w:rStyle w:val="CharacterStyle3"/>
          <w:i/>
          <w:iCs/>
          <w:spacing w:val="4"/>
          <w:sz w:val="23"/>
          <w:szCs w:val="23"/>
          <w:vertAlign w:val="subscript"/>
        </w:rPr>
        <w:t>TF</w:t>
      </w:r>
      <w:r w:rsidR="00B5361B">
        <w:rPr>
          <w:rStyle w:val="CharacterStyle3"/>
          <w:spacing w:val="4"/>
          <w:sz w:val="24"/>
          <w:szCs w:val="24"/>
        </w:rPr>
        <w:t xml:space="preserve"> *</w:t>
      </w:r>
      <w:r w:rsidR="00B5361B">
        <w:rPr>
          <w:rStyle w:val="CharacterStyle3"/>
          <w:i/>
          <w:iCs/>
          <w:spacing w:val="4"/>
          <w:sz w:val="24"/>
          <w:szCs w:val="24"/>
          <w:u w:val="single"/>
        </w:rPr>
        <w:t xml:space="preserve"> I</w:t>
      </w:r>
      <w:r w:rsidR="00B5361B">
        <w:rPr>
          <w:rStyle w:val="CharacterStyle3"/>
          <w:i/>
          <w:iCs/>
          <w:spacing w:val="4"/>
          <w:sz w:val="13"/>
          <w:szCs w:val="13"/>
          <w:u w:val="single"/>
        </w:rPr>
        <w:t>TF</w:t>
      </w:r>
    </w:p>
    <w:p w:rsidR="00B5361B" w:rsidRDefault="00B5361B">
      <w:pPr>
        <w:pStyle w:val="Style13"/>
        <w:kinsoku w:val="0"/>
        <w:autoSpaceDE/>
        <w:autoSpaceDN/>
        <w:adjustRightInd/>
        <w:spacing w:after="216" w:line="208" w:lineRule="auto"/>
        <w:ind w:left="1152"/>
        <w:rPr>
          <w:rStyle w:val="CharacterStyle3"/>
          <w:rFonts w:ascii="Arial" w:hAnsi="Arial" w:cs="Arial"/>
          <w:i/>
          <w:iCs/>
          <w:spacing w:val="-9"/>
          <w:sz w:val="6"/>
          <w:szCs w:val="6"/>
        </w:rPr>
      </w:pPr>
      <w:r>
        <w:rPr>
          <w:rStyle w:val="CharacterStyle3"/>
          <w:i/>
          <w:iCs/>
          <w:spacing w:val="-9"/>
          <w:sz w:val="23"/>
          <w:szCs w:val="23"/>
        </w:rPr>
        <w:t>V</w:t>
      </w:r>
      <w:r>
        <w:rPr>
          <w:rStyle w:val="CharacterStyle3"/>
          <w:i/>
          <w:iCs/>
          <w:spacing w:val="-9"/>
          <w:sz w:val="13"/>
          <w:szCs w:val="13"/>
        </w:rPr>
        <w:t>TF</w:t>
      </w:r>
    </w:p>
    <w:p w:rsidR="00B5361B" w:rsidRDefault="00B5361B">
      <w:pPr>
        <w:pStyle w:val="Style13"/>
        <w:numPr>
          <w:ilvl w:val="0"/>
          <w:numId w:val="22"/>
        </w:numPr>
        <w:tabs>
          <w:tab w:val="clear" w:pos="792"/>
          <w:tab w:val="num" w:pos="864"/>
        </w:tabs>
        <w:kinsoku w:val="0"/>
        <w:autoSpaceDE/>
        <w:autoSpaceDN/>
        <w:adjustRightInd/>
        <w:spacing w:line="264" w:lineRule="auto"/>
        <w:rPr>
          <w:rStyle w:val="CharacterStyle3"/>
          <w:spacing w:val="-2"/>
          <w:sz w:val="24"/>
          <w:szCs w:val="24"/>
        </w:rPr>
      </w:pPr>
      <w:r>
        <w:rPr>
          <w:rStyle w:val="CharacterStyle3"/>
          <w:spacing w:val="-2"/>
          <w:sz w:val="24"/>
          <w:szCs w:val="24"/>
        </w:rPr>
        <w:t>“∫i(t)2dt Rise” is the action integral during TF current rise, computed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26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after="216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068" type="#_x0000_t202" style="position:absolute;left:0;text-align:left;margin-left:84.7pt;margin-top:75pt;width:433pt;height:56pt;z-index:-25178828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9" type="#_x0000_t202" style="position:absolute;left:0;text-align:left;margin-left:84.7pt;margin-top:131pt;width:433pt;height:37.35pt;z-index:-25178726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0" type="#_x0000_t202" style="position:absolute;left:0;text-align:left;margin-left:84.7pt;margin-top:75pt;width:3in;height:56pt;z-index:25153024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44" w:line="319" w:lineRule="auto"/>
                    <w:ind w:right="36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-10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10"/>
                      <w:sz w:val="26"/>
                      <w:szCs w:val="26"/>
                    </w:rPr>
                    <w:t>I</w:t>
                  </w:r>
                  <w:r>
                    <w:rPr>
                      <w:rStyle w:val="CharacterStyle3"/>
                      <w:i/>
                      <w:iCs/>
                      <w:spacing w:val="-10"/>
                      <w:sz w:val="26"/>
                      <w:szCs w:val="26"/>
                      <w:vertAlign w:val="subscript"/>
                    </w:rPr>
                    <w:t>TF</w:t>
                  </w:r>
                  <w:r>
                    <w:rPr>
                      <w:rStyle w:val="CharacterStyle3"/>
                      <w:spacing w:val="-10"/>
                      <w:sz w:val="24"/>
                      <w:szCs w:val="24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pacing w:val="-10"/>
                      <w:sz w:val="26"/>
                      <w:szCs w:val="26"/>
                    </w:rPr>
                    <w:t>t</w:t>
                  </w:r>
                  <w:r>
                    <w:rPr>
                      <w:rStyle w:val="CharacterStyle3"/>
                      <w:spacing w:val="-10"/>
                      <w:sz w:val="24"/>
                      <w:szCs w:val="24"/>
                    </w:rPr>
                    <w:t>)</w:t>
                  </w:r>
                  <w:r>
                    <w:rPr>
                      <w:rStyle w:val="CharacterStyle3"/>
                      <w:rFonts w:ascii="Arial" w:hAnsi="Arial" w:cs="Arial"/>
                      <w:spacing w:val="-10"/>
                      <w:w w:val="135"/>
                    </w:rPr>
                    <w:t xml:space="preserve"> =</w:t>
                  </w:r>
                  <w:r>
                    <w:rPr>
                      <w:rStyle w:val="CharacterStyle3"/>
                      <w:i/>
                      <w:iCs/>
                      <w:spacing w:val="-10"/>
                      <w:w w:val="105"/>
                      <w:sz w:val="23"/>
                      <w:szCs w:val="23"/>
                      <w:u w:val="single"/>
                    </w:rPr>
                    <w:t xml:space="preserve"> V</w:t>
                  </w:r>
                  <w:r>
                    <w:rPr>
                      <w:rStyle w:val="CharacterStyle3"/>
                      <w:i/>
                      <w:iCs/>
                      <w:spacing w:val="-10"/>
                      <w:sz w:val="13"/>
                      <w:szCs w:val="13"/>
                      <w:u w:val="single"/>
                    </w:rPr>
                    <w:t xml:space="preserve">TF 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252" w:line="187" w:lineRule="auto"/>
                    <w:ind w:right="36"/>
                    <w:jc w:val="right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6"/>
                      <w:szCs w:val="26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TF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1" type="#_x0000_t202" style="position:absolute;left:0;text-align:left;margin-left:302.05pt;margin-top:75pt;width:215.65pt;height:24.1pt;z-index:25153126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52"/>
                    <w:gridCol w:w="3861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2"/>
                    </w:trPr>
                    <w:tc>
                      <w:tcPr>
                        <w:tcW w:w="4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273" w:lineRule="auto"/>
                          <w:ind w:right="3387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tR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3"/>
                            <w:szCs w:val="13"/>
                            <w:vertAlign w:val="subscript"/>
                          </w:rPr>
                          <w:t>TF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 w:line="266" w:lineRule="auto"/>
                          <w:ind w:right="3387"/>
                          <w:jc w:val="right"/>
                          <w:rPr>
                            <w:rStyle w:val="CharacterStyle3"/>
                            <w:rFonts w:ascii="Courier New" w:hAnsi="Courier New" w:cs="Courier New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0"/>
                            <w:szCs w:val="10"/>
                          </w:rPr>
                          <w:t>TF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2" type="#_x0000_t202" style="position:absolute;left:0;text-align:left;margin-left:153.45pt;margin-top:131pt;width:122.65pt;height:36.45pt;z-index:25153228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408" w:lineRule="exac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-4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4"/>
                      <w:sz w:val="26"/>
                      <w:szCs w:val="26"/>
                    </w:rPr>
                    <w:t>I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26"/>
                      <w:szCs w:val="26"/>
                      <w:vertAlign w:val="subscript"/>
                    </w:rPr>
                    <w:t>TF</w:t>
                  </w:r>
                  <w:r>
                    <w:rPr>
                      <w:rStyle w:val="CharacterStyle3"/>
                      <w:spacing w:val="-4"/>
                      <w:w w:val="110"/>
                      <w:sz w:val="26"/>
                      <w:szCs w:val="26"/>
                      <w:vertAlign w:val="superscript"/>
                    </w:rPr>
                    <w:t>2</w:t>
                  </w:r>
                  <w:r>
                    <w:rPr>
                      <w:rStyle w:val="CharacterStyle3"/>
                      <w:spacing w:val="-4"/>
                      <w:sz w:val="25"/>
                      <w:szCs w:val="25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26"/>
                      <w:szCs w:val="26"/>
                    </w:rPr>
                    <w:t>t</w:t>
                  </w:r>
                  <w:r>
                    <w:rPr>
                      <w:rStyle w:val="CharacterStyle3"/>
                      <w:spacing w:val="-4"/>
                      <w:sz w:val="25"/>
                      <w:szCs w:val="25"/>
                    </w:rPr>
                    <w:t>)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26"/>
                      <w:szCs w:val="26"/>
                    </w:rPr>
                    <w:t>dt</w:t>
                  </w:r>
                  <w:r>
                    <w:rPr>
                      <w:rStyle w:val="CharacterStyle3"/>
                      <w:rFonts w:ascii="Arial" w:hAnsi="Arial" w:cs="Arial"/>
                      <w:spacing w:val="-4"/>
                      <w:sz w:val="24"/>
                      <w:szCs w:val="24"/>
                    </w:rPr>
                    <w:t xml:space="preserve"> =</w:t>
                  </w:r>
                  <w:r>
                    <w:rPr>
                      <w:rStyle w:val="CharacterStyle3"/>
                      <w:i/>
                      <w:iCs/>
                      <w:spacing w:val="-4"/>
                      <w:w w:val="105"/>
                      <w:sz w:val="23"/>
                      <w:szCs w:val="23"/>
                      <w:u w:val="single"/>
                    </w:rPr>
                    <w:t xml:space="preserve"> V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3"/>
                      <w:szCs w:val="13"/>
                      <w:u w:val="single"/>
                    </w:rPr>
                    <w:t xml:space="preserve">TF </w:t>
                  </w:r>
                  <w:r>
                    <w:rPr>
                      <w:rStyle w:val="CharacterStyle3"/>
                      <w:spacing w:val="-4"/>
                      <w:w w:val="110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26"/>
                      <w:szCs w:val="26"/>
                    </w:rPr>
                    <w:t>T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3"/>
                      <w:szCs w:val="13"/>
                    </w:rPr>
                    <w:t>Rise</w:t>
                  </w:r>
                  <w:r>
                    <w:rPr>
                      <w:rStyle w:val="CharacterStyle3"/>
                      <w:rFonts w:ascii="Arial" w:hAnsi="Arial" w:cs="Arial"/>
                      <w:spacing w:val="-4"/>
                      <w:sz w:val="24"/>
                      <w:szCs w:val="24"/>
                    </w:rPr>
                    <w:t xml:space="preserve"> +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36" w:lineRule="exact"/>
                    <w:ind w:left="1008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6"/>
                      <w:szCs w:val="26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TF</w:t>
                  </w:r>
                </w:p>
                <w:p w:rsidR="00B5361B" w:rsidRDefault="00B5361B">
                  <w:pPr>
                    <w:pStyle w:val="Style13"/>
                    <w:tabs>
                      <w:tab w:val="right" w:pos="2448"/>
                    </w:tabs>
                    <w:kinsoku w:val="0"/>
                    <w:autoSpaceDE/>
                    <w:autoSpaceDN/>
                    <w:adjustRightInd/>
                    <w:spacing w:line="325" w:lineRule="exact"/>
                    <w:ind w:left="1152"/>
                    <w:rPr>
                      <w:rStyle w:val="CharacterStyle3"/>
                      <w:rFonts w:ascii="Arial" w:hAnsi="Arial" w:cs="Arial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  <w:u w:val="single"/>
                    </w:rPr>
                    <w:t>L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  <w:u w:val="single"/>
                    </w:rPr>
                    <w:t>TF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88" w:lineRule="exact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6"/>
                      <w:szCs w:val="26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TF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3" type="#_x0000_t202" style="position:absolute;left:0;text-align:left;margin-left:285.7pt;margin-top:131pt;width:81.85pt;height:8pt;z-index:2515333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ind w:left="288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2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2"/>
                      <w:sz w:val="13"/>
                      <w:szCs w:val="13"/>
                    </w:rPr>
                    <w:t>T</w:t>
                  </w:r>
                  <w:r>
                    <w:rPr>
                      <w:rStyle w:val="CharacterStyle3"/>
                      <w:i/>
                      <w:iCs/>
                      <w:spacing w:val="2"/>
                      <w:sz w:val="10"/>
                      <w:szCs w:val="10"/>
                    </w:rPr>
                    <w:t>Rise</w:t>
                  </w:r>
                  <w:r>
                    <w:rPr>
                      <w:rStyle w:val="CharacterStyle3"/>
                      <w:spacing w:val="2"/>
                      <w:w w:val="110"/>
                      <w:sz w:val="10"/>
                      <w:szCs w:val="10"/>
                      <w:vertAlign w:val="superscript"/>
                    </w:rPr>
                    <w:t xml:space="preserve"> *</w:t>
                  </w:r>
                  <w:r>
                    <w:rPr>
                      <w:rStyle w:val="CharacterStyle3"/>
                      <w:i/>
                      <w:iCs/>
                      <w:spacing w:val="2"/>
                      <w:sz w:val="13"/>
                      <w:szCs w:val="13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pacing w:val="2"/>
                      <w:sz w:val="10"/>
                      <w:szCs w:val="10"/>
                    </w:rPr>
                    <w:t>TF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4" type="#_x0000_t202" style="position:absolute;left:0;text-align:left;margin-left:285.7pt;margin-top:139pt;width:81.85pt;height:15.85pt;z-index:25153433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rPr>
                      <w:rStyle w:val="CharacterStyle3"/>
                      <w:spacing w:val="22"/>
                      <w:sz w:val="19"/>
                      <w:szCs w:val="19"/>
                    </w:rPr>
                  </w:pPr>
                  <w:r>
                    <w:rPr>
                      <w:rStyle w:val="CharacterStyle3"/>
                      <w:spacing w:val="22"/>
                      <w:sz w:val="25"/>
                      <w:szCs w:val="25"/>
                    </w:rPr>
                    <w:t>2</w:t>
                  </w:r>
                  <w:r>
                    <w:rPr>
                      <w:rStyle w:val="CharacterStyle3"/>
                      <w:spacing w:val="22"/>
                      <w:sz w:val="19"/>
                      <w:szCs w:val="19"/>
                    </w:rPr>
                    <w:t xml:space="preserve">E </w:t>
                  </w:r>
                  <w:r>
                    <w:rPr>
                      <w:rStyle w:val="CharacterStyle3"/>
                      <w:i/>
                      <w:iCs/>
                      <w:spacing w:val="22"/>
                      <w:sz w:val="13"/>
                      <w:szCs w:val="13"/>
                    </w:rPr>
                    <w:t>L</w:t>
                  </w:r>
                  <w:r>
                    <w:rPr>
                      <w:rStyle w:val="CharacterStyle3"/>
                      <w:i/>
                      <w:iCs/>
                      <w:spacing w:val="22"/>
                      <w:sz w:val="10"/>
                      <w:szCs w:val="10"/>
                    </w:rPr>
                    <w:t>TF</w:t>
                  </w:r>
                  <w:r>
                    <w:rPr>
                      <w:rStyle w:val="CharacterStyle3"/>
                      <w:spacing w:val="22"/>
                      <w:sz w:val="19"/>
                      <w:szCs w:val="19"/>
                    </w:rPr>
                    <w:t xml:space="preserve"> — </w:t>
                  </w:r>
                  <w:r>
                    <w:rPr>
                      <w:rStyle w:val="CharacterStyle3"/>
                      <w:spacing w:val="22"/>
                      <w:sz w:val="25"/>
                      <w:szCs w:val="25"/>
                    </w:rPr>
                    <w:t>0.5 *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5" type="#_x0000_t202" style="position:absolute;left:0;text-align:left;margin-left:380.5pt;margin-top:131pt;width:68.85pt;height:23.85pt;z-index:2515353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rPr>
                      <w:rStyle w:val="CharacterStyle3"/>
                      <w:rFonts w:ascii="Arial" w:hAnsi="Arial" w:cs="Arial"/>
                      <w:i/>
                      <w:iCs/>
                      <w:spacing w:val="-4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-4"/>
                      <w:w w:val="110"/>
                      <w:sz w:val="14"/>
                      <w:szCs w:val="14"/>
                    </w:rPr>
                    <w:t xml:space="preserve">2* 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3"/>
                      <w:szCs w:val="13"/>
                    </w:rPr>
                    <w:t>T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0"/>
                      <w:szCs w:val="10"/>
                    </w:rPr>
                    <w:t xml:space="preserve">Rise </w:t>
                  </w:r>
                  <w:r>
                    <w:rPr>
                      <w:rStyle w:val="CharacterStyle3"/>
                      <w:spacing w:val="-4"/>
                      <w:w w:val="115"/>
                      <w:sz w:val="15"/>
                      <w:szCs w:val="15"/>
                      <w:u w:val="single"/>
                      <w:vertAlign w:val="superscript"/>
                    </w:rPr>
                    <w:t xml:space="preserve"> *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3"/>
                      <w:szCs w:val="13"/>
                      <w:u w:val="single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10"/>
                      <w:szCs w:val="10"/>
                      <w:u w:val="single"/>
                    </w:rPr>
                    <w:t xml:space="preserve">TF </w:t>
                  </w:r>
                </w:p>
                <w:p w:rsidR="00B5361B" w:rsidRDefault="00B5361B">
                  <w:pPr>
                    <w:pStyle w:val="Style13"/>
                    <w:tabs>
                      <w:tab w:val="right" w:pos="1373"/>
                    </w:tabs>
                    <w:kinsoku w:val="0"/>
                    <w:autoSpaceDE/>
                    <w:autoSpaceDN/>
                    <w:adjustRightInd/>
                    <w:ind w:left="144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L</w:t>
                  </w:r>
                  <w:r>
                    <w:rPr>
                      <w:rStyle w:val="CharacterStyle3"/>
                      <w:i/>
                      <w:iCs/>
                      <w:sz w:val="10"/>
                      <w:szCs w:val="10"/>
                    </w:rPr>
                    <w:t>TF</w:t>
                  </w:r>
                  <w:r>
                    <w:rPr>
                      <w:rStyle w:val="CharacterStyle3"/>
                      <w:sz w:val="25"/>
                      <w:szCs w:val="25"/>
                    </w:rPr>
                    <w:tab/>
                    <w:t>1.5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076" style="position:absolute;left:0;text-align:left;z-index:251536384;mso-wrap-distance-left:0;mso-wrap-distance-right:0;mso-position-horizontal-relative:page;mso-position-vertical-relative:page" from="298.4pt,139.2pt" to="332.05pt,139.2pt" o:allowincell="f" strokeweight=".25pt">
            <w10:wrap type="square" anchorx="page" anchory="page"/>
          </v:line>
        </w:pict>
      </w:r>
      <w:r w:rsidR="00B5361B">
        <w:rPr>
          <w:rStyle w:val="CharacterStyle3"/>
          <w:spacing w:val="-13"/>
          <w:w w:val="110"/>
          <w:sz w:val="24"/>
          <w:szCs w:val="24"/>
        </w:rPr>
        <w:t>R[165] “Fall Time” is calculated as follows, based on the fall time of a driven single time</w:t>
      </w:r>
      <w:r w:rsidR="00B5361B">
        <w:rPr>
          <w:rStyle w:val="CharacterStyle3"/>
          <w:spacing w:val="-13"/>
          <w:sz w:val="19"/>
          <w:szCs w:val="19"/>
        </w:rPr>
        <w:t xml:space="preserve"> </w:t>
      </w:r>
      <w:r w:rsidR="00B5361B">
        <w:rPr>
          <w:rStyle w:val="CharacterStyle3"/>
          <w:spacing w:val="-6"/>
          <w:w w:val="110"/>
          <w:sz w:val="24"/>
          <w:szCs w:val="24"/>
        </w:rPr>
        <w:t xml:space="preserve">constant L-R circuit. The 0.66 factor accounts for the fact that, in inverter mode, the </w:t>
      </w:r>
      <w:r w:rsidR="00B5361B">
        <w:rPr>
          <w:rStyle w:val="CharacterStyle3"/>
          <w:spacing w:val="-9"/>
          <w:w w:val="110"/>
          <w:sz w:val="24"/>
          <w:szCs w:val="24"/>
        </w:rPr>
        <w:t>AC/DC converter cannot produce full rated voltage magnitude because of the inversion</w:t>
      </w:r>
      <w:r w:rsidR="00B5361B">
        <w:rPr>
          <w:rStyle w:val="CharacterStyle3"/>
          <w:spacing w:val="-9"/>
          <w:sz w:val="19"/>
          <w:szCs w:val="19"/>
        </w:rPr>
        <w:t xml:space="preserve"> </w:t>
      </w:r>
      <w:r w:rsidR="00B5361B">
        <w:rPr>
          <w:rStyle w:val="CharacterStyle3"/>
          <w:spacing w:val="-8"/>
          <w:w w:val="110"/>
          <w:sz w:val="24"/>
          <w:szCs w:val="24"/>
        </w:rPr>
        <w:t>angle limit.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3700" w:right="1826" w:bottom="630" w:left="1694" w:header="720" w:footer="720" w:gutter="0"/>
          <w:cols w:space="720"/>
          <w:noEndnote/>
        </w:sectPr>
      </w:pPr>
    </w:p>
    <w:p w:rsidR="00B5361B" w:rsidRDefault="00FC15B0">
      <w:pPr>
        <w:spacing w:before="1275" w:line="288" w:lineRule="exact"/>
      </w:pPr>
      <w:r>
        <w:rPr>
          <w:noProof/>
        </w:rPr>
        <w:lastRenderedPageBreak/>
        <w:pict>
          <v:shape id="_x0000_s1077" type="#_x0000_t202" style="position:absolute;margin-left:68.4pt;margin-top:0;width:295.9pt;height:63.5pt;z-index:251537408;mso-wrap-edited:f;mso-wrap-distance-left:68.75pt;mso-wrap-distance-right:68.35pt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62"/>
                    <w:gridCol w:w="488"/>
                    <w:gridCol w:w="307"/>
                    <w:gridCol w:w="3261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0"/>
                    </w:trPr>
                    <w:tc>
                      <w:tcPr>
                        <w:tcW w:w="18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81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6"/>
                            <w:szCs w:val="26"/>
                          </w:rPr>
                          <w:t>T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fall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w w:val="135"/>
                          </w:rPr>
                          <w:t xml:space="preserve"> =</w:t>
                        </w:r>
                      </w:p>
                    </w:tc>
                    <w:tc>
                      <w:tcPr>
                        <w:tcW w:w="4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290" w:lineRule="auto"/>
                          <w:ind w:left="72" w:right="36" w:firstLine="72"/>
                          <w:rPr>
                            <w:rStyle w:val="CharacterStyle3"/>
                            <w:rFonts w:ascii="Courier New" w:hAnsi="Courier New" w:cs="Courier New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  <w:u w:val="single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  <w:u w:val="single"/>
                          </w:rPr>
                          <w:t>TF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i/>
                            <w:iCs/>
                            <w:sz w:val="6"/>
                            <w:szCs w:val="6"/>
                          </w:rPr>
                          <w:t xml:space="preserve">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6"/>
                            <w:szCs w:val="26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TF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Courier New" w:hAnsi="Courier New" w:cs="Courier New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sz w:val="24"/>
                            <w:szCs w:val="24"/>
                          </w:rPr>
                          <w:t>ln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96" w:lineRule="auto"/>
                          <w:ind w:right="1506"/>
                          <w:jc w:val="right"/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  <w:t xml:space="preserve">(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6"/>
                            <w:w w:val="105"/>
                            <w:sz w:val="23"/>
                            <w:szCs w:val="23"/>
                            <w:u w:val="single"/>
                          </w:rPr>
                          <w:t>V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6"/>
                            <w:w w:val="105"/>
                            <w:sz w:val="23"/>
                            <w:szCs w:val="23"/>
                            <w:u w:val="single"/>
                            <w:vertAlign w:val="subscript"/>
                          </w:rPr>
                          <w:t>TF</w:t>
                        </w:r>
                        <w:r w:rsidRPr="00FC15B0"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  <w:t xml:space="preserve"> * 0.66)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34" w:lineRule="exact"/>
                          <w:ind w:right="2946"/>
                          <w:jc w:val="right"/>
                          <w:rPr>
                            <w:rStyle w:val="CharacterStyle3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sz w:val="24"/>
                            <w:szCs w:val="24"/>
                          </w:rPr>
                          <w:t>0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1416"/>
                          <w:jc w:val="right"/>
                          <w:rPr>
                            <w:rStyle w:val="CharacterStyle3"/>
                            <w:i/>
                            <w:iCs/>
                            <w:spacing w:val="78"/>
                            <w:sz w:val="13"/>
                            <w:szCs w:val="13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78"/>
                            <w:w w:val="105"/>
                            <w:sz w:val="23"/>
                            <w:szCs w:val="23"/>
                            <w:u w:val="single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78"/>
                            <w:sz w:val="13"/>
                            <w:szCs w:val="13"/>
                            <w:u w:val="single"/>
                          </w:rPr>
                          <w:t xml:space="preserve">TF 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58" w:lineRule="exact"/>
                          <w:ind w:right="1416"/>
                          <w:jc w:val="right"/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  <w:t xml:space="preserve">(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6"/>
                            <w:w w:val="105"/>
                            <w:sz w:val="23"/>
                            <w:szCs w:val="23"/>
                            <w:u w:val="single"/>
                          </w:rPr>
                          <w:t>V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6"/>
                            <w:w w:val="105"/>
                            <w:sz w:val="23"/>
                            <w:szCs w:val="23"/>
                            <w:u w:val="single"/>
                            <w:vertAlign w:val="subscript"/>
                          </w:rPr>
                          <w:t>TF</w:t>
                        </w:r>
                        <w:r w:rsidRPr="00FC15B0">
                          <w:rPr>
                            <w:rStyle w:val="CharacterStyle3"/>
                            <w:spacing w:val="-6"/>
                            <w:sz w:val="24"/>
                            <w:szCs w:val="24"/>
                          </w:rPr>
                          <w:t xml:space="preserve"> * 0.66)</w:t>
                        </w:r>
                      </w:p>
                      <w:p w:rsidR="00B5361B" w:rsidRPr="00FC15B0" w:rsidRDefault="00B5361B">
                        <w:pPr>
                          <w:pStyle w:val="Style13"/>
                          <w:tabs>
                            <w:tab w:val="right" w:pos="1370"/>
                          </w:tabs>
                          <w:kinsoku w:val="0"/>
                          <w:autoSpaceDE/>
                          <w:autoSpaceDN/>
                          <w:adjustRightInd/>
                          <w:spacing w:line="264" w:lineRule="auto"/>
                          <w:ind w:right="1866"/>
                          <w:jc w:val="right"/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6"/>
                            <w:szCs w:val="26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TF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6"/>
                            <w:szCs w:val="26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13"/>
                            <w:szCs w:val="13"/>
                          </w:rPr>
                          <w:t>TF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i/>
                      <w:i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B5361B" w:rsidRDefault="00B5361B">
      <w:pPr>
        <w:spacing w:before="1275" w:line="288" w:lineRule="exact"/>
        <w:sectPr w:rsidR="00B5361B">
          <w:type w:val="continuous"/>
          <w:pgSz w:w="12240" w:h="15840"/>
          <w:pgMar w:top="3700" w:right="1641" w:bottom="630" w:left="1701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spacing w:val="-17"/>
          <w:sz w:val="19"/>
          <w:szCs w:val="19"/>
        </w:rPr>
      </w:pPr>
      <w:r>
        <w:rPr>
          <w:noProof/>
        </w:rPr>
        <w:lastRenderedPageBreak/>
        <w:pict>
          <v:shape id="_x0000_s1078" type="#_x0000_t202" style="position:absolute;left:0;text-align:left;margin-left:0;margin-top:412.35pt;width:433pt;height:11.7pt;z-index:2515384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w w:val="110"/>
                      <w:sz w:val="24"/>
                      <w:szCs w:val="24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20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9"/>
          <w:w w:val="110"/>
          <w:sz w:val="24"/>
          <w:szCs w:val="24"/>
        </w:rPr>
        <w:t>In R[166]-R[168] the action integral is calculated for the case where the current fall is</w:t>
      </w:r>
      <w:r w:rsidR="00B5361B">
        <w:rPr>
          <w:rStyle w:val="CharacterStyle3"/>
          <w:spacing w:val="-9"/>
          <w:sz w:val="19"/>
          <w:szCs w:val="19"/>
        </w:rPr>
        <w:t xml:space="preserve"> </w:t>
      </w:r>
      <w:r w:rsidR="00B5361B">
        <w:rPr>
          <w:rStyle w:val="CharacterStyle3"/>
          <w:spacing w:val="-13"/>
          <w:w w:val="110"/>
          <w:sz w:val="24"/>
          <w:szCs w:val="24"/>
        </w:rPr>
        <w:t xml:space="preserve">controlled (driven) by the power supply. This involves intermediate variables A and B as </w:t>
      </w:r>
      <w:r w:rsidR="00B5361B">
        <w:rPr>
          <w:rStyle w:val="CharacterStyle3"/>
          <w:spacing w:val="-17"/>
          <w:w w:val="110"/>
          <w:sz w:val="24"/>
          <w:szCs w:val="24"/>
        </w:rPr>
        <w:t>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189" w:lineRule="auto"/>
        <w:ind w:left="4392"/>
        <w:rPr>
          <w:rStyle w:val="CharacterStyle3"/>
          <w:spacing w:val="-13"/>
          <w:w w:val="110"/>
          <w:sz w:val="24"/>
          <w:szCs w:val="24"/>
        </w:rPr>
      </w:pPr>
      <w:r>
        <w:rPr>
          <w:rStyle w:val="CharacterStyle3"/>
          <w:i/>
          <w:iCs/>
          <w:spacing w:val="-13"/>
          <w:w w:val="105"/>
          <w:sz w:val="23"/>
          <w:szCs w:val="23"/>
          <w:u w:val="single"/>
        </w:rPr>
        <w:t>V</w:t>
      </w:r>
      <w:r>
        <w:rPr>
          <w:rStyle w:val="CharacterStyle3"/>
          <w:i/>
          <w:iCs/>
          <w:spacing w:val="-13"/>
          <w:sz w:val="13"/>
          <w:szCs w:val="13"/>
          <w:u w:val="single"/>
        </w:rPr>
        <w:t xml:space="preserve">TF </w:t>
      </w:r>
      <w:r>
        <w:rPr>
          <w:rStyle w:val="CharacterStyle3"/>
          <w:spacing w:val="-13"/>
          <w:w w:val="110"/>
          <w:sz w:val="24"/>
          <w:szCs w:val="24"/>
        </w:rPr>
        <w:t>* 0.66</w:t>
      </w:r>
    </w:p>
    <w:p w:rsidR="00B5361B" w:rsidRDefault="00B5361B">
      <w:pPr>
        <w:pStyle w:val="Style13"/>
        <w:kinsoku w:val="0"/>
        <w:autoSpaceDE/>
        <w:autoSpaceDN/>
        <w:adjustRightInd/>
        <w:ind w:left="3168"/>
        <w:rPr>
          <w:rStyle w:val="CharacterStyle3"/>
          <w:i/>
          <w:iCs/>
          <w:spacing w:val="-8"/>
          <w:sz w:val="13"/>
          <w:szCs w:val="13"/>
        </w:rPr>
      </w:pPr>
      <w:r>
        <w:rPr>
          <w:rStyle w:val="CharacterStyle3"/>
          <w:i/>
          <w:iCs/>
          <w:spacing w:val="-8"/>
          <w:sz w:val="26"/>
          <w:szCs w:val="26"/>
        </w:rPr>
        <w:t xml:space="preserve">A </w:t>
      </w:r>
      <w:r>
        <w:rPr>
          <w:rStyle w:val="CharacterStyle3"/>
          <w:rFonts w:ascii="Arial" w:hAnsi="Arial" w:cs="Arial"/>
          <w:spacing w:val="-8"/>
          <w:w w:val="135"/>
        </w:rPr>
        <w:t xml:space="preserve">= </w:t>
      </w:r>
      <w:r>
        <w:rPr>
          <w:rStyle w:val="CharacterStyle3"/>
          <w:i/>
          <w:iCs/>
          <w:spacing w:val="-8"/>
          <w:sz w:val="26"/>
          <w:szCs w:val="26"/>
        </w:rPr>
        <w:t>I</w:t>
      </w:r>
      <w:r>
        <w:rPr>
          <w:rStyle w:val="CharacterStyle3"/>
          <w:i/>
          <w:iCs/>
          <w:spacing w:val="-8"/>
          <w:sz w:val="13"/>
          <w:szCs w:val="13"/>
        </w:rPr>
        <w:t>TF</w:t>
      </w:r>
    </w:p>
    <w:p w:rsidR="00B5361B" w:rsidRDefault="00B5361B">
      <w:pPr>
        <w:pStyle w:val="Style13"/>
        <w:kinsoku w:val="0"/>
        <w:autoSpaceDE/>
        <w:autoSpaceDN/>
        <w:adjustRightInd/>
        <w:ind w:left="4608"/>
        <w:rPr>
          <w:rStyle w:val="CharacterStyle3"/>
          <w:rFonts w:ascii="Bookman Old Style" w:hAnsi="Bookman Old Style" w:cs="Bookman Old Style"/>
          <w:i/>
          <w:iCs/>
          <w:spacing w:val="-7"/>
          <w:sz w:val="6"/>
          <w:szCs w:val="6"/>
        </w:rPr>
      </w:pPr>
      <w:r>
        <w:rPr>
          <w:rStyle w:val="CharacterStyle3"/>
          <w:i/>
          <w:iCs/>
          <w:spacing w:val="-7"/>
          <w:sz w:val="26"/>
          <w:szCs w:val="26"/>
        </w:rPr>
        <w:t>R</w:t>
      </w:r>
      <w:r>
        <w:rPr>
          <w:rStyle w:val="CharacterStyle3"/>
          <w:i/>
          <w:iCs/>
          <w:spacing w:val="-7"/>
          <w:sz w:val="13"/>
          <w:szCs w:val="13"/>
        </w:rPr>
        <w:t>TF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158" w:lineRule="exact"/>
        <w:ind w:left="3816"/>
        <w:rPr>
          <w:rStyle w:val="CharacterStyle3"/>
          <w:spacing w:val="-13"/>
          <w:w w:val="110"/>
          <w:sz w:val="24"/>
          <w:szCs w:val="24"/>
        </w:rPr>
      </w:pPr>
      <w:r>
        <w:rPr>
          <w:rStyle w:val="CharacterStyle3"/>
          <w:i/>
          <w:iCs/>
          <w:spacing w:val="-13"/>
          <w:w w:val="105"/>
          <w:sz w:val="23"/>
          <w:szCs w:val="23"/>
          <w:u w:val="single"/>
        </w:rPr>
        <w:t>V</w:t>
      </w:r>
      <w:r>
        <w:rPr>
          <w:rStyle w:val="CharacterStyle3"/>
          <w:i/>
          <w:iCs/>
          <w:spacing w:val="-13"/>
          <w:sz w:val="13"/>
          <w:szCs w:val="13"/>
          <w:u w:val="single"/>
        </w:rPr>
        <w:t xml:space="preserve">TF </w:t>
      </w:r>
      <w:r>
        <w:rPr>
          <w:rStyle w:val="CharacterStyle3"/>
          <w:spacing w:val="-13"/>
          <w:w w:val="110"/>
          <w:sz w:val="24"/>
          <w:szCs w:val="24"/>
        </w:rPr>
        <w:t>* 0.66</w:t>
      </w:r>
    </w:p>
    <w:p w:rsidR="00B5361B" w:rsidRDefault="00B5361B">
      <w:pPr>
        <w:pStyle w:val="Style13"/>
        <w:kinsoku w:val="0"/>
        <w:autoSpaceDE/>
        <w:autoSpaceDN/>
        <w:adjustRightInd/>
        <w:spacing w:line="143" w:lineRule="exact"/>
        <w:ind w:left="3168"/>
        <w:rPr>
          <w:rStyle w:val="CharacterStyle3"/>
          <w:rFonts w:ascii="Arial" w:hAnsi="Arial" w:cs="Arial"/>
          <w:w w:val="135"/>
        </w:rPr>
      </w:pPr>
      <w:r>
        <w:rPr>
          <w:rStyle w:val="CharacterStyle3"/>
          <w:i/>
          <w:iCs/>
          <w:sz w:val="26"/>
          <w:szCs w:val="26"/>
        </w:rPr>
        <w:t>B</w:t>
      </w:r>
      <w:r>
        <w:rPr>
          <w:rStyle w:val="CharacterStyle3"/>
          <w:rFonts w:ascii="Arial" w:hAnsi="Arial" w:cs="Arial"/>
          <w:w w:val="135"/>
        </w:rPr>
        <w:t>=</w:t>
      </w:r>
    </w:p>
    <w:p w:rsidR="00B5361B" w:rsidRDefault="00B5361B">
      <w:pPr>
        <w:pStyle w:val="Style13"/>
        <w:kinsoku w:val="0"/>
        <w:autoSpaceDE/>
        <w:autoSpaceDN/>
        <w:adjustRightInd/>
        <w:spacing w:line="211" w:lineRule="auto"/>
        <w:ind w:left="4104"/>
        <w:rPr>
          <w:rStyle w:val="CharacterStyle3"/>
          <w:i/>
          <w:iCs/>
          <w:spacing w:val="-7"/>
          <w:sz w:val="13"/>
          <w:szCs w:val="13"/>
        </w:rPr>
      </w:pPr>
      <w:r>
        <w:rPr>
          <w:rStyle w:val="CharacterStyle3"/>
          <w:i/>
          <w:iCs/>
          <w:spacing w:val="-7"/>
          <w:sz w:val="26"/>
          <w:szCs w:val="26"/>
        </w:rPr>
        <w:t>R</w:t>
      </w:r>
      <w:r>
        <w:rPr>
          <w:rStyle w:val="CharacterStyle3"/>
          <w:i/>
          <w:iCs/>
          <w:spacing w:val="-7"/>
          <w:sz w:val="13"/>
          <w:szCs w:val="13"/>
        </w:rPr>
        <w:t>TF</w:t>
      </w:r>
    </w:p>
    <w:p w:rsidR="00B5361B" w:rsidRDefault="00B5361B">
      <w:pPr>
        <w:pStyle w:val="Style13"/>
        <w:tabs>
          <w:tab w:val="right" w:pos="6194"/>
        </w:tabs>
        <w:kinsoku w:val="0"/>
        <w:autoSpaceDE/>
        <w:autoSpaceDN/>
        <w:adjustRightInd/>
        <w:spacing w:before="252" w:line="103" w:lineRule="exact"/>
        <w:ind w:left="3312"/>
        <w:rPr>
          <w:rStyle w:val="CharacterStyle3"/>
          <w:i/>
          <w:iCs/>
          <w:spacing w:val="2"/>
          <w:sz w:val="10"/>
          <w:szCs w:val="10"/>
          <w:u w:val="single"/>
        </w:rPr>
      </w:pPr>
      <w:r>
        <w:rPr>
          <w:rStyle w:val="CharacterStyle3"/>
          <w:spacing w:val="-6"/>
          <w:w w:val="105"/>
          <w:sz w:val="14"/>
          <w:szCs w:val="14"/>
          <w:u w:val="single"/>
          <w:vertAlign w:val="superscript"/>
        </w:rPr>
        <w:t>2*</w:t>
      </w:r>
      <w:r>
        <w:rPr>
          <w:rStyle w:val="CharacterStyle3"/>
          <w:i/>
          <w:iCs/>
          <w:spacing w:val="-6"/>
          <w:w w:val="105"/>
          <w:sz w:val="14"/>
          <w:szCs w:val="14"/>
          <w:u w:val="single"/>
        </w:rPr>
        <w:t>T</w:t>
      </w:r>
      <w:r>
        <w:rPr>
          <w:rStyle w:val="CharacterStyle3"/>
          <w:i/>
          <w:iCs/>
          <w:spacing w:val="-6"/>
          <w:sz w:val="10"/>
          <w:szCs w:val="10"/>
          <w:u w:val="single"/>
        </w:rPr>
        <w:t xml:space="preserve">Fall </w:t>
      </w:r>
      <w:r>
        <w:rPr>
          <w:rStyle w:val="CharacterStyle3"/>
          <w:spacing w:val="-6"/>
          <w:w w:val="105"/>
          <w:sz w:val="10"/>
          <w:szCs w:val="10"/>
          <w:u w:val="single"/>
          <w:vertAlign w:val="superscript"/>
        </w:rPr>
        <w:t>*</w:t>
      </w:r>
      <w:r>
        <w:rPr>
          <w:rStyle w:val="CharacterStyle3"/>
          <w:i/>
          <w:iCs/>
          <w:spacing w:val="-6"/>
          <w:w w:val="105"/>
          <w:sz w:val="14"/>
          <w:szCs w:val="14"/>
          <w:u w:val="single"/>
        </w:rPr>
        <w:t>R</w:t>
      </w:r>
      <w:r>
        <w:rPr>
          <w:rStyle w:val="CharacterStyle3"/>
          <w:i/>
          <w:iCs/>
          <w:spacing w:val="-6"/>
          <w:sz w:val="10"/>
          <w:szCs w:val="10"/>
          <w:u w:val="single"/>
        </w:rPr>
        <w:t>TF</w:t>
      </w:r>
      <w:r>
        <w:rPr>
          <w:rStyle w:val="CharacterStyle3"/>
          <w:i/>
          <w:iCs/>
          <w:spacing w:val="-6"/>
          <w:w w:val="105"/>
          <w:sz w:val="14"/>
          <w:szCs w:val="14"/>
          <w:u w:val="single"/>
        </w:rPr>
        <w:tab/>
      </w:r>
      <w:r>
        <w:rPr>
          <w:rStyle w:val="CharacterStyle3"/>
          <w:i/>
          <w:iCs/>
          <w:spacing w:val="2"/>
          <w:w w:val="105"/>
          <w:sz w:val="14"/>
          <w:szCs w:val="14"/>
          <w:u w:val="single"/>
        </w:rPr>
        <w:t>T</w:t>
      </w:r>
      <w:r>
        <w:rPr>
          <w:rStyle w:val="CharacterStyle3"/>
          <w:i/>
          <w:iCs/>
          <w:spacing w:val="2"/>
          <w:sz w:val="10"/>
          <w:szCs w:val="10"/>
          <w:u w:val="single"/>
        </w:rPr>
        <w:t xml:space="preserve">Fall </w:t>
      </w:r>
      <w:r>
        <w:rPr>
          <w:rStyle w:val="CharacterStyle3"/>
          <w:spacing w:val="2"/>
          <w:w w:val="105"/>
          <w:sz w:val="10"/>
          <w:szCs w:val="10"/>
          <w:u w:val="single"/>
          <w:vertAlign w:val="superscript"/>
        </w:rPr>
        <w:t>*</w:t>
      </w:r>
      <w:r>
        <w:rPr>
          <w:rStyle w:val="CharacterStyle3"/>
          <w:i/>
          <w:iCs/>
          <w:spacing w:val="2"/>
          <w:w w:val="105"/>
          <w:sz w:val="14"/>
          <w:szCs w:val="14"/>
          <w:u w:val="single"/>
        </w:rPr>
        <w:t>R</w:t>
      </w:r>
      <w:r>
        <w:rPr>
          <w:rStyle w:val="CharacterStyle3"/>
          <w:i/>
          <w:iCs/>
          <w:spacing w:val="2"/>
          <w:sz w:val="10"/>
          <w:szCs w:val="10"/>
          <w:u w:val="single"/>
        </w:rPr>
        <w:t xml:space="preserve">TF </w:t>
      </w:r>
    </w:p>
    <w:p w:rsidR="00B5361B" w:rsidRDefault="00B5361B">
      <w:pPr>
        <w:pStyle w:val="Style13"/>
        <w:tabs>
          <w:tab w:val="left" w:pos="4476"/>
          <w:tab w:val="right" w:pos="8162"/>
        </w:tabs>
        <w:kinsoku w:val="0"/>
        <w:autoSpaceDE/>
        <w:autoSpaceDN/>
        <w:adjustRightInd/>
        <w:spacing w:line="196" w:lineRule="auto"/>
        <w:ind w:left="2304"/>
        <w:rPr>
          <w:rStyle w:val="CharacterStyle3"/>
          <w:i/>
          <w:iCs/>
          <w:spacing w:val="4"/>
          <w:sz w:val="14"/>
          <w:szCs w:val="14"/>
        </w:rPr>
      </w:pPr>
      <w:r>
        <w:rPr>
          <w:rStyle w:val="CharacterStyle3"/>
          <w:i/>
          <w:iCs/>
          <w:w w:val="105"/>
          <w:sz w:val="23"/>
          <w:szCs w:val="23"/>
        </w:rPr>
        <w:t>A</w:t>
      </w:r>
      <w:r>
        <w:rPr>
          <w:rStyle w:val="CharacterStyle3"/>
          <w:sz w:val="15"/>
          <w:szCs w:val="15"/>
        </w:rPr>
        <w:t>2</w:t>
      </w:r>
      <w:r>
        <w:rPr>
          <w:rStyle w:val="CharacterStyle3"/>
          <w:i/>
          <w:iCs/>
          <w:w w:val="105"/>
          <w:sz w:val="23"/>
          <w:szCs w:val="23"/>
        </w:rPr>
        <w:t>L</w:t>
      </w:r>
      <w:r>
        <w:rPr>
          <w:rStyle w:val="CharacterStyle3"/>
          <w:i/>
          <w:iCs/>
          <w:sz w:val="14"/>
          <w:szCs w:val="14"/>
        </w:rPr>
        <w:t>TF</w:t>
      </w:r>
      <w:r>
        <w:rPr>
          <w:rStyle w:val="CharacterStyle3"/>
          <w:i/>
          <w:iCs/>
          <w:sz w:val="14"/>
          <w:szCs w:val="14"/>
        </w:rPr>
        <w:tab/>
      </w:r>
      <w:r>
        <w:rPr>
          <w:rStyle w:val="CharacterStyle3"/>
          <w:sz w:val="24"/>
          <w:szCs w:val="24"/>
        </w:rPr>
        <w:t>2</w:t>
      </w:r>
      <w:r>
        <w:rPr>
          <w:rStyle w:val="CharacterStyle3"/>
          <w:i/>
          <w:iCs/>
          <w:w w:val="105"/>
          <w:sz w:val="23"/>
          <w:szCs w:val="23"/>
        </w:rPr>
        <w:t>ABL</w:t>
      </w:r>
      <w:r>
        <w:rPr>
          <w:rStyle w:val="CharacterStyle3"/>
          <w:i/>
          <w:iCs/>
          <w:sz w:val="14"/>
          <w:szCs w:val="14"/>
        </w:rPr>
        <w:t>TF</w:t>
      </w:r>
      <w:r>
        <w:rPr>
          <w:rStyle w:val="CharacterStyle3"/>
          <w:i/>
          <w:iCs/>
          <w:sz w:val="14"/>
          <w:szCs w:val="14"/>
        </w:rPr>
        <w:tab/>
      </w:r>
      <w:r>
        <w:rPr>
          <w:rStyle w:val="CharacterStyle3"/>
          <w:i/>
          <w:iCs/>
          <w:spacing w:val="4"/>
          <w:w w:val="105"/>
          <w:sz w:val="23"/>
          <w:szCs w:val="23"/>
        </w:rPr>
        <w:t>A</w:t>
      </w:r>
      <w:r>
        <w:rPr>
          <w:rStyle w:val="CharacterStyle3"/>
          <w:spacing w:val="4"/>
          <w:sz w:val="15"/>
          <w:szCs w:val="15"/>
        </w:rPr>
        <w:t>2</w:t>
      </w:r>
      <w:r>
        <w:rPr>
          <w:rStyle w:val="CharacterStyle3"/>
          <w:i/>
          <w:iCs/>
          <w:spacing w:val="4"/>
          <w:w w:val="105"/>
          <w:sz w:val="23"/>
          <w:szCs w:val="23"/>
        </w:rPr>
        <w:t>L</w:t>
      </w:r>
      <w:r>
        <w:rPr>
          <w:rStyle w:val="CharacterStyle3"/>
          <w:i/>
          <w:iCs/>
          <w:spacing w:val="4"/>
          <w:sz w:val="14"/>
          <w:szCs w:val="14"/>
        </w:rPr>
        <w:t xml:space="preserve">TF  </w:t>
      </w:r>
      <w:r>
        <w:rPr>
          <w:rStyle w:val="CharacterStyle3"/>
          <w:rFonts w:ascii="Arial" w:hAnsi="Arial" w:cs="Arial"/>
          <w:spacing w:val="4"/>
          <w:sz w:val="24"/>
          <w:szCs w:val="24"/>
        </w:rPr>
        <w:t xml:space="preserve">+ </w:t>
      </w:r>
      <w:r>
        <w:rPr>
          <w:rStyle w:val="CharacterStyle3"/>
          <w:spacing w:val="4"/>
          <w:sz w:val="24"/>
          <w:szCs w:val="24"/>
        </w:rPr>
        <w:t>2</w:t>
      </w:r>
      <w:r>
        <w:rPr>
          <w:rStyle w:val="CharacterStyle3"/>
          <w:i/>
          <w:iCs/>
          <w:spacing w:val="4"/>
          <w:w w:val="105"/>
          <w:sz w:val="23"/>
          <w:szCs w:val="23"/>
        </w:rPr>
        <w:t>ABL</w:t>
      </w:r>
      <w:r>
        <w:rPr>
          <w:rStyle w:val="CharacterStyle3"/>
          <w:i/>
          <w:iCs/>
          <w:spacing w:val="4"/>
          <w:sz w:val="14"/>
          <w:szCs w:val="14"/>
        </w:rPr>
        <w:t>TF</w:t>
      </w:r>
    </w:p>
    <w:p w:rsidR="00B5361B" w:rsidRDefault="00B5361B">
      <w:pPr>
        <w:pStyle w:val="Style13"/>
        <w:tabs>
          <w:tab w:val="left" w:pos="3593"/>
          <w:tab w:val="left" w:pos="5791"/>
          <w:tab w:val="right" w:pos="6521"/>
        </w:tabs>
        <w:kinsoku w:val="0"/>
        <w:autoSpaceDE/>
        <w:autoSpaceDN/>
        <w:adjustRightInd/>
        <w:spacing w:line="136" w:lineRule="exact"/>
        <w:ind w:left="576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pacing w:val="-4"/>
          <w:w w:val="105"/>
          <w:sz w:val="23"/>
          <w:szCs w:val="23"/>
        </w:rPr>
        <w:t>I</w:t>
      </w:r>
      <w:r>
        <w:rPr>
          <w:rStyle w:val="CharacterStyle3"/>
          <w:i/>
          <w:iCs/>
          <w:spacing w:val="-4"/>
          <w:sz w:val="14"/>
          <w:szCs w:val="14"/>
        </w:rPr>
        <w:t xml:space="preserve">TF </w:t>
      </w:r>
      <w:r>
        <w:rPr>
          <w:rStyle w:val="CharacterStyle3"/>
          <w:spacing w:val="-4"/>
          <w:sz w:val="15"/>
          <w:szCs w:val="15"/>
        </w:rPr>
        <w:t xml:space="preserve">2 </w:t>
      </w:r>
      <w:r>
        <w:rPr>
          <w:rStyle w:val="CharacterStyle3"/>
          <w:spacing w:val="-4"/>
          <w:sz w:val="24"/>
          <w:szCs w:val="24"/>
        </w:rPr>
        <w:t>(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t</w:t>
      </w:r>
      <w:r>
        <w:rPr>
          <w:rStyle w:val="CharacterStyle3"/>
          <w:spacing w:val="-4"/>
          <w:sz w:val="24"/>
          <w:szCs w:val="24"/>
        </w:rPr>
        <w:t>)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-4"/>
          <w:sz w:val="24"/>
          <w:szCs w:val="24"/>
        </w:rPr>
        <w:t xml:space="preserve">= 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B</w:t>
      </w:r>
      <w:r>
        <w:rPr>
          <w:rStyle w:val="CharacterStyle3"/>
          <w:spacing w:val="-4"/>
          <w:sz w:val="15"/>
          <w:szCs w:val="15"/>
        </w:rPr>
        <w:t>2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I</w:t>
      </w:r>
      <w:r>
        <w:rPr>
          <w:rStyle w:val="CharacterStyle3"/>
          <w:i/>
          <w:iCs/>
          <w:spacing w:val="-4"/>
          <w:sz w:val="14"/>
          <w:szCs w:val="14"/>
        </w:rPr>
        <w:t>TF</w:t>
      </w:r>
      <w:r>
        <w:rPr>
          <w:rStyle w:val="CharacterStyle3"/>
          <w:i/>
          <w:iCs/>
          <w:spacing w:val="-4"/>
          <w:sz w:val="14"/>
          <w:szCs w:val="14"/>
        </w:rPr>
        <w:tab/>
      </w:r>
      <w:r>
        <w:rPr>
          <w:rStyle w:val="CharacterStyle3"/>
          <w:i/>
          <w:iCs/>
          <w:sz w:val="14"/>
          <w:szCs w:val="14"/>
        </w:rPr>
        <w:t>L</w:t>
      </w:r>
      <w:r>
        <w:rPr>
          <w:rStyle w:val="CharacterStyle3"/>
          <w:i/>
          <w:iCs/>
          <w:sz w:val="10"/>
          <w:szCs w:val="10"/>
        </w:rPr>
        <w:t>TF</w:t>
      </w:r>
      <w:r>
        <w:rPr>
          <w:rStyle w:val="CharacterStyle3"/>
          <w:i/>
          <w:iCs/>
          <w:sz w:val="10"/>
          <w:szCs w:val="10"/>
        </w:rPr>
        <w:tab/>
      </w:r>
      <w:r>
        <w:rPr>
          <w:rStyle w:val="CharacterStyle3"/>
          <w:i/>
          <w:iCs/>
          <w:sz w:val="14"/>
          <w:szCs w:val="14"/>
        </w:rPr>
        <w:t>L</w:t>
      </w:r>
      <w:r>
        <w:rPr>
          <w:rStyle w:val="CharacterStyle3"/>
          <w:i/>
          <w:iCs/>
          <w:sz w:val="10"/>
          <w:szCs w:val="10"/>
        </w:rPr>
        <w:t>TF</w:t>
      </w:r>
      <w:r>
        <w:rPr>
          <w:rStyle w:val="CharacterStyle3"/>
          <w:i/>
          <w:iCs/>
          <w:sz w:val="10"/>
          <w:szCs w:val="10"/>
        </w:rPr>
        <w:tab/>
      </w:r>
      <w:r>
        <w:rPr>
          <w:rStyle w:val="CharacterStyle3"/>
          <w:rFonts w:ascii="Arial" w:hAnsi="Arial" w:cs="Arial"/>
          <w:sz w:val="24"/>
          <w:szCs w:val="24"/>
        </w:rPr>
        <w:t>+</w:t>
      </w:r>
    </w:p>
    <w:p w:rsidR="00B5361B" w:rsidRDefault="00FC15B0">
      <w:pPr>
        <w:pStyle w:val="Style13"/>
        <w:kinsoku w:val="0"/>
        <w:autoSpaceDE/>
        <w:autoSpaceDN/>
        <w:adjustRightInd/>
        <w:spacing w:before="36" w:line="206" w:lineRule="auto"/>
        <w:ind w:left="2376"/>
        <w:rPr>
          <w:rStyle w:val="CharacterStyle3"/>
          <w:rFonts w:ascii="Bookman Old Style" w:hAnsi="Bookman Old Style" w:cs="Bookman Old Style"/>
          <w:i/>
          <w:iCs/>
          <w:spacing w:val="-5"/>
          <w:sz w:val="6"/>
          <w:szCs w:val="6"/>
        </w:rPr>
      </w:pPr>
      <w:r>
        <w:rPr>
          <w:noProof/>
        </w:rPr>
        <w:pict>
          <v:shape id="_x0000_s1079" type="#_x0000_t202" style="position:absolute;left:0;text-align:left;margin-left:264.55pt;margin-top:497.05pt;width:253.15pt;height:16.9pt;z-index:2515394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tabs>
                      <w:tab w:val="left" w:pos="3060"/>
                      <w:tab w:val="right" w:pos="4359"/>
                    </w:tabs>
                    <w:kinsoku w:val="0"/>
                    <w:autoSpaceDE/>
                    <w:autoSpaceDN/>
                    <w:adjustRightInd/>
                    <w:spacing w:after="36" w:line="266" w:lineRule="auto"/>
                    <w:ind w:left="1080"/>
                    <w:rPr>
                      <w:rStyle w:val="CharacterStyle3"/>
                      <w:rFonts w:ascii="Arial" w:hAnsi="Arial" w:cs="Arial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22"/>
                      <w:w w:val="105"/>
                      <w:sz w:val="23"/>
                      <w:szCs w:val="23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pacing w:val="22"/>
                      <w:sz w:val="14"/>
                      <w:szCs w:val="14"/>
                    </w:rPr>
                    <w:t>TF</w:t>
                  </w:r>
                  <w:r>
                    <w:rPr>
                      <w:rStyle w:val="CharacterStyle3"/>
                      <w:rFonts w:ascii="Arial" w:hAnsi="Arial" w:cs="Arial"/>
                      <w:i/>
                      <w:iCs/>
                      <w:spacing w:val="22"/>
                      <w:sz w:val="6"/>
                      <w:szCs w:val="6"/>
                    </w:rPr>
                    <w:t xml:space="preserve"> ~</w:t>
                  </w:r>
                  <w:r>
                    <w:rPr>
                      <w:rStyle w:val="CharacterStyle3"/>
                      <w:rFonts w:ascii="Arial" w:hAnsi="Arial" w:cs="Arial"/>
                      <w:i/>
                      <w:iCs/>
                      <w:spacing w:val="22"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w w:val="105"/>
                      <w:sz w:val="6"/>
                      <w:szCs w:val="6"/>
                      <w:vertAlign w:val="superscript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</w:rPr>
                    <w:t>R</w:t>
                  </w:r>
                  <w:r>
                    <w:rPr>
                      <w:rStyle w:val="CharacterStyle3"/>
                      <w:i/>
                      <w:iCs/>
                      <w:sz w:val="14"/>
                      <w:szCs w:val="14"/>
                    </w:rPr>
                    <w:t>TF</w:t>
                  </w: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</w:rPr>
                    <w:tab/>
                    <w:t>R</w:t>
                  </w:r>
                  <w:r>
                    <w:rPr>
                      <w:rStyle w:val="CharacterStyle3"/>
                      <w:i/>
                      <w:iCs/>
                      <w:sz w:val="14"/>
                      <w:szCs w:val="14"/>
                    </w:rPr>
                    <w:t>TF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5"/>
          <w:w w:val="105"/>
          <w:sz w:val="24"/>
          <w:szCs w:val="24"/>
          <w:vertAlign w:val="superscript"/>
        </w:rPr>
        <w:t>2</w:t>
      </w:r>
      <w:r w:rsidR="00B5361B">
        <w:rPr>
          <w:rStyle w:val="CharacterStyle3"/>
          <w:i/>
          <w:iCs/>
          <w:spacing w:val="-5"/>
          <w:w w:val="105"/>
          <w:sz w:val="23"/>
          <w:szCs w:val="23"/>
        </w:rPr>
        <w:t>R</w:t>
      </w:r>
      <w:r w:rsidR="00B5361B">
        <w:rPr>
          <w:rStyle w:val="CharacterStyle3"/>
          <w:i/>
          <w:iCs/>
          <w:spacing w:val="-5"/>
          <w:sz w:val="14"/>
          <w:szCs w:val="14"/>
        </w:rPr>
        <w:t>TF</w:t>
      </w:r>
    </w:p>
    <w:p w:rsidR="00B5361B" w:rsidRDefault="00B5361B">
      <w:pPr>
        <w:pStyle w:val="Style13"/>
        <w:numPr>
          <w:ilvl w:val="0"/>
          <w:numId w:val="23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324"/>
        <w:rPr>
          <w:rStyle w:val="CharacterStyle3"/>
          <w:spacing w:val="-12"/>
          <w:w w:val="110"/>
          <w:sz w:val="24"/>
          <w:szCs w:val="24"/>
        </w:rPr>
      </w:pPr>
      <w:r>
        <w:rPr>
          <w:rStyle w:val="CharacterStyle3"/>
          <w:spacing w:val="-12"/>
          <w:w w:val="110"/>
          <w:sz w:val="24"/>
          <w:szCs w:val="24"/>
        </w:rPr>
        <w:t xml:space="preserve">“ </w:t>
      </w:r>
      <w:r>
        <w:rPr>
          <w:rStyle w:val="CharacterStyle3"/>
          <w:spacing w:val="-12"/>
          <w:w w:val="195"/>
          <w:sz w:val="22"/>
          <w:szCs w:val="22"/>
        </w:rPr>
        <w:t>∫</w:t>
      </w:r>
      <w:r>
        <w:rPr>
          <w:rStyle w:val="CharacterStyle3"/>
          <w:spacing w:val="-12"/>
          <w:w w:val="110"/>
          <w:sz w:val="24"/>
          <w:szCs w:val="24"/>
        </w:rPr>
        <w:t>i(t)2dt Fall (L/R Decay)” is the action integral in case of a power supply fault at the end of TF flat top followed by an L/R decay: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81" w:lineRule="exact"/>
        <w:ind w:left="46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15"/>
          <w:szCs w:val="15"/>
        </w:rPr>
        <w:t>z</w:t>
      </w:r>
    </w:p>
    <w:p w:rsidR="00B5361B" w:rsidRDefault="00B5361B">
      <w:pPr>
        <w:pStyle w:val="Style13"/>
        <w:kinsoku w:val="0"/>
        <w:autoSpaceDE/>
        <w:autoSpaceDN/>
        <w:adjustRightInd/>
        <w:spacing w:line="312" w:lineRule="auto"/>
        <w:jc w:val="center"/>
        <w:rPr>
          <w:rStyle w:val="CharacterStyle3"/>
          <w:rFonts w:ascii="Bookman Old Style" w:hAnsi="Bookman Old Style" w:cs="Bookman Old Style"/>
          <w:i/>
          <w:iCs/>
          <w:spacing w:val="-23"/>
          <w:sz w:val="6"/>
          <w:szCs w:val="6"/>
        </w:rPr>
      </w:pPr>
      <w:r>
        <w:rPr>
          <w:rStyle w:val="CharacterStyle3"/>
          <w:i/>
          <w:iCs/>
          <w:spacing w:val="-23"/>
          <w:sz w:val="26"/>
          <w:szCs w:val="26"/>
        </w:rPr>
        <w:t>I</w:t>
      </w:r>
      <w:r>
        <w:rPr>
          <w:rStyle w:val="CharacterStyle3"/>
          <w:i/>
          <w:iCs/>
          <w:spacing w:val="-23"/>
          <w:sz w:val="26"/>
          <w:szCs w:val="26"/>
          <w:vertAlign w:val="subscript"/>
        </w:rPr>
        <w:t xml:space="preserve"> TF</w:t>
      </w:r>
      <w:r>
        <w:rPr>
          <w:rStyle w:val="CharacterStyle3"/>
          <w:spacing w:val="-23"/>
          <w:w w:val="105"/>
          <w:sz w:val="26"/>
          <w:szCs w:val="26"/>
          <w:vertAlign w:val="superscript"/>
        </w:rPr>
        <w:t>2</w:t>
      </w:r>
      <w:r>
        <w:rPr>
          <w:rStyle w:val="CharacterStyle3"/>
          <w:spacing w:val="-23"/>
          <w:w w:val="110"/>
          <w:sz w:val="24"/>
          <w:szCs w:val="24"/>
        </w:rPr>
        <w:t>(</w:t>
      </w:r>
      <w:r>
        <w:rPr>
          <w:rStyle w:val="CharacterStyle3"/>
          <w:i/>
          <w:iCs/>
          <w:spacing w:val="-23"/>
          <w:sz w:val="26"/>
          <w:szCs w:val="26"/>
        </w:rPr>
        <w:t>t</w:t>
      </w:r>
      <w:r>
        <w:rPr>
          <w:rStyle w:val="CharacterStyle3"/>
          <w:spacing w:val="-23"/>
          <w:w w:val="110"/>
          <w:sz w:val="24"/>
          <w:szCs w:val="24"/>
        </w:rPr>
        <w:t>)</w:t>
      </w:r>
      <w:r>
        <w:rPr>
          <w:rStyle w:val="CharacterStyle3"/>
          <w:i/>
          <w:iCs/>
          <w:spacing w:val="-23"/>
          <w:sz w:val="26"/>
          <w:szCs w:val="26"/>
        </w:rPr>
        <w:t>dt</w:t>
      </w:r>
      <w:r>
        <w:rPr>
          <w:rStyle w:val="CharacterStyle3"/>
          <w:rFonts w:ascii="Arial" w:hAnsi="Arial" w:cs="Arial"/>
          <w:spacing w:val="-23"/>
          <w:w w:val="135"/>
        </w:rPr>
        <w:t xml:space="preserve"> =</w:t>
      </w:r>
      <w:r>
        <w:rPr>
          <w:rStyle w:val="CharacterStyle3"/>
          <w:i/>
          <w:iCs/>
          <w:spacing w:val="-23"/>
          <w:sz w:val="26"/>
          <w:szCs w:val="26"/>
        </w:rPr>
        <w:t xml:space="preserve"> 2 </w:t>
      </w:r>
      <w:r>
        <w:rPr>
          <w:rStyle w:val="CharacterStyle3"/>
          <w:i/>
          <w:iCs/>
          <w:spacing w:val="-23"/>
          <w:sz w:val="26"/>
          <w:szCs w:val="26"/>
          <w:vertAlign w:val="superscript"/>
        </w:rPr>
        <w:t>TF</w:t>
      </w:r>
    </w:p>
    <w:p w:rsidR="00B5361B" w:rsidRDefault="00B5361B">
      <w:pPr>
        <w:pStyle w:val="Style13"/>
        <w:kinsoku w:val="0"/>
        <w:autoSpaceDE/>
        <w:autoSpaceDN/>
        <w:adjustRightInd/>
        <w:spacing w:line="192" w:lineRule="auto"/>
        <w:ind w:left="4752"/>
        <w:rPr>
          <w:rStyle w:val="CharacterStyle3"/>
          <w:rFonts w:ascii="Bookman Old Style" w:hAnsi="Bookman Old Style" w:cs="Bookman Old Style"/>
          <w:i/>
          <w:iCs/>
          <w:spacing w:val="-5"/>
          <w:sz w:val="6"/>
          <w:szCs w:val="6"/>
        </w:rPr>
      </w:pPr>
      <w:r>
        <w:rPr>
          <w:rStyle w:val="CharacterStyle3"/>
          <w:i/>
          <w:iCs/>
          <w:spacing w:val="-5"/>
          <w:sz w:val="26"/>
          <w:szCs w:val="26"/>
        </w:rPr>
        <w:t>R</w:t>
      </w:r>
      <w:r>
        <w:rPr>
          <w:rStyle w:val="CharacterStyle3"/>
          <w:i/>
          <w:iCs/>
          <w:spacing w:val="-5"/>
          <w:sz w:val="13"/>
          <w:szCs w:val="13"/>
        </w:rPr>
        <w:t>TF</w:t>
      </w:r>
    </w:p>
    <w:p w:rsidR="00B5361B" w:rsidRDefault="00B5361B">
      <w:pPr>
        <w:pStyle w:val="Style13"/>
        <w:numPr>
          <w:ilvl w:val="0"/>
          <w:numId w:val="23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spacing w:val="-14"/>
          <w:sz w:val="19"/>
          <w:szCs w:val="19"/>
        </w:rPr>
      </w:pPr>
      <w:r>
        <w:rPr>
          <w:rStyle w:val="CharacterStyle3"/>
          <w:spacing w:val="-11"/>
          <w:w w:val="110"/>
          <w:sz w:val="24"/>
          <w:szCs w:val="24"/>
        </w:rPr>
        <w:t>“Flat Top Time” is the maximum available TF flat top time based on the ESW</w:t>
      </w:r>
      <w:r>
        <w:rPr>
          <w:rStyle w:val="CharacterStyle3"/>
          <w:spacing w:val="-11"/>
          <w:sz w:val="19"/>
          <w:szCs w:val="19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derived from the G-function R[140] minus the ESW’s attributable to the current rise and</w:t>
      </w:r>
      <w:r>
        <w:rPr>
          <w:rStyle w:val="CharacterStyle3"/>
          <w:spacing w:val="-9"/>
          <w:sz w:val="19"/>
          <w:szCs w:val="19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 xml:space="preserve">fall. This must exceed the plasma current duration R[21] to meet the XL Solver critera for </w:t>
      </w:r>
      <w:r>
        <w:rPr>
          <w:rStyle w:val="CharacterStyle3"/>
          <w:spacing w:val="-14"/>
          <w:w w:val="110"/>
          <w:sz w:val="24"/>
          <w:szCs w:val="24"/>
        </w:rPr>
        <w:t>a valid solution.</w:t>
      </w:r>
    </w:p>
    <w:p w:rsidR="00B5361B" w:rsidRDefault="00B5361B">
      <w:pPr>
        <w:pStyle w:val="Style13"/>
        <w:numPr>
          <w:ilvl w:val="0"/>
          <w:numId w:val="23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180"/>
        <w:rPr>
          <w:rStyle w:val="CharacterStyle3"/>
          <w:spacing w:val="-14"/>
          <w:sz w:val="19"/>
          <w:szCs w:val="19"/>
        </w:rPr>
      </w:pPr>
      <w:r>
        <w:rPr>
          <w:rStyle w:val="CharacterStyle3"/>
          <w:spacing w:val="-10"/>
          <w:w w:val="110"/>
          <w:sz w:val="24"/>
          <w:szCs w:val="24"/>
        </w:rPr>
        <w:t>“TF ESW Max” is the ESW derived from the above action integrals for rise, flat</w:t>
      </w:r>
      <w:r>
        <w:rPr>
          <w:rStyle w:val="CharacterStyle3"/>
          <w:spacing w:val="-10"/>
          <w:sz w:val="19"/>
          <w:szCs w:val="19"/>
        </w:rPr>
        <w:t xml:space="preserve"> </w:t>
      </w:r>
      <w:r>
        <w:rPr>
          <w:rStyle w:val="CharacterStyle3"/>
          <w:spacing w:val="-14"/>
          <w:w w:val="110"/>
          <w:sz w:val="24"/>
          <w:szCs w:val="24"/>
        </w:rPr>
        <w:t>top, and fall.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3700" w:right="1826" w:bottom="630" w:left="1694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noProof/>
        </w:rPr>
        <w:lastRenderedPageBreak/>
        <w:pict>
          <v:shape id="_x0000_s1080" type="#_x0000_t202" style="position:absolute;left:0;text-align:left;margin-left:0;margin-top:671.2pt;width:433pt;height:11.3pt;z-index:2515404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</w:rPr>
        <w:t xml:space="preserve">R[172] – R[179] provide a calculation of the Von Mises and Tresca stress in the TF inner </w:t>
      </w:r>
      <w:r w:rsidR="00B5361B">
        <w:rPr>
          <w:rStyle w:val="CharacterStyle4"/>
          <w:spacing w:val="2"/>
        </w:rPr>
        <w:t>leg. Derivation (developed by R. Woolley) is supplied in Appendix II. Note that this</w:t>
      </w:r>
      <w:r w:rsidR="00B5361B"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4"/>
          <w:spacing w:val="2"/>
        </w:rPr>
        <w:t>expression has been checked by the writer by comparison with equivalent expressions</w:t>
      </w:r>
      <w:r w:rsidR="00B5361B"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4"/>
          <w:spacing w:val="-1"/>
        </w:rPr>
        <w:t>given in the derivation developed by G. Voss of MAST</w:t>
      </w:r>
      <w:r w:rsidR="00B5361B">
        <w:rPr>
          <w:rStyle w:val="CharacterStyle4"/>
          <w:spacing w:val="-1"/>
          <w:vertAlign w:val="superscript"/>
        </w:rPr>
        <w:t>12</w:t>
      </w:r>
      <w:r w:rsidR="00B5361B">
        <w:rPr>
          <w:rStyle w:val="CharacterStyle4"/>
          <w:spacing w:val="-1"/>
        </w:rPr>
        <w:t>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R[180] “TF-OH dR clearance” is a manual input for the gap between the outside of the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2"/>
        </w:rPr>
        <w:t>TF bundle and the inside of the OH coil. This gap is necessary to allow for radial and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axial thermal expansion of the TF bundle in such a way that it does not interfere with the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4"/>
        </w:rPr>
        <w:t>OH coil. The value of 0.100” is recommended by J. Chrzanowski. R[181] is the gap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value in meters.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R[182]-R[187] Provide geometry data for the TF outer leg. Note that on NSTX_CSU the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original NSTX_Base outer legs are used.</w:t>
      </w:r>
    </w:p>
    <w:p w:rsidR="00B5361B" w:rsidRDefault="00B5361B">
      <w:pPr>
        <w:pStyle w:val="Style2"/>
        <w:numPr>
          <w:ilvl w:val="0"/>
          <w:numId w:val="24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 xml:space="preserve">“TF Outer Leg Temp Allowable” is a manual entry for the allowable maximum </w:t>
      </w:r>
      <w:r>
        <w:rPr>
          <w:rStyle w:val="CharacterStyle4"/>
        </w:rPr>
        <w:t>temperature of the TF outer leg. The value of 100</w:t>
      </w:r>
      <w:r>
        <w:rPr>
          <w:rStyle w:val="CharacterStyle4"/>
          <w:w w:val="105"/>
          <w:vertAlign w:val="superscript"/>
        </w:rPr>
        <w:t>o</w:t>
      </w:r>
      <w:r>
        <w:rPr>
          <w:rStyle w:val="CharacterStyle4"/>
        </w:rPr>
        <w:t>C is chosen based on avoidance of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softening of the epoxy resin component of the insulation and room temperature boiling.</w:t>
      </w:r>
    </w:p>
    <w:p w:rsidR="00B5361B" w:rsidRDefault="00B5361B">
      <w:pPr>
        <w:pStyle w:val="Style13"/>
        <w:numPr>
          <w:ilvl w:val="0"/>
          <w:numId w:val="24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 xml:space="preserve">“Gmax_outer_leg” is the G -function value corresponding to the allowable max </w:t>
      </w:r>
      <w:r>
        <w:rPr>
          <w:rStyle w:val="CharacterStyle3"/>
          <w:sz w:val="24"/>
          <w:szCs w:val="24"/>
        </w:rPr>
        <w:t>temperature R[188].</w:t>
      </w:r>
    </w:p>
    <w:p w:rsidR="00B5361B" w:rsidRDefault="00B5361B">
      <w:pPr>
        <w:pStyle w:val="Style13"/>
        <w:numPr>
          <w:ilvl w:val="0"/>
          <w:numId w:val="24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“dGmax_outer_leg” is the maximum permissible dG value in order to limit the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temperature to the allowable.</w:t>
      </w:r>
    </w:p>
    <w:p w:rsidR="00B5361B" w:rsidRDefault="00B5361B">
      <w:pPr>
        <w:pStyle w:val="Style13"/>
        <w:numPr>
          <w:ilvl w:val="0"/>
          <w:numId w:val="24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“dG _ outer _leg” is the actual dG value based on the TF action integral from L/R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decay R[141] divided by the outer leg conductor cross section R[186] squared.</w:t>
      </w:r>
    </w:p>
    <w:p w:rsidR="00B5361B" w:rsidRDefault="00B5361B">
      <w:pPr>
        <w:pStyle w:val="Style2"/>
        <w:numPr>
          <w:ilvl w:val="0"/>
          <w:numId w:val="24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“TF Outer leg maximum temp (L/R Decay)” is the final temperature of the outer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leg based on the G-function. For valid XL Solver solutions this temperature must be less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than the allowable R[188].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</w:rPr>
      </w:pPr>
      <w:r>
        <w:rPr>
          <w:rStyle w:val="CharacterStyle4"/>
        </w:rPr>
        <w:t>R[193]-R[195] Provide the total copper mass in the TF inner legs, TF outer legs, and sum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of both based on a copper density of 8.95 gm/cc. This result is provided for information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only.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04" w:lineRule="auto"/>
        <w:rPr>
          <w:rStyle w:val="CharacterStyle3"/>
          <w:rFonts w:ascii="Bookman Old Style" w:hAnsi="Bookman Old Style" w:cs="Bookman Old Style"/>
          <w:b/>
          <w:bCs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3.1.4</w:t>
      </w:r>
      <w:r>
        <w:rPr>
          <w:rStyle w:val="CharacterStyle3"/>
          <w:b/>
          <w:bCs/>
          <w:spacing w:val="-2"/>
          <w:w w:val="110"/>
          <w:sz w:val="24"/>
          <w:szCs w:val="24"/>
        </w:rPr>
        <w:t xml:space="preserve"> PF1a Coil Rows 196-207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9"/>
        </w:rPr>
        <w:t>Details of the inner PF coils (PF1a, PF1b, and PF1c) are develop on worksheet</w:t>
      </w:r>
      <w:r>
        <w:rPr>
          <w:rStyle w:val="CharacterStyle4"/>
          <w:rFonts w:ascii="Bookman Old Style" w:hAnsi="Bookman Old Style" w:cs="Bookman Old Style"/>
          <w:spacing w:val="9"/>
          <w:sz w:val="6"/>
          <w:szCs w:val="6"/>
        </w:rPr>
        <w:t xml:space="preserve"> </w:t>
      </w:r>
      <w:r>
        <w:rPr>
          <w:rStyle w:val="CharacterStyle4"/>
          <w:spacing w:val="-1"/>
        </w:rPr>
        <w:t>“Inner_PF_Design”. However the B field of PF1a has a strong impact on the forces of the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OH coil due to its tight coupling so this calculation is included in the “Base” worksheet.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82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Geometry details of PF1a in R[197]-R[200] are linked to “Inner_PF_Design”.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81" style="position:absolute;z-index:251541504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3"/>
          <w:spacing w:val="3"/>
          <w:sz w:val="16"/>
          <w:szCs w:val="16"/>
        </w:rPr>
        <w:t>12</w:t>
      </w:r>
      <w:r w:rsidR="00B5361B">
        <w:rPr>
          <w:rStyle w:val="CharacterStyle3"/>
          <w:spacing w:val="3"/>
          <w:sz w:val="19"/>
          <w:szCs w:val="19"/>
        </w:rPr>
        <w:t xml:space="preserve"> “Stress Analysis of Centre Rod and Solenoid Under Self-generated Electro-magnetic Loads”, G. Voss,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MAST Design Report F/MAST/31/T29, 7/17/2003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26" w:left="1699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82" type="#_x0000_t202" style="position:absolute;left:0;text-align:left;margin-left:0;margin-top:671.2pt;width:433pt;height:11.3pt;z-index:25154252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4"/>
          <w:sz w:val="24"/>
          <w:szCs w:val="24"/>
        </w:rPr>
        <w:t>The peak PF1a current during the first R[201] and second R[202] swing of the OH</w:t>
      </w:r>
      <w:r w:rsidR="00B5361B"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 w:rsidR="00B5361B">
        <w:rPr>
          <w:rStyle w:val="CharacterStyle3"/>
          <w:spacing w:val="-1"/>
          <w:sz w:val="24"/>
          <w:szCs w:val="24"/>
        </w:rPr>
        <w:t>current is linked to cells on worksheet ÒPF_Currents_ForcesÓ where the required currents</w:t>
      </w:r>
      <w:r w:rsidR="00B5361B"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3"/>
          <w:sz w:val="24"/>
          <w:szCs w:val="24"/>
        </w:rPr>
        <w:t>are specified.</w:t>
      </w:r>
    </w:p>
    <w:p w:rsidR="00B5361B" w:rsidRDefault="00B5361B">
      <w:pPr>
        <w:pStyle w:val="Style2"/>
        <w:numPr>
          <w:ilvl w:val="0"/>
          <w:numId w:val="25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</w:pPr>
      <w:r>
        <w:rPr>
          <w:rStyle w:val="CharacterStyle4"/>
          <w:spacing w:val="18"/>
        </w:rPr>
        <w:t>“Turns” is the number of turns in the PF1a coil which is linked to</w:t>
      </w:r>
      <w:r>
        <w:rPr>
          <w:rStyle w:val="CharacterStyle4"/>
          <w:rFonts w:ascii="Bookman Old Style" w:hAnsi="Bookman Old Style" w:cs="Bookman Old Style"/>
          <w:spacing w:val="18"/>
          <w:sz w:val="6"/>
          <w:szCs w:val="6"/>
        </w:rPr>
        <w:t xml:space="preserve"> </w:t>
      </w:r>
      <w:r>
        <w:rPr>
          <w:rStyle w:val="CharacterStyle4"/>
          <w:spacing w:val="-6"/>
        </w:rPr>
        <w:t>ÒInner_PF_DesignÓ.</w:t>
      </w:r>
    </w:p>
    <w:p w:rsidR="00B5361B" w:rsidRDefault="00B5361B">
      <w:pPr>
        <w:pStyle w:val="Style2"/>
        <w:numPr>
          <w:ilvl w:val="0"/>
          <w:numId w:val="26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ÒJavg 1st Swing” is the average PF1a current density during the first swing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(average amp-turns over the full coil cross section).</w:t>
      </w:r>
    </w:p>
    <w:p w:rsidR="00B5361B" w:rsidRDefault="00B5361B">
      <w:pPr>
        <w:pStyle w:val="Style13"/>
        <w:numPr>
          <w:ilvl w:val="0"/>
          <w:numId w:val="2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ÒBpf1a 1st SwingÓ is the magnetic flux density in the bore of PF1a due to its own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current during the 1st swing. It is calculated as if an infinite solenoid (conservative) based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2"/>
          <w:sz w:val="24"/>
          <w:szCs w:val="24"/>
        </w:rPr>
        <w:t>on</w:t>
      </w:r>
      <w:r>
        <w:rPr>
          <w:rStyle w:val="CharacterStyle3"/>
          <w:spacing w:val="-12"/>
          <w:w w:val="120"/>
          <w:sz w:val="24"/>
          <w:szCs w:val="24"/>
          <w:vertAlign w:val="superscript"/>
        </w:rPr>
        <w:t>13</w:t>
      </w:r>
      <w:r>
        <w:rPr>
          <w:rStyle w:val="CharacterStyle3"/>
          <w:spacing w:val="-12"/>
          <w:sz w:val="24"/>
          <w:szCs w:val="24"/>
        </w:rPr>
        <w:t>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3816"/>
        <w:rPr>
          <w:rStyle w:val="CharacterStyle3"/>
          <w:rFonts w:ascii="Bookman Old Style" w:hAnsi="Bookman Old Style" w:cs="Bookman Old Style"/>
          <w:i/>
          <w:iCs/>
          <w:spacing w:val="-30"/>
          <w:sz w:val="6"/>
          <w:szCs w:val="6"/>
        </w:rPr>
      </w:pPr>
      <w:r>
        <w:rPr>
          <w:rStyle w:val="CharacterStyle3"/>
          <w:i/>
          <w:iCs/>
          <w:spacing w:val="-30"/>
          <w:sz w:val="24"/>
          <w:szCs w:val="24"/>
        </w:rPr>
        <w:t>B</w:t>
      </w:r>
      <w:r>
        <w:rPr>
          <w:rStyle w:val="CharacterStyle3"/>
          <w:rFonts w:ascii="Lucida Console" w:hAnsi="Lucida Console" w:cs="Lucida Console"/>
          <w:spacing w:val="-30"/>
          <w:sz w:val="26"/>
          <w:szCs w:val="26"/>
        </w:rPr>
        <w:t xml:space="preserve"> =</w:t>
      </w:r>
      <w:r>
        <w:rPr>
          <w:rStyle w:val="CharacterStyle3"/>
          <w:rFonts w:ascii="Lucida Console" w:hAnsi="Lucida Console" w:cs="Lucida Console"/>
          <w:i/>
          <w:iCs/>
          <w:spacing w:val="-30"/>
          <w:w w:val="150"/>
          <w:sz w:val="24"/>
          <w:szCs w:val="24"/>
        </w:rPr>
        <w:t xml:space="preserve"> µ</w:t>
      </w:r>
      <w:r>
        <w:rPr>
          <w:rStyle w:val="CharacterStyle3"/>
          <w:spacing w:val="-30"/>
          <w:w w:val="115"/>
          <w:sz w:val="24"/>
          <w:szCs w:val="24"/>
          <w:vertAlign w:val="subscript"/>
        </w:rPr>
        <w:t>0</w:t>
      </w:r>
      <w:r>
        <w:rPr>
          <w:rStyle w:val="CharacterStyle3"/>
          <w:i/>
          <w:iCs/>
          <w:spacing w:val="-30"/>
          <w:sz w:val="24"/>
          <w:szCs w:val="24"/>
        </w:rPr>
        <w:t>Jdr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J = average current density R[204]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dr = radial extent of conductor pack R[199]</w:t>
      </w:r>
    </w:p>
    <w:p w:rsidR="00B5361B" w:rsidRDefault="00B5361B">
      <w:pPr>
        <w:pStyle w:val="Style2"/>
        <w:numPr>
          <w:ilvl w:val="0"/>
          <w:numId w:val="26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and R[207] are calculated in the same way as R[204] and R[205] except for the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2nd swing condition.</w:t>
      </w:r>
    </w:p>
    <w:p w:rsidR="00B5361B" w:rsidRDefault="00B5361B">
      <w:pPr>
        <w:pStyle w:val="Style2"/>
        <w:kinsoku w:val="0"/>
        <w:autoSpaceDE/>
        <w:autoSpaceDN/>
        <w:spacing w:before="288" w:line="206" w:lineRule="auto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4"/>
        </w:rPr>
        <w:t>3.1.5</w:t>
      </w:r>
      <w:r>
        <w:rPr>
          <w:rStyle w:val="CharacterStyle4"/>
          <w:b/>
          <w:bCs/>
          <w:w w:val="105"/>
        </w:rPr>
        <w:t xml:space="preserve"> OH Coil Rows 208-479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R[209] through R[211] set the OH conductor resistivity. A conductivity of 100% IACS is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assumed.</w:t>
      </w:r>
    </w:p>
    <w:p w:rsidR="00B5361B" w:rsidRDefault="00B5361B">
      <w:pPr>
        <w:pStyle w:val="Style2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</w:rPr>
        <w:t>ÒOH Temp CoeffÓ is the temperature coefficient of resistance which is set equal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to the variable ÒTCRCuÓ which is input on the “Parameters” worksheet.</w:t>
      </w:r>
    </w:p>
    <w:p w:rsidR="00B5361B" w:rsidRDefault="00B5361B">
      <w:pPr>
        <w:pStyle w:val="Style2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ÒnuÓ is a manual input for the Poisson Ratio set equal to 0.32 for copper.</w:t>
      </w:r>
    </w:p>
    <w:p w:rsidR="00B5361B" w:rsidRDefault="00B5361B">
      <w:pPr>
        <w:pStyle w:val="Style2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ÒOH Inlet Coolant Temperature” is set equal to the manual input value in R[37]</w:t>
      </w:r>
    </w:p>
    <w:p w:rsidR="00B5361B" w:rsidRDefault="00B5361B">
      <w:pPr>
        <w:pStyle w:val="Style2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</w:rPr>
      </w:pPr>
      <w:r>
        <w:rPr>
          <w:rStyle w:val="CharacterStyle4"/>
        </w:rPr>
        <w:t>ÒOH GoÓ is the value of the G-function at the initial (inlet) temperature R[214].</w:t>
      </w:r>
    </w:p>
    <w:p w:rsidR="00B5361B" w:rsidRDefault="00B5361B">
      <w:pPr>
        <w:pStyle w:val="Style13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ÒdR tension tube” is used to enter the radial build of the “tension tube” in inches,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on to which the NSTX_Base OH coil was wound. Note, however, that NSTX_CSU will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not use a tension tube. The NSTX_CSU OH coil is wound directly on to the TF bundle.</w:t>
      </w:r>
    </w:p>
    <w:p w:rsidR="00B5361B" w:rsidRDefault="00B5361B">
      <w:pPr>
        <w:pStyle w:val="Style13"/>
        <w:numPr>
          <w:ilvl w:val="0"/>
          <w:numId w:val="27"/>
        </w:numPr>
        <w:tabs>
          <w:tab w:val="clear" w:pos="720"/>
          <w:tab w:val="num" w:pos="792"/>
        </w:tabs>
        <w:kinsoku w:val="0"/>
        <w:autoSpaceDE/>
        <w:autoSpaceDN/>
        <w:adjustRightInd/>
        <w:spacing w:after="648"/>
        <w:jc w:val="both"/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is the same in meters.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83" style="position:absolute;z-index:251543552;mso-wrap-distance-left:0;mso-wrap-distance-right:0" from="0,.4pt" to="144.55pt,.4pt" o:allowincell="f" strokeweight=".7pt">
            <w10:wrap type="square"/>
          </v:line>
        </w:pict>
      </w:r>
      <w:r w:rsidR="00B5361B">
        <w:rPr>
          <w:rStyle w:val="CharacterStyle3"/>
          <w:spacing w:val="3"/>
          <w:sz w:val="16"/>
          <w:szCs w:val="16"/>
        </w:rPr>
        <w:t>13</w:t>
      </w:r>
      <w:r w:rsidR="00B5361B">
        <w:rPr>
          <w:rStyle w:val="CharacterStyle3"/>
          <w:spacing w:val="3"/>
          <w:sz w:val="19"/>
          <w:szCs w:val="19"/>
        </w:rPr>
        <w:t xml:space="preserve"> ÒThe Design of the Center Core of a Spherical Tokamak”, R. Colchin et al, Fusion Technology Vol. 31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May 1997, eq. B2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26" w:left="1694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084" type="#_x0000_t202" style="position:absolute;margin-left:0;margin-top:671.2pt;width:433pt;height:11.5pt;z-index:2515445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23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9"/>
          <w:w w:val="110"/>
          <w:sz w:val="24"/>
          <w:szCs w:val="24"/>
        </w:rPr>
        <w:t>R[218] and R[219] “OH R inside tension tube” is the radius at which the OH coil begins,</w:t>
      </w:r>
      <w:r w:rsidR="00B5361B"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3"/>
          <w:spacing w:val="-8"/>
          <w:w w:val="110"/>
          <w:sz w:val="24"/>
          <w:szCs w:val="24"/>
        </w:rPr>
        <w:t>in meters and inches.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R[220] – R[223] are used to enter and characterize the build of the “Teflon slip plane”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which is a half-lapped layer on the inner bore of the OH coil.</w:t>
      </w:r>
    </w:p>
    <w:p w:rsidR="00B5361B" w:rsidRDefault="00B5361B">
      <w:pPr>
        <w:pStyle w:val="Style2"/>
        <w:numPr>
          <w:ilvl w:val="0"/>
          <w:numId w:val="28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“OH Voltage” is the no-load average DC voltage of the OH power supply, equal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to the number of series Transrex AC/DC converter sections R[48] multipled by the open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circuit voltage of each section R[530].</w:t>
      </w:r>
    </w:p>
    <w:p w:rsidR="00B5361B" w:rsidRDefault="00B5361B">
      <w:pPr>
        <w:pStyle w:val="Style2"/>
        <w:numPr>
          <w:ilvl w:val="0"/>
          <w:numId w:val="28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2"/>
          <w:w w:val="110"/>
        </w:rPr>
        <w:t>“OH Hipot Voltage” is the ground hipot voltage based on 2E+1kV where E is the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sum of the OH voltage R[224] and the CHI voltage R[87]. The CHI voltage is included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because the OH ground plane operates at the CHI potential during CHI operations.</w:t>
      </w:r>
    </w:p>
    <w:p w:rsidR="00B5361B" w:rsidRDefault="00B5361B">
      <w:pPr>
        <w:pStyle w:val="Style2"/>
        <w:numPr>
          <w:ilvl w:val="0"/>
          <w:numId w:val="28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4"/>
          <w:w w:val="110"/>
        </w:rPr>
        <w:t>– R[244] refer to features of the “inner” ground insulation of the OH coil,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whereas R[260] – R[280] refer to features of the “outer”. On NSTX_Base there was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2"/>
          <w:w w:val="110"/>
        </w:rPr>
        <w:t>indeed a difference between inner and outer whereas on NSTX_CSU this is not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envisioned.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7"/>
          <w:w w:val="110"/>
        </w:rPr>
        <w:t>R[226] - R[228] are manual inputs used to specify the ground insulation features. Note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13"/>
          <w:w w:val="110"/>
        </w:rPr>
        <w:t>that the thicknesses are selected from standard sizes listed on the “Parameters” worksheet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RC[1,I]:RC[13,J]. The OH ground insulating tape is assumed to consist of fiberglass only (no kapton).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5"/>
          <w:w w:val="110"/>
        </w:rPr>
        <w:t>R[229] and R[230] give the thickness of the OH groundwall insulation. R[231] and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R[232] give the total thickness of the OH insulation between conductor and ground, equal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4"/>
          <w:w w:val="110"/>
        </w:rPr>
        <w:t>to the turn insulation thickness R[252] (details in later rows) plus the groundwall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thickness R[229].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R[233]-R[234] are the average values of voltage stress, i.e. electric field, in the ground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plus turn insulation of the worst turns (where the first and last turns of the winding face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each other directly) during normal operation.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7"/>
          <w:w w:val="110"/>
        </w:rPr>
        <w:t>R[235] “OH Ground insulation dielectric strength constant (inner)” and R[236] “OH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Ground insulation dielectric strength (inner)” are based on the approach outlined in the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paper</w:t>
      </w:r>
      <w:r>
        <w:rPr>
          <w:rStyle w:val="CharacterStyle4"/>
          <w:spacing w:val="-10"/>
          <w:vertAlign w:val="superscript"/>
        </w:rPr>
        <w:t>14</w:t>
      </w:r>
      <w:r>
        <w:rPr>
          <w:rStyle w:val="CharacterStyle4"/>
          <w:spacing w:val="-10"/>
          <w:w w:val="110"/>
        </w:rPr>
        <w:t xml:space="preserve"> with excerpts included in the “Parameters” worksheet.</w:t>
      </w:r>
    </w:p>
    <w:p w:rsidR="00B5361B" w:rsidRDefault="00B5361B">
      <w:pPr>
        <w:pStyle w:val="Style2"/>
        <w:numPr>
          <w:ilvl w:val="0"/>
          <w:numId w:val="29"/>
        </w:numPr>
        <w:tabs>
          <w:tab w:val="clear" w:pos="792"/>
          <w:tab w:val="num" w:pos="864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gives the “safety factor” during normal operation, i.e. the ratio of dielectric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strength to voltage. Note that the choices for ground and turn insulation for NSTX_CSU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result in an improved safety factor compared to NSTX_Base which was not robust.</w:t>
      </w:r>
    </w:p>
    <w:p w:rsidR="00B5361B" w:rsidRDefault="00B5361B">
      <w:pPr>
        <w:pStyle w:val="Style13"/>
        <w:numPr>
          <w:ilvl w:val="0"/>
          <w:numId w:val="29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180" w:after="540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– R[240] provide similar information as the prior section except for the hipot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condition.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085" style="position:absolute;z-index:251545600;mso-wrap-distance-left:0;mso-wrap-distance-right:0" from="0,.4pt" to="144.55pt,.4pt" o:allowincell="f" strokeweight=".7pt">
            <w10:wrap type="square"/>
          </v:line>
        </w:pict>
      </w:r>
      <w:r w:rsidR="00B5361B">
        <w:rPr>
          <w:rStyle w:val="CharacterStyle3"/>
          <w:spacing w:val="4"/>
          <w:sz w:val="16"/>
          <w:szCs w:val="16"/>
        </w:rPr>
        <w:t>14</w:t>
      </w:r>
      <w:r w:rsidR="00B5361B">
        <w:rPr>
          <w:rStyle w:val="CharacterStyle3"/>
          <w:spacing w:val="4"/>
          <w:sz w:val="19"/>
          <w:szCs w:val="19"/>
        </w:rPr>
        <w:t xml:space="preserve"> “Effects of cryogenic irradiation on electrical strength of candidate ITER insulation materials”, J. Schutz</w:t>
      </w:r>
      <w:r w:rsidR="00B5361B"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et al, Cryogenics 35 (1995) 759-762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26" w:bottom="626" w:left="1794" w:header="720" w:footer="720" w:gutter="0"/>
          <w:cols w:space="720"/>
          <w:noEndnote/>
        </w:sectPr>
      </w:pPr>
    </w:p>
    <w:p w:rsidR="00B5361B" w:rsidRDefault="00B5361B">
      <w:pPr>
        <w:pStyle w:val="Style2"/>
        <w:kinsoku w:val="0"/>
        <w:autoSpaceDE/>
        <w:autoSpaceDN/>
        <w:spacing w:before="0"/>
        <w:rPr>
          <w:rStyle w:val="CharacterStyle4"/>
          <w:spacing w:val="-8"/>
          <w:w w:val="110"/>
        </w:rPr>
      </w:pPr>
      <w:r>
        <w:rPr>
          <w:rStyle w:val="CharacterStyle4"/>
          <w:spacing w:val="-9"/>
          <w:w w:val="110"/>
        </w:rPr>
        <w:lastRenderedPageBreak/>
        <w:t>R[241]-R[245] provide details concerning the geometry of the ground plane conducting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tape to be applied to provide an electrostatic shield over the OH groundwall.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6"/>
          <w:w w:val="110"/>
        </w:rPr>
        <w:t>R[246]–R[251] provide manual inputs for the features of the OH turn insulation. Note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that the thicknesses are selected from standard sizes listed on the “Parameters” worksheet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RC [ 1 j]:RC[13,J]. The OH turn insulating tape is assumed to consist of interleaved layers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of fiberglass and kapton.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8"/>
          <w:w w:val="110"/>
        </w:rPr>
        <w:t>R[252] “OH Turn insulation” is the thickness of the turn insulation in inches and R[253]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in meters.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576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10"/>
          <w:w w:val="110"/>
          <w:sz w:val="24"/>
          <w:szCs w:val="24"/>
        </w:rPr>
        <w:t>R[254] “OH Turn-Turn voltage stress factor” is a multiplier on the applied terminal-to</w:t>
      </w:r>
      <w:r>
        <w:rPr>
          <w:rStyle w:val="CharacterStyle3"/>
          <w:spacing w:val="-10"/>
          <w:w w:val="110"/>
          <w:sz w:val="24"/>
          <w:szCs w:val="24"/>
        </w:rPr>
        <w:softHyphen/>
      </w:r>
      <w:r>
        <w:rPr>
          <w:rStyle w:val="CharacterStyle3"/>
          <w:spacing w:val="-8"/>
          <w:w w:val="110"/>
          <w:sz w:val="24"/>
          <w:szCs w:val="24"/>
        </w:rPr>
        <w:t>terminal voltage which reflects the fact that winding pattern determines the fraction of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applied voltage which appears between turns. As shown in Figure 3-4with the four layer,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two-in-hand winding, the appropriate factor is 0.5.</w:t>
      </w:r>
    </w:p>
    <w:p w:rsidR="00B5361B" w:rsidRDefault="00A05E9A">
      <w:pPr>
        <w:spacing w:after="720"/>
        <w:ind w:left="158" w:right="63"/>
        <w:jc w:val="center"/>
      </w:pPr>
      <w:r>
        <w:rPr>
          <w:noProof/>
        </w:rPr>
        <w:drawing>
          <wp:inline distT="0" distB="0" distL="0" distR="0">
            <wp:extent cx="5362575" cy="39052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FC15B0">
      <w:pPr>
        <w:pStyle w:val="Style13"/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b/>
          <w:bCs/>
          <w:spacing w:val="-9"/>
          <w:sz w:val="6"/>
          <w:szCs w:val="6"/>
        </w:rPr>
      </w:pPr>
      <w:r>
        <w:rPr>
          <w:noProof/>
        </w:rPr>
        <w:pict>
          <v:shape id="_x0000_s1086" type="#_x0000_t202" style="position:absolute;margin-left:84.95pt;margin-top:744.2pt;width:433pt;height:11.3pt;z-index:25154662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24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b/>
          <w:bCs/>
          <w:spacing w:val="-9"/>
          <w:w w:val="110"/>
          <w:sz w:val="24"/>
          <w:szCs w:val="24"/>
        </w:rPr>
        <w:t>Figure 3-4 OH Winding Pattern &amp; Voltage Distribution (NSTX_Base)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26" w:left="1699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087" type="#_x0000_t202" style="position:absolute;left:0;text-align:left;margin-left:0;margin-top:671pt;width:433pt;height:11.7pt;z-index:2515476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1"/>
          <w:sz w:val="24"/>
          <w:szCs w:val="24"/>
        </w:rPr>
        <w:t>R[255] and R[256] ÒOH Turn-Turn voltage stress maxÓ is the product of the applied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5"/>
          <w:sz w:val="24"/>
          <w:szCs w:val="24"/>
        </w:rPr>
        <w:t>voltage R[224] times the stress factor R[254] divided by twice the turn insulation</w:t>
      </w:r>
      <w:r w:rsidR="00B5361B"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 w:rsidR="00B5361B">
        <w:rPr>
          <w:rStyle w:val="CharacterStyle3"/>
          <w:sz w:val="24"/>
          <w:szCs w:val="24"/>
        </w:rPr>
        <w:t>thickness (two layers of turn insulation thickness separate adjacent turns).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R[257]-R[259] involve the calculation of dielectric strength and safety factor similar to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7"/>
          <w:sz w:val="24"/>
          <w:szCs w:val="24"/>
        </w:rPr>
        <w:t>previous sections. Note that the dielectric strength factor in this case is based up</w:t>
      </w:r>
      <w:r>
        <w:rPr>
          <w:rStyle w:val="CharacterStyle3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epoxy/glass/kapton as entered in the “Parameters” worksheet.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R[260]-R[280] treat the outer OH ground insulation in the same fashion as the treatment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of the inner OH ground insulation in R[226]-R[244].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R[281] ÒOH RcuinnerÓ is the radius of the inside surface of the OH conductor, in meters,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and R[282] in inches. It is based on the TF outer radius over the insulation R[142] plus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the TF -OH clearance gap R[181] plus the radial build of the tension tube R[217] plus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radial build of the Teflon slip plane R[223] plus the inner groundwall insulation R[230]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plus the inner ground plane R[244] plus the turn insulation R[253]. R[282] is the same in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inches.</w:t>
      </w:r>
    </w:p>
    <w:p w:rsidR="00B5361B" w:rsidRDefault="00B5361B">
      <w:pPr>
        <w:pStyle w:val="Style2"/>
        <w:numPr>
          <w:ilvl w:val="0"/>
          <w:numId w:val="30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ÒTmaxÓ is the maximum allowable OH temperature, equal to the input at R[43].</w:t>
      </w:r>
    </w:p>
    <w:p w:rsidR="00B5361B" w:rsidRDefault="00B5361B">
      <w:pPr>
        <w:pStyle w:val="Style2"/>
        <w:numPr>
          <w:ilvl w:val="0"/>
          <w:numId w:val="30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ÒGmaxÓ is the G-function value at Tmax R[283] and R[285] ÒdGÓ is the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corresponding maximum delta G from the initial condition R[215].</w:t>
      </w:r>
    </w:p>
    <w:p w:rsidR="00B5361B" w:rsidRDefault="00B5361B">
      <w:pPr>
        <w:pStyle w:val="Style2"/>
        <w:numPr>
          <w:ilvl w:val="0"/>
          <w:numId w:val="3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“Center stack radius” is the dimension out to the edge of the PFC tiles, equal to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R[30] .</w:t>
      </w:r>
    </w:p>
    <w:p w:rsidR="00B5361B" w:rsidRDefault="00B5361B">
      <w:pPr>
        <w:pStyle w:val="Style13"/>
        <w:numPr>
          <w:ilvl w:val="0"/>
          <w:numId w:val="3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Ð R[294] are used to set the dimension of the PFC tiles, center stack casing, the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10"/>
          <w:sz w:val="24"/>
          <w:szCs w:val="24"/>
        </w:rPr>
        <w:t>microtherm insulation, and the gap between the outside of the OH coil and the</w:t>
      </w:r>
      <w:r>
        <w:rPr>
          <w:rStyle w:val="CharacterStyle3"/>
          <w:rFonts w:ascii="Bookman Old Style" w:hAnsi="Bookman Old Style" w:cs="Bookman Old Style"/>
          <w:spacing w:val="10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microtherm insulation. On NSTX_CSU, compared to NSTX_Base:</w:t>
      </w:r>
    </w:p>
    <w:p w:rsidR="00B5361B" w:rsidRDefault="00B5361B">
      <w:pPr>
        <w:pStyle w:val="Style2"/>
        <w:tabs>
          <w:tab w:val="right" w:pos="8645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</w:pPr>
      <w:r>
        <w:rPr>
          <w:rStyle w:val="CharacterStyle4"/>
        </w:rPr>
        <w:t>-</w:t>
      </w:r>
      <w:r>
        <w:rPr>
          <w:rStyle w:val="CharacterStyle4"/>
        </w:rPr>
        <w:tab/>
      </w:r>
      <w:r>
        <w:rPr>
          <w:rStyle w:val="CharacterStyle4"/>
          <w:spacing w:val="5"/>
        </w:rPr>
        <w:t>the tile thickness has been increased to ease fabrication, to handle greater heat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204" w:lineRule="auto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loads</w:t>
      </w:r>
    </w:p>
    <w:p w:rsidR="00B5361B" w:rsidRDefault="00B5361B">
      <w:pPr>
        <w:pStyle w:val="Style2"/>
        <w:tabs>
          <w:tab w:val="right" w:pos="8645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4"/>
        </w:rPr>
        <w:t>-</w:t>
      </w:r>
      <w:r>
        <w:rPr>
          <w:rStyle w:val="CharacterStyle4"/>
        </w:rPr>
        <w:tab/>
      </w:r>
      <w:r>
        <w:rPr>
          <w:rStyle w:val="CharacterStyle4"/>
          <w:spacing w:val="2"/>
        </w:rPr>
        <w:t>the center stack casing thickness has been increased slightly and set to a standard</w:t>
      </w:r>
    </w:p>
    <w:p w:rsidR="00B5361B" w:rsidRDefault="00B5361B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thickness for ease of procurement</w:t>
      </w:r>
    </w:p>
    <w:p w:rsidR="00B5361B" w:rsidRDefault="00B5361B">
      <w:pPr>
        <w:pStyle w:val="Style2"/>
        <w:tabs>
          <w:tab w:val="right" w:pos="8645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4"/>
        </w:rPr>
        <w:t>-</w:t>
      </w:r>
      <w:r>
        <w:rPr>
          <w:rStyle w:val="CharacterStyle4"/>
        </w:rPr>
        <w:tab/>
      </w:r>
      <w:r>
        <w:rPr>
          <w:rStyle w:val="CharacterStyle4"/>
          <w:spacing w:val="2"/>
        </w:rPr>
        <w:t>the clearance gap has been decreased slightly but is still adequate for installation</w:t>
      </w:r>
    </w:p>
    <w:p w:rsidR="00B5361B" w:rsidRDefault="00B5361B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and inclusion of various diagnostics (flux loops, thermcouples, and Ip Rogowski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coils)</w:t>
      </w:r>
    </w:p>
    <w:p w:rsidR="00B5361B" w:rsidRDefault="00B5361B">
      <w:pPr>
        <w:pStyle w:val="Style2"/>
        <w:tabs>
          <w:tab w:val="right" w:pos="4277"/>
        </w:tabs>
        <w:kinsoku w:val="0"/>
        <w:autoSpaceDE/>
        <w:autoSpaceDN/>
        <w:spacing w:before="288" w:line="204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-</w:t>
      </w:r>
      <w:r>
        <w:rPr>
          <w:rStyle w:val="CharacterStyle4"/>
        </w:rPr>
        <w:tab/>
        <w:t>the microtherm thickness is the same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z w:val="24"/>
          <w:szCs w:val="24"/>
        </w:rPr>
        <w:t>R[295] ÒRoutside OH groundwallÓ is the outer radius of the OH coil, set based on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center stack radius R[286] minus the space taken by the various components in-between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R[287]-R[294] 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30" w:left="1694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spacing w:val="-1"/>
          <w:sz w:val="24"/>
          <w:szCs w:val="24"/>
        </w:rPr>
      </w:pPr>
      <w:r>
        <w:rPr>
          <w:noProof/>
        </w:rPr>
        <w:lastRenderedPageBreak/>
        <w:pict>
          <v:shape id="_x0000_s1088" type="#_x0000_t202" style="position:absolute;left:0;text-align:left;margin-left:0;margin-top:671pt;width:433pt;height:11.7pt;z-index:2515486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1"/>
          <w:sz w:val="24"/>
          <w:szCs w:val="24"/>
        </w:rPr>
        <w:t>Summary OH conductor pack dimensions are computed in R[296]-R[302]. Half-coil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1"/>
          <w:sz w:val="24"/>
          <w:szCs w:val="24"/>
        </w:rPr>
        <w:t>information (required by various users which represent coils via separate pieces in the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-1"/>
          <w:sz w:val="24"/>
          <w:szCs w:val="24"/>
        </w:rPr>
        <w:t>upper and lower half-planes) is computed in R[303]-R[305].</w:t>
      </w:r>
    </w:p>
    <w:p w:rsidR="00B5361B" w:rsidRDefault="00B5361B">
      <w:pPr>
        <w:pStyle w:val="Style13"/>
        <w:kinsoku w:val="0"/>
        <w:autoSpaceDE/>
        <w:autoSpaceDN/>
        <w:adjustRightInd/>
        <w:spacing w:before="7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z w:val="24"/>
          <w:szCs w:val="24"/>
        </w:rPr>
        <w:t>R[306] “Solenoid form factor” is a fraction applied to the flux R[74] which accounts for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the finite solenoid length and is calculated as follows</w:t>
      </w:r>
      <w:r>
        <w:rPr>
          <w:rStyle w:val="CharacterStyle3"/>
          <w:spacing w:val="-2"/>
          <w:sz w:val="24"/>
          <w:szCs w:val="24"/>
          <w:vertAlign w:val="superscript"/>
        </w:rPr>
        <w:t>15</w:t>
      </w:r>
      <w:r>
        <w:rPr>
          <w:rStyle w:val="CharacterStyle3"/>
          <w:spacing w:val="-2"/>
          <w:sz w:val="24"/>
          <w:szCs w:val="24"/>
        </w:rPr>
        <w:t>:</w:t>
      </w:r>
    </w:p>
    <w:p w:rsidR="00B5361B" w:rsidRDefault="00FC15B0">
      <w:pPr>
        <w:pStyle w:val="Style13"/>
        <w:kinsoku w:val="0"/>
        <w:autoSpaceDE/>
        <w:autoSpaceDN/>
        <w:adjustRightInd/>
        <w:spacing w:before="180" w:line="201" w:lineRule="exact"/>
        <w:jc w:val="right"/>
        <w:rPr>
          <w:rStyle w:val="CharacterStyle3"/>
          <w:rFonts w:ascii="Bookman Old Style" w:hAnsi="Bookman Old Style" w:cs="Bookman Old Style"/>
          <w:i/>
          <w:iCs/>
          <w:spacing w:val="187"/>
          <w:sz w:val="6"/>
          <w:szCs w:val="6"/>
        </w:rPr>
      </w:pPr>
      <w:r>
        <w:rPr>
          <w:noProof/>
        </w:rPr>
        <w:pict>
          <v:shape id="_x0000_s1089" type="#_x0000_t202" style="position:absolute;left:0;text-align:left;margin-left:266.25pt;margin-top:13.85pt;width:166.75pt;height:38.2pt;z-index:2515496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252" w:after="288" w:line="206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187"/>
          <w:sz w:val="26"/>
          <w:szCs w:val="26"/>
          <w:u w:val="single"/>
        </w:rPr>
        <w:t xml:space="preserve">dz </w:t>
      </w:r>
    </w:p>
    <w:p w:rsidR="00B5361B" w:rsidRDefault="00FC15B0">
      <w:pPr>
        <w:pStyle w:val="Style13"/>
        <w:tabs>
          <w:tab w:val="right" w:leader="underscore" w:pos="5325"/>
        </w:tabs>
        <w:kinsoku w:val="0"/>
        <w:autoSpaceDE/>
        <w:autoSpaceDN/>
        <w:adjustRightInd/>
        <w:spacing w:line="192" w:lineRule="auto"/>
        <w:ind w:left="3024"/>
        <w:rPr>
          <w:rStyle w:val="CharacterStyle3"/>
          <w:rFonts w:ascii="Arial" w:hAnsi="Arial" w:cs="Arial"/>
          <w:sz w:val="6"/>
          <w:szCs w:val="6"/>
        </w:rPr>
      </w:pPr>
      <w:r>
        <w:rPr>
          <w:noProof/>
        </w:rPr>
        <w:pict>
          <v:shape id="_x0000_s1090" type="#_x0000_t202" style="position:absolute;left:0;text-align:left;margin-left:177pt;margin-top:5.35pt;width:7.9pt;height:34.3pt;z-index:-25176576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686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775" cy="438150"/>
                        <wp:effectExtent l="19050" t="0" r="9525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361B">
        <w:rPr>
          <w:rStyle w:val="CharacterStyle3"/>
          <w:i/>
          <w:iCs/>
          <w:spacing w:val="18"/>
          <w:sz w:val="24"/>
          <w:szCs w:val="24"/>
        </w:rPr>
        <w:t>ff</w:t>
      </w:r>
      <w:r w:rsidR="00B5361B">
        <w:rPr>
          <w:rStyle w:val="CharacterStyle3"/>
          <w:rFonts w:ascii="Arial" w:hAnsi="Arial" w:cs="Arial"/>
          <w:spacing w:val="18"/>
          <w:sz w:val="24"/>
          <w:szCs w:val="24"/>
        </w:rPr>
        <w:t xml:space="preserve"> = </w:t>
      </w:r>
      <w:r w:rsidR="00B5361B">
        <w:rPr>
          <w:rStyle w:val="CharacterStyle3"/>
          <w:rFonts w:ascii="Arial" w:hAnsi="Arial" w:cs="Arial"/>
          <w:spacing w:val="18"/>
          <w:sz w:val="24"/>
          <w:szCs w:val="24"/>
        </w:rPr>
        <w:tab/>
      </w:r>
    </w:p>
    <w:p w:rsidR="00B5361B" w:rsidRDefault="00B5361B">
      <w:pPr>
        <w:pStyle w:val="Style13"/>
        <w:kinsoku w:val="0"/>
        <w:autoSpaceDE/>
        <w:autoSpaceDN/>
        <w:adjustRightInd/>
        <w:spacing w:line="189" w:lineRule="exact"/>
        <w:jc w:val="right"/>
        <w:rPr>
          <w:rStyle w:val="CharacterStyle3"/>
          <w:i/>
          <w:iCs/>
          <w:spacing w:val="-5"/>
          <w:sz w:val="24"/>
          <w:szCs w:val="24"/>
        </w:rPr>
      </w:pPr>
      <w:r>
        <w:rPr>
          <w:rStyle w:val="CharacterStyle3"/>
          <w:i/>
          <w:iCs/>
          <w:spacing w:val="-5"/>
          <w:sz w:val="26"/>
          <w:szCs w:val="26"/>
          <w:u w:val="single"/>
        </w:rPr>
        <w:t>R</w:t>
      </w:r>
      <w:r>
        <w:rPr>
          <w:rStyle w:val="CharacterStyle3"/>
          <w:i/>
          <w:iCs/>
          <w:spacing w:val="-5"/>
          <w:sz w:val="14"/>
          <w:szCs w:val="14"/>
          <w:u w:val="single"/>
        </w:rPr>
        <w:t xml:space="preserve">inner </w:t>
      </w:r>
      <w:r>
        <w:rPr>
          <w:rStyle w:val="CharacterStyle3"/>
          <w:rFonts w:ascii="Arial" w:hAnsi="Arial" w:cs="Arial"/>
          <w:spacing w:val="-5"/>
          <w:sz w:val="24"/>
          <w:szCs w:val="24"/>
        </w:rPr>
        <w:t xml:space="preserve">+ </w:t>
      </w:r>
      <w:r>
        <w:rPr>
          <w:rStyle w:val="CharacterStyle3"/>
          <w:i/>
          <w:iCs/>
          <w:spacing w:val="-5"/>
          <w:sz w:val="24"/>
          <w:szCs w:val="24"/>
        </w:rPr>
        <w:t>dr</w:t>
      </w:r>
    </w:p>
    <w:p w:rsidR="00B5361B" w:rsidRDefault="00B5361B">
      <w:pPr>
        <w:pStyle w:val="Style13"/>
        <w:tabs>
          <w:tab w:val="right" w:pos="4908"/>
        </w:tabs>
        <w:kinsoku w:val="0"/>
        <w:autoSpaceDE/>
        <w:autoSpaceDN/>
        <w:adjustRightInd/>
        <w:spacing w:after="396" w:line="316" w:lineRule="auto"/>
        <w:ind w:left="367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pacing w:val="20"/>
          <w:sz w:val="24"/>
          <w:szCs w:val="24"/>
        </w:rPr>
        <w:t>dz</w:t>
      </w:r>
      <w:r>
        <w:rPr>
          <w:rStyle w:val="CharacterStyle3"/>
          <w:spacing w:val="20"/>
          <w:sz w:val="14"/>
          <w:szCs w:val="14"/>
        </w:rPr>
        <w:t xml:space="preserve">2 </w:t>
      </w:r>
      <w:r>
        <w:rPr>
          <w:rStyle w:val="CharacterStyle3"/>
          <w:spacing w:val="20"/>
          <w:sz w:val="24"/>
          <w:szCs w:val="24"/>
        </w:rPr>
        <w:tab/>
      </w:r>
      <w:r>
        <w:rPr>
          <w:rStyle w:val="CharacterStyle3"/>
          <w:sz w:val="24"/>
          <w:szCs w:val="2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04" w:lineRule="auto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ff = form factor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dz = solenoid height R[302]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</w:t>
      </w:r>
      <w:r>
        <w:rPr>
          <w:rStyle w:val="CharacterStyle3"/>
          <w:sz w:val="14"/>
          <w:szCs w:val="14"/>
        </w:rPr>
        <w:t>inner</w:t>
      </w:r>
      <w:r>
        <w:rPr>
          <w:rStyle w:val="CharacterStyle3"/>
          <w:sz w:val="24"/>
          <w:szCs w:val="24"/>
        </w:rPr>
        <w:t xml:space="preserve"> = radius to inner bore of solenoid R[281]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dr = solenoid conductor pack radial build R[296]</w:t>
      </w:r>
    </w:p>
    <w:p w:rsidR="00B5361B" w:rsidRDefault="00B5361B">
      <w:pPr>
        <w:pStyle w:val="Style13"/>
        <w:numPr>
          <w:ilvl w:val="0"/>
          <w:numId w:val="3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Ò#SwingsÓ is a fractional number typically equal to 1 + x where x is</w:t>
      </w:r>
      <w:r>
        <w:rPr>
          <w:rStyle w:val="CharacterStyle3"/>
          <w:rFonts w:ascii="Garamond" w:hAnsi="Garamond" w:cs="Garamond"/>
          <w:spacing w:val="2"/>
          <w:sz w:val="29"/>
          <w:szCs w:val="29"/>
        </w:rPr>
        <w:t xml:space="preserve"> &lt;_ </w:t>
      </w:r>
      <w:r>
        <w:rPr>
          <w:rStyle w:val="CharacterStyle3"/>
          <w:spacing w:val="2"/>
          <w:sz w:val="24"/>
          <w:szCs w:val="24"/>
        </w:rPr>
        <w:t>1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representing the fraction of the second swing.</w:t>
      </w:r>
    </w:p>
    <w:p w:rsidR="00B5361B" w:rsidRDefault="00B5361B">
      <w:pPr>
        <w:pStyle w:val="Style13"/>
        <w:numPr>
          <w:ilvl w:val="0"/>
          <w:numId w:val="3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ÒJavgÓ is the average current density in the conductor pack.</w:t>
      </w:r>
    </w:p>
    <w:p w:rsidR="00B5361B" w:rsidRDefault="00B5361B">
      <w:pPr>
        <w:pStyle w:val="Style13"/>
        <w:numPr>
          <w:ilvl w:val="0"/>
          <w:numId w:val="3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ÒOH Cooling hole diameter” is the manual entry for the hole diameter in inches.</w:t>
      </w:r>
    </w:p>
    <w:p w:rsidR="00B5361B" w:rsidRDefault="00B5361B">
      <w:pPr>
        <w:pStyle w:val="Style13"/>
        <w:numPr>
          <w:ilvl w:val="0"/>
          <w:numId w:val="32"/>
        </w:numPr>
        <w:tabs>
          <w:tab w:val="clear" w:pos="792"/>
          <w:tab w:val="num" w:pos="864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>is the same in meters. The chosen value of 0.2250” was arrived at based on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parametric optimization studies</w:t>
      </w:r>
      <w:r>
        <w:rPr>
          <w:rStyle w:val="CharacterStyle3"/>
          <w:sz w:val="24"/>
          <w:szCs w:val="24"/>
          <w:vertAlign w:val="superscript"/>
        </w:rPr>
        <w:t>16</w:t>
      </w:r>
      <w:r>
        <w:rPr>
          <w:rStyle w:val="CharacterStyle3"/>
          <w:sz w:val="24"/>
          <w:szCs w:val="24"/>
        </w:rPr>
        <w:t xml:space="preserve"> of the OH coil. The final result was chosen because it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meets physics requirements, cools down in less than 20 minutes without modifications to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existing pump and plumbing systems, and can optionally be cooled down in less than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15 minutes if pump and plumbing modifications are undertaken. Parametric scan results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are contained in RC[H16:AX47] of “Base”.</w:t>
      </w:r>
    </w:p>
    <w:p w:rsidR="00B5361B" w:rsidRDefault="00B5361B">
      <w:pPr>
        <w:pStyle w:val="Style13"/>
        <w:numPr>
          <w:ilvl w:val="0"/>
          <w:numId w:val="3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 w:after="100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5"/>
          <w:sz w:val="24"/>
          <w:szCs w:val="24"/>
        </w:rPr>
        <w:t>ÒOH Conductor corner radius” is a manual input based on advice from J.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Chrzanowski.</w:t>
      </w:r>
    </w:p>
    <w:p w:rsidR="00B5361B" w:rsidRDefault="00FC15B0">
      <w:pPr>
        <w:pStyle w:val="Style13"/>
        <w:kinsoku w:val="0"/>
        <w:autoSpaceDE/>
        <w:autoSpaceDN/>
        <w:adjustRightInd/>
        <w:spacing w:before="36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091" style="position:absolute;z-index:251551744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sz w:val="16"/>
          <w:szCs w:val="16"/>
        </w:rPr>
        <w:t>15</w:t>
      </w:r>
      <w:r w:rsidR="00B5361B">
        <w:rPr>
          <w:rStyle w:val="CharacterStyle3"/>
        </w:rPr>
        <w:t xml:space="preserve"> From S. Jardin</w:t>
      </w:r>
    </w:p>
    <w:p w:rsidR="00B5361B" w:rsidRDefault="00B5361B">
      <w:pPr>
        <w:pStyle w:val="Style13"/>
        <w:tabs>
          <w:tab w:val="left" w:pos="738"/>
          <w:tab w:val="left" w:pos="1584"/>
          <w:tab w:val="left" w:pos="2727"/>
          <w:tab w:val="left" w:pos="3933"/>
          <w:tab w:val="right" w:pos="8642"/>
        </w:tabs>
        <w:kinsoku w:val="0"/>
        <w:autoSpaceDE/>
        <w:autoSpaceDN/>
        <w:adjustRightInd/>
        <w:spacing w:before="216" w:line="283" w:lineRule="auto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z w:val="16"/>
          <w:szCs w:val="16"/>
        </w:rPr>
        <w:t>16</w:t>
      </w:r>
      <w:r>
        <w:rPr>
          <w:rStyle w:val="CharacterStyle3"/>
        </w:rPr>
        <w:tab/>
        <w:t>See</w:t>
      </w:r>
      <w:r>
        <w:rPr>
          <w:rStyle w:val="CharacterStyle3"/>
        </w:rPr>
        <w:tab/>
      </w:r>
      <w:r>
        <w:rPr>
          <w:rStyle w:val="CharacterStyle3"/>
          <w:spacing w:val="-10"/>
        </w:rPr>
        <w:t>weekly</w:t>
      </w:r>
      <w:r>
        <w:rPr>
          <w:rStyle w:val="CharacterStyle3"/>
          <w:spacing w:val="-10"/>
        </w:rPr>
        <w:tab/>
      </w:r>
      <w:r>
        <w:rPr>
          <w:rStyle w:val="CharacterStyle3"/>
        </w:rPr>
        <w:t>meeting</w:t>
      </w:r>
      <w:r>
        <w:rPr>
          <w:rStyle w:val="CharacterStyle3"/>
        </w:rPr>
        <w:tab/>
      </w:r>
      <w:r>
        <w:rPr>
          <w:rStyle w:val="CharacterStyle3"/>
          <w:spacing w:val="-10"/>
        </w:rPr>
        <w:t>presentations:</w:t>
      </w:r>
      <w:r>
        <w:rPr>
          <w:rStyle w:val="CharacterStyle3"/>
          <w:spacing w:val="-10"/>
        </w:rPr>
        <w:tab/>
      </w:r>
      <w:r>
        <w:rPr>
          <w:rStyle w:val="CharacterStyle3"/>
          <w:spacing w:val="-2"/>
        </w:rPr>
        <w:t>ÒOH_Conductor_Study_091119.pptÓ,</w:t>
      </w:r>
    </w:p>
    <w:p w:rsidR="00B5361B" w:rsidRDefault="00B5361B">
      <w:pPr>
        <w:pStyle w:val="Style13"/>
        <w:kinsoku w:val="0"/>
        <w:autoSpaceDE/>
        <w:autoSpaceDN/>
        <w:adjustRightInd/>
        <w:spacing w:after="432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8"/>
        </w:rPr>
        <w:t>ÒOH_Conductor_Study_091202.pptÓ, ÒOH_Conductor_Study_100104.pptÓ, ÒOH_Conductor_100106.pptÓ,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3"/>
        </w:rPr>
        <w:t>ÒOH_Conductor_100107.pptÓ, ÒOH_Conductor_100112.pptÓ</w:t>
      </w:r>
    </w:p>
    <w:p w:rsidR="00B5361B" w:rsidRDefault="00FC15B0">
      <w:pPr>
        <w:pStyle w:val="Style13"/>
        <w:numPr>
          <w:ilvl w:val="0"/>
          <w:numId w:val="34"/>
        </w:numPr>
        <w:tabs>
          <w:tab w:val="clear" w:pos="720"/>
          <w:tab w:val="num" w:pos="792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092" type="#_x0000_t202" style="position:absolute;left:0;text-align:left;margin-left:0;margin-top:671.2pt;width:433pt;height:11.5pt;z-index:2515527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 xml:space="preserve">ÒOH #layersÓ is the number of layers in the OH coil. Note that the coil is </w:t>
      </w:r>
      <w:r w:rsidR="00B5361B">
        <w:rPr>
          <w:rStyle w:val="CharacterStyle3"/>
          <w:sz w:val="24"/>
          <w:szCs w:val="24"/>
        </w:rPr>
        <w:lastRenderedPageBreak/>
        <w:t>wound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3"/>
          <w:spacing w:val="-3"/>
          <w:sz w:val="24"/>
          <w:szCs w:val="24"/>
        </w:rPr>
        <w:t>2-in-hand resulting in 8 separate windings which are connected electrically in series but</w:t>
      </w:r>
      <w:r w:rsidR="00B5361B"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3"/>
          <w:sz w:val="24"/>
          <w:szCs w:val="24"/>
        </w:rPr>
        <w:t>hydraulically in parallel.</w:t>
      </w:r>
    </w:p>
    <w:p w:rsidR="00B5361B" w:rsidRDefault="00B5361B">
      <w:pPr>
        <w:pStyle w:val="Style13"/>
        <w:numPr>
          <w:ilvl w:val="0"/>
          <w:numId w:val="34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ÒOH Conductor width” and R[314] ÒOH Conductor height” are per turn values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 xml:space="preserve">computed based on the overall winding pack dimensions, the number of turns, and the </w:t>
      </w:r>
      <w:r>
        <w:rPr>
          <w:rStyle w:val="CharacterStyle3"/>
          <w:sz w:val="24"/>
          <w:szCs w:val="24"/>
        </w:rPr>
        <w:t>turn insulation as follows: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21"/>
        <w:gridCol w:w="3615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79"/>
        </w:trPr>
        <w:tc>
          <w:tcPr>
            <w:tcW w:w="29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8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Width</w:t>
            </w:r>
            <w:r w:rsidRPr="0007676C">
              <w:rPr>
                <w:rStyle w:val="CharacterStyle3"/>
                <w:rFonts w:ascii="Arial" w:hAnsi="Arial" w:cs="Arial"/>
                <w:w w:val="135"/>
              </w:rPr>
              <w:t xml:space="preserve"> =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pacing w:val="9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9"/>
                <w:sz w:val="24"/>
                <w:szCs w:val="24"/>
              </w:rPr>
              <w:t>R</w:t>
            </w:r>
            <w:r w:rsidRPr="0007676C">
              <w:rPr>
                <w:rStyle w:val="CharacterStyle3"/>
                <w:i/>
                <w:iCs/>
                <w:spacing w:val="9"/>
                <w:w w:val="110"/>
                <w:sz w:val="14"/>
                <w:szCs w:val="14"/>
              </w:rPr>
              <w:t>outer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9"/>
                <w:sz w:val="6"/>
                <w:szCs w:val="6"/>
              </w:rPr>
              <w:t xml:space="preserve"> — </w:t>
            </w:r>
            <w:r w:rsidRPr="0007676C">
              <w:rPr>
                <w:rStyle w:val="CharacterStyle3"/>
                <w:i/>
                <w:iCs/>
                <w:spacing w:val="9"/>
                <w:sz w:val="24"/>
                <w:szCs w:val="24"/>
              </w:rPr>
              <w:t>R</w:t>
            </w:r>
            <w:r w:rsidRPr="0007676C">
              <w:rPr>
                <w:rStyle w:val="CharacterStyle3"/>
                <w:i/>
                <w:iCs/>
                <w:spacing w:val="9"/>
                <w:w w:val="110"/>
                <w:sz w:val="14"/>
                <w:szCs w:val="14"/>
              </w:rPr>
              <w:t>inner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9"/>
                <w:sz w:val="6"/>
                <w:szCs w:val="6"/>
              </w:rPr>
              <w:t xml:space="preserve"> — </w:t>
            </w:r>
            <w:r w:rsidRPr="0007676C">
              <w:rPr>
                <w:rStyle w:val="CharacterStyle3"/>
                <w:spacing w:val="9"/>
                <w:w w:val="110"/>
                <w:sz w:val="6"/>
                <w:szCs w:val="6"/>
                <w:vertAlign w:val="superscript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9"/>
                <w:sz w:val="6"/>
                <w:szCs w:val="6"/>
              </w:rPr>
              <w:t xml:space="preserve"> (</w:t>
            </w:r>
            <w:r w:rsidRPr="0007676C">
              <w:rPr>
                <w:rStyle w:val="CharacterStyle3"/>
                <w:i/>
                <w:iCs/>
                <w:spacing w:val="9"/>
                <w:sz w:val="24"/>
                <w:szCs w:val="24"/>
              </w:rPr>
              <w:t>N</w:t>
            </w:r>
            <w:r w:rsidRPr="0007676C">
              <w:rPr>
                <w:rStyle w:val="CharacterStyle3"/>
                <w:i/>
                <w:iCs/>
                <w:spacing w:val="9"/>
                <w:w w:val="110"/>
                <w:sz w:val="14"/>
                <w:szCs w:val="14"/>
              </w:rPr>
              <w:t>Layer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9"/>
                <w:sz w:val="6"/>
                <w:szCs w:val="6"/>
              </w:rPr>
              <w:t xml:space="preserve"> —</w:t>
            </w:r>
            <w:r w:rsidRPr="0007676C">
              <w:rPr>
                <w:rStyle w:val="CharacterStyle3"/>
                <w:spacing w:val="9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9"/>
                <w:sz w:val="6"/>
                <w:szCs w:val="6"/>
              </w:rPr>
              <w:t>)</w:t>
            </w:r>
            <w:r w:rsidRPr="0007676C">
              <w:rPr>
                <w:rStyle w:val="CharacterStyle3"/>
                <w:i/>
                <w:iCs/>
                <w:spacing w:val="9"/>
                <w:sz w:val="24"/>
                <w:szCs w:val="24"/>
              </w:rPr>
              <w:t xml:space="preserve"> t</w:t>
            </w:r>
            <w:r w:rsidRPr="0007676C">
              <w:rPr>
                <w:rStyle w:val="CharacterStyle3"/>
                <w:i/>
                <w:iCs/>
                <w:spacing w:val="9"/>
                <w:w w:val="110"/>
                <w:sz w:val="14"/>
                <w:szCs w:val="14"/>
              </w:rPr>
              <w:t>turn</w:t>
            </w:r>
            <w:r w:rsidRPr="0007676C">
              <w:rPr>
                <w:rStyle w:val="CharacterStyle3"/>
                <w:spacing w:val="9"/>
                <w:sz w:val="18"/>
                <w:szCs w:val="18"/>
              </w:rPr>
              <w:t xml:space="preserve"> _</w:t>
            </w:r>
            <w:r w:rsidRPr="0007676C">
              <w:rPr>
                <w:rStyle w:val="CharacterStyle3"/>
                <w:i/>
                <w:iCs/>
                <w:spacing w:val="9"/>
                <w:w w:val="110"/>
                <w:sz w:val="14"/>
                <w:szCs w:val="14"/>
              </w:rPr>
              <w:t>insulation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46"/>
        </w:trPr>
        <w:tc>
          <w:tcPr>
            <w:tcW w:w="2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i/>
                <w:iCs/>
                <w:spacing w:val="9"/>
                <w:sz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N</w:t>
            </w:r>
            <w:r w:rsidRPr="0007676C">
              <w:rPr>
                <w:rStyle w:val="CharacterStyle3"/>
                <w:i/>
                <w:iCs/>
                <w:w w:val="110"/>
                <w:sz w:val="14"/>
                <w:szCs w:val="14"/>
              </w:rPr>
              <w:t>Layer</w:t>
            </w:r>
          </w:p>
        </w:tc>
      </w:tr>
    </w:tbl>
    <w:p w:rsidR="00B5361B" w:rsidRDefault="00B5361B">
      <w:pPr>
        <w:spacing w:after="99" w:line="20" w:lineRule="exact"/>
        <w:ind w:right="2124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82"/>
        <w:gridCol w:w="2373"/>
        <w:gridCol w:w="4905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3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116"/>
              <w:ind w:right="741"/>
              <w:jc w:val="right"/>
              <w:rPr>
                <w:rStyle w:val="CharacterStyle3"/>
                <w:rFonts w:ascii="Bookman Old Style" w:hAnsi="Bookman Old Style" w:cs="Bookman Old Style"/>
                <w:spacing w:val="-6"/>
                <w:sz w:val="6"/>
                <w:szCs w:val="6"/>
              </w:rPr>
            </w:pPr>
            <w:r w:rsidRPr="0007676C">
              <w:rPr>
                <w:rStyle w:val="CharacterStyle3"/>
                <w:spacing w:val="-6"/>
                <w:sz w:val="24"/>
                <w:szCs w:val="24"/>
              </w:rPr>
              <w:t>where: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tabs>
                <w:tab w:val="right" w:leader="underscore" w:pos="2067"/>
              </w:tabs>
              <w:kinsoku w:val="0"/>
              <w:autoSpaceDE/>
              <w:autoSpaceDN/>
              <w:adjustRightInd/>
              <w:spacing w:line="360" w:lineRule="auto"/>
              <w:ind w:right="129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6"/>
                <w:sz w:val="24"/>
                <w:szCs w:val="24"/>
              </w:rPr>
              <w:t>Height</w:t>
            </w:r>
            <w:r w:rsidRPr="0007676C">
              <w:rPr>
                <w:rStyle w:val="CharacterStyle3"/>
                <w:rFonts w:ascii="Arial" w:hAnsi="Arial" w:cs="Arial"/>
                <w:spacing w:val="-6"/>
                <w:w w:val="135"/>
              </w:rPr>
              <w:t xml:space="preserve"> =</w:t>
            </w:r>
            <w:r w:rsidRPr="0007676C">
              <w:rPr>
                <w:rStyle w:val="CharacterStyle3"/>
                <w:rFonts w:ascii="Arial" w:hAnsi="Arial" w:cs="Arial"/>
                <w:spacing w:val="-6"/>
                <w:w w:val="135"/>
              </w:rPr>
              <w:tab/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dz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92" w:lineRule="auto"/>
              <w:ind w:left="1692" w:right="108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3"/>
                <w:sz w:val="24"/>
                <w:szCs w:val="24"/>
                <w:u w:val="single"/>
              </w:rPr>
              <w:t>N</w:t>
            </w:r>
            <w:r w:rsidRPr="0007676C">
              <w:rPr>
                <w:rStyle w:val="CharacterStyle3"/>
                <w:i/>
                <w:iCs/>
                <w:spacing w:val="-3"/>
                <w:w w:val="110"/>
                <w:sz w:val="14"/>
                <w:szCs w:val="14"/>
                <w:u w:val="single"/>
              </w:rPr>
              <w:t xml:space="preserve">Turns 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-3"/>
                <w:sz w:val="6"/>
                <w:szCs w:val="6"/>
              </w:rPr>
              <w:t xml:space="preserve"> 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N</w:t>
            </w:r>
            <w:r w:rsidRPr="0007676C">
              <w:rPr>
                <w:rStyle w:val="CharacterStyle3"/>
                <w:i/>
                <w:iCs/>
                <w:w w:val="110"/>
                <w:sz w:val="14"/>
                <w:szCs w:val="14"/>
              </w:rPr>
              <w:t>Layer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685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-4"/>
                <w:sz w:val="6"/>
                <w:szCs w:val="6"/>
              </w:rPr>
            </w:pPr>
            <w:r w:rsidRPr="0007676C">
              <w:rPr>
                <w:rStyle w:val="CharacterStyle3"/>
                <w:spacing w:val="-4"/>
                <w:w w:val="110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i/>
                <w:iCs/>
                <w:spacing w:val="-4"/>
                <w:sz w:val="24"/>
                <w:szCs w:val="24"/>
              </w:rPr>
              <w:t>t</w:t>
            </w:r>
            <w:r w:rsidRPr="0007676C">
              <w:rPr>
                <w:rStyle w:val="CharacterStyle3"/>
                <w:i/>
                <w:iCs/>
                <w:spacing w:val="-4"/>
                <w:w w:val="110"/>
                <w:sz w:val="14"/>
                <w:szCs w:val="14"/>
              </w:rPr>
              <w:t>turn</w:t>
            </w:r>
            <w:r w:rsidRPr="0007676C">
              <w:rPr>
                <w:rStyle w:val="CharacterStyle3"/>
                <w:spacing w:val="-4"/>
                <w:sz w:val="18"/>
                <w:szCs w:val="18"/>
              </w:rPr>
              <w:t xml:space="preserve"> _</w:t>
            </w:r>
            <w:r w:rsidRPr="0007676C">
              <w:rPr>
                <w:rStyle w:val="CharacterStyle3"/>
                <w:i/>
                <w:iCs/>
                <w:spacing w:val="-4"/>
                <w:w w:val="110"/>
                <w:sz w:val="14"/>
                <w:szCs w:val="14"/>
              </w:rPr>
              <w:t>insulation</w:t>
            </w:r>
          </w:p>
        </w:tc>
      </w:tr>
    </w:tbl>
    <w:p w:rsidR="00B5361B" w:rsidRDefault="00B5361B">
      <w:pPr>
        <w:spacing w:after="304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spacing w:line="480" w:lineRule="auto"/>
        <w:ind w:left="720" w:right="38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R</w:t>
      </w:r>
      <w:r>
        <w:rPr>
          <w:rStyle w:val="CharacterStyle3"/>
          <w:spacing w:val="-4"/>
          <w:sz w:val="14"/>
          <w:szCs w:val="14"/>
        </w:rPr>
        <w:t>outer</w:t>
      </w:r>
      <w:r>
        <w:rPr>
          <w:rStyle w:val="CharacterStyle3"/>
          <w:spacing w:val="-4"/>
          <w:sz w:val="24"/>
          <w:szCs w:val="24"/>
        </w:rPr>
        <w:t xml:space="preserve"> is radius to outside of conductor pack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R</w:t>
      </w:r>
      <w:r>
        <w:rPr>
          <w:rStyle w:val="CharacterStyle3"/>
          <w:spacing w:val="-2"/>
          <w:sz w:val="14"/>
          <w:szCs w:val="14"/>
        </w:rPr>
        <w:t>inner</w:t>
      </w:r>
      <w:r>
        <w:rPr>
          <w:rStyle w:val="CharacterStyle3"/>
          <w:spacing w:val="-2"/>
          <w:sz w:val="24"/>
          <w:szCs w:val="24"/>
        </w:rPr>
        <w:t xml:space="preserve"> is radius to inside of conductor pack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N</w:t>
      </w:r>
      <w:r>
        <w:rPr>
          <w:rStyle w:val="CharacterStyle3"/>
          <w:sz w:val="14"/>
          <w:szCs w:val="14"/>
        </w:rPr>
        <w:t>Layer</w:t>
      </w:r>
      <w:r>
        <w:rPr>
          <w:rStyle w:val="CharacterStyle3"/>
          <w:sz w:val="24"/>
          <w:szCs w:val="24"/>
        </w:rPr>
        <w:t xml:space="preserve"> is number of layers</w:t>
      </w:r>
    </w:p>
    <w:p w:rsidR="00B5361B" w:rsidRDefault="00B5361B">
      <w:pPr>
        <w:pStyle w:val="Style7"/>
        <w:kinsoku w:val="0"/>
        <w:autoSpaceDE/>
        <w:autoSpaceDN/>
        <w:spacing w:before="144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</w:t>
      </w:r>
      <w:r>
        <w:rPr>
          <w:rStyle w:val="CharacterStyle4"/>
          <w:sz w:val="14"/>
          <w:szCs w:val="14"/>
        </w:rPr>
        <w:t>turn_insulation</w:t>
      </w:r>
      <w:r>
        <w:rPr>
          <w:rStyle w:val="CharacterStyle4"/>
        </w:rPr>
        <w:t xml:space="preserve"> is thickness of turn insulation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dz is height of conductor pack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N</w:t>
      </w:r>
      <w:r>
        <w:rPr>
          <w:rStyle w:val="CharacterStyle4"/>
          <w:sz w:val="14"/>
          <w:szCs w:val="14"/>
        </w:rPr>
        <w:t>Turns</w:t>
      </w:r>
      <w:r>
        <w:rPr>
          <w:rStyle w:val="CharacterStyle4"/>
        </w:rPr>
        <w:t xml:space="preserve"> is total number of turns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R[315] “Conductor area” in inches (R[316] in meters) is calculated based on the width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after="1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 xml:space="preserve">R[313] multiplied by the height F[314] minus the area lost to the cooling hole and corner </w:t>
      </w:r>
      <w:r>
        <w:rPr>
          <w:rStyle w:val="CharacterStyle3"/>
          <w:sz w:val="24"/>
          <w:szCs w:val="24"/>
        </w:rPr>
        <w:t>radii as follows: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86"/>
        <w:gridCol w:w="3250"/>
        <w:gridCol w:w="208"/>
        <w:gridCol w:w="4516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01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80" w:after="180"/>
              <w:rPr>
                <w:rStyle w:val="CharacterStyle3"/>
                <w:spacing w:val="-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7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10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10"/>
                <w:sz w:val="24"/>
                <w:szCs w:val="24"/>
              </w:rPr>
              <w:t>A</w:t>
            </w:r>
            <w:r w:rsidRPr="0007676C">
              <w:rPr>
                <w:rStyle w:val="CharacterStyle3"/>
                <w:rFonts w:ascii="Arial" w:hAnsi="Arial" w:cs="Arial"/>
                <w:spacing w:val="10"/>
                <w:w w:val="135"/>
              </w:rPr>
              <w:t>=</w:t>
            </w:r>
            <w:r w:rsidRPr="0007676C">
              <w:rPr>
                <w:rStyle w:val="CharacterStyle3"/>
                <w:i/>
                <w:iCs/>
                <w:spacing w:val="10"/>
                <w:sz w:val="24"/>
                <w:szCs w:val="24"/>
              </w:rPr>
              <w:t>W</w:t>
            </w:r>
            <w:r w:rsidRPr="0007676C">
              <w:rPr>
                <w:rStyle w:val="CharacterStyle3"/>
                <w:spacing w:val="10"/>
                <w:sz w:val="24"/>
                <w:szCs w:val="24"/>
              </w:rPr>
              <w:t xml:space="preserve"> *</w:t>
            </w:r>
            <w:r w:rsidRPr="0007676C">
              <w:rPr>
                <w:rStyle w:val="CharacterStyle3"/>
                <w:i/>
                <w:iCs/>
                <w:spacing w:val="10"/>
                <w:sz w:val="24"/>
                <w:szCs w:val="24"/>
              </w:rPr>
              <w:t>H</w:t>
            </w:r>
            <w:r w:rsidRPr="0007676C">
              <w:rPr>
                <w:rStyle w:val="CharacterStyle3"/>
                <w:rFonts w:ascii="Bookman Old Style" w:hAnsi="Bookman Old Style" w:cs="Bookman Old Style"/>
                <w:b/>
                <w:bCs/>
                <w:i/>
                <w:iCs/>
                <w:spacing w:val="10"/>
                <w:w w:val="65"/>
              </w:rPr>
              <w:t>— 7c</w:t>
            </w:r>
            <w:r w:rsidRPr="0007676C">
              <w:rPr>
                <w:rStyle w:val="CharacterStyle3"/>
                <w:i/>
                <w:iCs/>
                <w:spacing w:val="10"/>
                <w:sz w:val="24"/>
                <w:szCs w:val="24"/>
              </w:rPr>
              <w:t>d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18"/>
                <w:szCs w:val="18"/>
              </w:rPr>
              <w:t>2</w:t>
            </w:r>
          </w:p>
        </w:tc>
        <w:tc>
          <w:tcPr>
            <w:tcW w:w="45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77" w:lineRule="exact"/>
              <w:ind w:left="108" w:right="2448" w:firstLine="936"/>
              <w:rPr>
                <w:rStyle w:val="CharacterStyle3"/>
                <w:rFonts w:ascii="Bookman Old Style" w:hAnsi="Bookman Old Style" w:cs="Bookman Old Style"/>
                <w:i/>
                <w:iCs/>
                <w:spacing w:val="3"/>
                <w:sz w:val="6"/>
                <w:szCs w:val="6"/>
              </w:rPr>
            </w:pPr>
            <w:r w:rsidRPr="0007676C">
              <w:rPr>
                <w:rStyle w:val="CharacterStyle3"/>
                <w:spacing w:val="180"/>
                <w:sz w:val="18"/>
                <w:szCs w:val="18"/>
              </w:rPr>
              <w:t>22</w:t>
            </w:r>
            <w:r w:rsidRPr="0007676C">
              <w:rPr>
                <w:rStyle w:val="CharacterStyle3"/>
                <w:rFonts w:ascii="Bookman Old Style" w:hAnsi="Bookman Old Style" w:cs="Bookman Old Style"/>
                <w:spacing w:val="180"/>
                <w:sz w:val="6"/>
                <w:szCs w:val="6"/>
              </w:rPr>
              <w:t xml:space="preserve"> </w:t>
            </w:r>
            <w:r w:rsidRPr="0007676C">
              <w:rPr>
                <w:rStyle w:val="CharacterStyle3"/>
                <w:rFonts w:ascii="Arial" w:hAnsi="Arial" w:cs="Arial"/>
                <w:spacing w:val="3"/>
                <w:sz w:val="6"/>
                <w:szCs w:val="6"/>
              </w:rPr>
              <w:t>((</w:t>
            </w:r>
            <w:r w:rsidRPr="0007676C">
              <w:rPr>
                <w:rStyle w:val="CharacterStyle3"/>
                <w:spacing w:val="3"/>
                <w:w w:val="110"/>
                <w:sz w:val="6"/>
                <w:szCs w:val="6"/>
                <w:vertAlign w:val="superscript"/>
              </w:rPr>
              <w:t>2</w:t>
            </w:r>
            <w:r w:rsidRPr="0007676C">
              <w:rPr>
                <w:rStyle w:val="CharacterStyle3"/>
                <w:i/>
                <w:iCs/>
                <w:spacing w:val="3"/>
                <w:sz w:val="24"/>
                <w:szCs w:val="24"/>
              </w:rPr>
              <w:t>R</w:t>
            </w:r>
            <w:r w:rsidRPr="0007676C">
              <w:rPr>
                <w:rStyle w:val="CharacterStyle3"/>
                <w:i/>
                <w:iCs/>
                <w:spacing w:val="3"/>
                <w:w w:val="110"/>
                <w:sz w:val="14"/>
                <w:szCs w:val="14"/>
              </w:rPr>
              <w:t>corner</w:t>
            </w:r>
            <w:r w:rsidRPr="0007676C">
              <w:rPr>
                <w:rStyle w:val="CharacterStyle3"/>
                <w:rFonts w:ascii="Arial" w:hAnsi="Arial" w:cs="Arial"/>
                <w:spacing w:val="3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3"/>
                <w:sz w:val="25"/>
                <w:szCs w:val="25"/>
              </w:rPr>
              <w:t xml:space="preserve"> — 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3"/>
                <w:w w:val="65"/>
                <w:sz w:val="25"/>
                <w:szCs w:val="25"/>
                <w:vertAlign w:val="superscript"/>
              </w:rPr>
              <w:t>7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3"/>
                <w:sz w:val="25"/>
                <w:szCs w:val="25"/>
              </w:rPr>
              <w:t>r</w:t>
            </w:r>
            <w:r w:rsidRPr="0007676C">
              <w:rPr>
                <w:rStyle w:val="CharacterStyle3"/>
                <w:i/>
                <w:iCs/>
                <w:spacing w:val="3"/>
                <w:sz w:val="24"/>
                <w:szCs w:val="24"/>
              </w:rPr>
              <w:t>R</w:t>
            </w:r>
            <w:r w:rsidRPr="0007676C">
              <w:rPr>
                <w:rStyle w:val="CharacterStyle3"/>
                <w:i/>
                <w:iCs/>
                <w:spacing w:val="3"/>
                <w:w w:val="110"/>
                <w:sz w:val="14"/>
                <w:szCs w:val="14"/>
              </w:rPr>
              <w:t>corner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1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96"/>
              <w:jc w:val="center"/>
              <w:rPr>
                <w:rStyle w:val="CharacterStyle3"/>
                <w:rFonts w:ascii="Bookman Old Style" w:hAnsi="Bookman Old Style" w:cs="Bookman Old Style"/>
                <w:spacing w:val="-2"/>
                <w:sz w:val="6"/>
                <w:szCs w:val="6"/>
              </w:rPr>
            </w:pPr>
            <w:r w:rsidRPr="0007676C">
              <w:rPr>
                <w:rStyle w:val="CharacterStyle3"/>
                <w:spacing w:val="-2"/>
                <w:sz w:val="24"/>
                <w:szCs w:val="24"/>
              </w:rPr>
              <w:t>where: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20" w:lineRule="exact"/>
              <w:ind w:right="17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4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504" w:line="438" w:lineRule="exact"/>
              <w:ind w:left="36" w:right="432"/>
              <w:rPr>
                <w:rStyle w:val="CharacterStyle3"/>
                <w:spacing w:val="-3"/>
                <w:sz w:val="24"/>
                <w:szCs w:val="24"/>
              </w:rPr>
            </w:pPr>
            <w:r w:rsidRPr="0007676C">
              <w:rPr>
                <w:rStyle w:val="CharacterStyle3"/>
                <w:spacing w:val="3"/>
                <w:sz w:val="24"/>
                <w:szCs w:val="24"/>
              </w:rPr>
              <w:t>A = conductor area R[314]</w:t>
            </w:r>
            <w:r w:rsidRPr="0007676C">
              <w:rPr>
                <w:rStyle w:val="CharacterStyle3"/>
                <w:rFonts w:ascii="Bookman Old Style" w:hAnsi="Bookman Old Style" w:cs="Bookman Old Style"/>
                <w:spacing w:val="3"/>
                <w:sz w:val="6"/>
                <w:szCs w:val="6"/>
              </w:rPr>
              <w:t xml:space="preserve"> </w:t>
            </w:r>
            <w:r w:rsidRPr="0007676C">
              <w:rPr>
                <w:rStyle w:val="CharacterStyle3"/>
                <w:spacing w:val="-5"/>
                <w:sz w:val="24"/>
                <w:szCs w:val="24"/>
              </w:rPr>
              <w:t>W = conductor width R[313]</w:t>
            </w:r>
            <w:r w:rsidRPr="0007676C">
              <w:rPr>
                <w:rStyle w:val="CharacterStyle3"/>
                <w:rFonts w:ascii="Bookman Old Style" w:hAnsi="Bookman Old Style" w:cs="Bookman Old Style"/>
                <w:spacing w:val="-5"/>
                <w:sz w:val="6"/>
                <w:szCs w:val="6"/>
              </w:rPr>
              <w:t xml:space="preserve"> </w:t>
            </w:r>
            <w:r w:rsidRPr="0007676C">
              <w:rPr>
                <w:rStyle w:val="CharacterStyle3"/>
                <w:spacing w:val="-3"/>
                <w:sz w:val="24"/>
                <w:szCs w:val="24"/>
              </w:rPr>
              <w:t>H= conductor height R[314]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80" w:line="374" w:lineRule="exact"/>
              <w:ind w:left="36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pacing w:val="-5"/>
                <w:sz w:val="24"/>
                <w:szCs w:val="24"/>
              </w:rPr>
              <w:t xml:space="preserve">d = cooling hole diameter R[309] </w:t>
            </w:r>
            <w:r w:rsidRPr="0007676C">
              <w:rPr>
                <w:rStyle w:val="CharacterStyle3"/>
                <w:sz w:val="24"/>
                <w:szCs w:val="24"/>
              </w:rPr>
              <w:t>R</w:t>
            </w:r>
            <w:r w:rsidRPr="0007676C">
              <w:rPr>
                <w:rStyle w:val="CharacterStyle3"/>
                <w:sz w:val="14"/>
                <w:szCs w:val="14"/>
              </w:rPr>
              <w:t>corner</w:t>
            </w:r>
            <w:r w:rsidRPr="0007676C">
              <w:rPr>
                <w:rStyle w:val="CharacterStyle3"/>
                <w:sz w:val="24"/>
                <w:szCs w:val="24"/>
              </w:rPr>
              <w:t xml:space="preserve"> = corner radius R[311]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80" w:line="374" w:lineRule="exact"/>
              <w:ind w:left="36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  <w:tc>
          <w:tcPr>
            <w:tcW w:w="45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80" w:line="374" w:lineRule="exact"/>
              <w:ind w:left="36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</w:tr>
    </w:tbl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30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35"/>
        </w:numPr>
        <w:tabs>
          <w:tab w:val="clear" w:pos="720"/>
          <w:tab w:val="num" w:pos="792"/>
        </w:tabs>
        <w:kinsoku w:val="0"/>
        <w:autoSpaceDE/>
        <w:autoSpaceDN/>
        <w:adjustRightInd/>
        <w:jc w:val="both"/>
        <w:rPr>
          <w:rStyle w:val="CharacterStyle3"/>
          <w:spacing w:val="-8"/>
          <w:w w:val="110"/>
          <w:sz w:val="24"/>
          <w:szCs w:val="24"/>
        </w:rPr>
      </w:pPr>
      <w:r>
        <w:rPr>
          <w:noProof/>
        </w:rPr>
        <w:lastRenderedPageBreak/>
        <w:pict>
          <v:shape id="_x0000_s1093" type="#_x0000_t202" style="position:absolute;left:0;text-align:left;margin-left:0;margin-top:671.2pt;width:433pt;height:11.5pt;z-index:25155379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28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10"/>
          <w:w w:val="110"/>
          <w:sz w:val="24"/>
          <w:szCs w:val="24"/>
        </w:rPr>
        <w:t>“OH packing fraction” is the fraction of the dr x dz conductor pack area occupi ed</w:t>
      </w:r>
      <w:r w:rsidR="00B5361B"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 w:rsidR="00B5361B">
        <w:rPr>
          <w:rStyle w:val="CharacterStyle3"/>
          <w:spacing w:val="-7"/>
          <w:w w:val="110"/>
          <w:sz w:val="24"/>
          <w:szCs w:val="24"/>
        </w:rPr>
        <w:t>by conductor (the remainder occupied by coolant and insulation). This is equal to the</w:t>
      </w:r>
      <w:r w:rsidR="00B5361B"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3"/>
          <w:spacing w:val="-7"/>
          <w:w w:val="110"/>
          <w:sz w:val="24"/>
          <w:szCs w:val="24"/>
        </w:rPr>
        <w:t xml:space="preserve">product of the conductor area R[315] multiplied by the number of turns divided by the </w:t>
      </w:r>
      <w:r w:rsidR="00B5361B">
        <w:rPr>
          <w:rStyle w:val="CharacterStyle3"/>
          <w:spacing w:val="-8"/>
          <w:w w:val="110"/>
          <w:sz w:val="24"/>
          <w:szCs w:val="24"/>
        </w:rPr>
        <w:t>area of the conductor pack.</w:t>
      </w:r>
    </w:p>
    <w:p w:rsidR="00B5361B" w:rsidRDefault="00B5361B">
      <w:pPr>
        <w:pStyle w:val="Style13"/>
        <w:numPr>
          <w:ilvl w:val="0"/>
          <w:numId w:val="35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5"/>
          <w:w w:val="110"/>
          <w:sz w:val="24"/>
          <w:szCs w:val="24"/>
        </w:rPr>
        <w:t>“Jmax” is the current density in the conductor, equal to the average current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density R[308] divided by the packing fraction R[317].</w:t>
      </w:r>
    </w:p>
    <w:p w:rsidR="00B5361B" w:rsidRDefault="00B5361B">
      <w:pPr>
        <w:pStyle w:val="Style13"/>
        <w:numPr>
          <w:ilvl w:val="0"/>
          <w:numId w:val="35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2"/>
          <w:w w:val="110"/>
          <w:sz w:val="24"/>
          <w:szCs w:val="24"/>
        </w:rPr>
        <w:t>“Boh” is the magnetic flux density in Tesla in the bore of the coil which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calculated as if an infinite solenoid based on</w:t>
      </w:r>
      <w:r>
        <w:rPr>
          <w:rStyle w:val="CharacterStyle3"/>
          <w:spacing w:val="-10"/>
          <w:sz w:val="24"/>
          <w:szCs w:val="24"/>
          <w:vertAlign w:val="superscript"/>
        </w:rPr>
        <w:t>17</w:t>
      </w:r>
      <w:r>
        <w:rPr>
          <w:rStyle w:val="CharacterStyle3"/>
          <w:spacing w:val="-10"/>
          <w:w w:val="110"/>
          <w:sz w:val="24"/>
          <w:szCs w:val="24"/>
        </w:rPr>
        <w:t>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center"/>
        <w:rPr>
          <w:rStyle w:val="CharacterStyle3"/>
          <w:rFonts w:ascii="Bookman Old Style" w:hAnsi="Bookman Old Style" w:cs="Bookman Old Style"/>
          <w:i/>
          <w:iCs/>
          <w:spacing w:val="-30"/>
          <w:sz w:val="6"/>
          <w:szCs w:val="6"/>
        </w:rPr>
      </w:pPr>
      <w:r>
        <w:rPr>
          <w:rStyle w:val="CharacterStyle3"/>
          <w:i/>
          <w:iCs/>
          <w:spacing w:val="-30"/>
          <w:sz w:val="24"/>
          <w:szCs w:val="24"/>
        </w:rPr>
        <w:t>B</w:t>
      </w:r>
      <w:r>
        <w:rPr>
          <w:rStyle w:val="CharacterStyle3"/>
          <w:rFonts w:ascii="Lucida Console" w:hAnsi="Lucida Console" w:cs="Lucida Console"/>
          <w:spacing w:val="-30"/>
          <w:sz w:val="26"/>
          <w:szCs w:val="26"/>
        </w:rPr>
        <w:t xml:space="preserve"> =</w:t>
      </w:r>
      <w:r>
        <w:rPr>
          <w:rStyle w:val="CharacterStyle3"/>
          <w:rFonts w:ascii="Lucida Console" w:hAnsi="Lucida Console" w:cs="Lucida Console"/>
          <w:i/>
          <w:iCs/>
          <w:spacing w:val="-30"/>
          <w:w w:val="150"/>
          <w:sz w:val="24"/>
          <w:szCs w:val="24"/>
        </w:rPr>
        <w:t xml:space="preserve"> µ</w:t>
      </w:r>
      <w:r>
        <w:rPr>
          <w:rStyle w:val="CharacterStyle3"/>
          <w:spacing w:val="-30"/>
          <w:w w:val="120"/>
          <w:sz w:val="24"/>
          <w:szCs w:val="24"/>
          <w:vertAlign w:val="subscript"/>
        </w:rPr>
        <w:t>0</w:t>
      </w:r>
      <w:r>
        <w:rPr>
          <w:rStyle w:val="CharacterStyle3"/>
          <w:i/>
          <w:iCs/>
          <w:spacing w:val="-30"/>
          <w:sz w:val="24"/>
          <w:szCs w:val="24"/>
        </w:rPr>
        <w:t>Jdr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7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0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J = average current density R[308]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93" w:lineRule="exact"/>
        <w:ind w:left="720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9"/>
          <w:w w:val="110"/>
          <w:sz w:val="24"/>
          <w:szCs w:val="24"/>
        </w:rPr>
        <w:t>dr = radial extent of conductor pack R[29]</w:t>
      </w:r>
    </w:p>
    <w:p w:rsidR="00B5361B" w:rsidRDefault="00B5361B">
      <w:pPr>
        <w:pStyle w:val="Style13"/>
        <w:numPr>
          <w:ilvl w:val="0"/>
          <w:numId w:val="35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spacing w:val="-7"/>
          <w:w w:val="110"/>
          <w:sz w:val="24"/>
          <w:szCs w:val="24"/>
        </w:rPr>
      </w:pPr>
      <w:r>
        <w:rPr>
          <w:rStyle w:val="CharacterStyle3"/>
          <w:spacing w:val="-7"/>
          <w:w w:val="110"/>
          <w:sz w:val="24"/>
          <w:szCs w:val="24"/>
        </w:rPr>
        <w:t>“Hoh” is the magnetic field intensity in amps/meter: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79" w:lineRule="exact"/>
        <w:ind w:left="4464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</w:rPr>
        <w:t>B</w:t>
      </w:r>
    </w:p>
    <w:p w:rsidR="00B5361B" w:rsidRDefault="00B5361B">
      <w:pPr>
        <w:pStyle w:val="Style13"/>
        <w:kinsoku w:val="0"/>
        <w:autoSpaceDE/>
        <w:autoSpaceDN/>
        <w:adjustRightInd/>
        <w:spacing w:line="180" w:lineRule="exact"/>
        <w:ind w:left="3960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</w:rPr>
        <w:t>H</w:t>
      </w:r>
      <w:r>
        <w:rPr>
          <w:rStyle w:val="CharacterStyle3"/>
          <w:rFonts w:ascii="Lucida Console" w:hAnsi="Lucida Console" w:cs="Lucida Console"/>
          <w:w w:val="105"/>
          <w:sz w:val="24"/>
          <w:szCs w:val="24"/>
        </w:rPr>
        <w:t>=</w:t>
      </w:r>
    </w:p>
    <w:p w:rsidR="00B5361B" w:rsidRDefault="00B5361B">
      <w:pPr>
        <w:pStyle w:val="Style13"/>
        <w:kinsoku w:val="0"/>
        <w:autoSpaceDE/>
        <w:autoSpaceDN/>
        <w:adjustRightInd/>
        <w:spacing w:line="211" w:lineRule="auto"/>
        <w:ind w:left="439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rFonts w:ascii="Lucida Console" w:hAnsi="Lucida Console" w:cs="Lucida Console"/>
          <w:i/>
          <w:iCs/>
          <w:w w:val="155"/>
          <w:sz w:val="24"/>
          <w:szCs w:val="24"/>
        </w:rPr>
        <w:t>µ</w:t>
      </w:r>
      <w:r>
        <w:rPr>
          <w:rStyle w:val="CharacterStyle3"/>
          <w:w w:val="120"/>
          <w:sz w:val="24"/>
          <w:szCs w:val="24"/>
          <w:vertAlign w:val="subscript"/>
        </w:rPr>
        <w:t>0</w:t>
      </w:r>
    </w:p>
    <w:p w:rsidR="00B5361B" w:rsidRDefault="00B5361B">
      <w:pPr>
        <w:pStyle w:val="Style13"/>
        <w:numPr>
          <w:ilvl w:val="0"/>
          <w:numId w:val="35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 w:after="288"/>
        <w:rPr>
          <w:rStyle w:val="CharacterStyle3"/>
          <w:spacing w:val="4"/>
          <w:w w:val="110"/>
          <w:sz w:val="24"/>
          <w:szCs w:val="24"/>
        </w:rPr>
      </w:pPr>
      <w:r>
        <w:rPr>
          <w:rStyle w:val="CharacterStyle3"/>
          <w:spacing w:val="4"/>
          <w:w w:val="110"/>
          <w:sz w:val="24"/>
          <w:szCs w:val="24"/>
        </w:rPr>
        <w:t>“OH Coil inductance” is computed as follows</w:t>
      </w:r>
      <w:r>
        <w:rPr>
          <w:rStyle w:val="CharacterStyle3"/>
          <w:spacing w:val="4"/>
          <w:sz w:val="24"/>
          <w:szCs w:val="24"/>
          <w:vertAlign w:val="superscript"/>
        </w:rPr>
        <w:t>18</w:t>
      </w:r>
      <w:r>
        <w:rPr>
          <w:rStyle w:val="CharacterStyle3"/>
          <w:spacing w:val="4"/>
          <w:w w:val="110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067"/>
        <w:gridCol w:w="4593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99" w:lineRule="exact"/>
              <w:ind w:right="38"/>
              <w:jc w:val="right"/>
              <w:rPr>
                <w:rStyle w:val="CharacterStyle3"/>
                <w:rFonts w:ascii="Bookman Old Style" w:hAnsi="Bookman Old Style" w:cs="Bookman Old Style"/>
                <w:spacing w:val="-12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12"/>
                <w:w w:val="105"/>
                <w:sz w:val="23"/>
                <w:szCs w:val="23"/>
              </w:rPr>
              <w:t>L</w:t>
            </w:r>
            <w:r w:rsidRPr="0007676C">
              <w:rPr>
                <w:rStyle w:val="CharacterStyle3"/>
                <w:rFonts w:ascii="Lucida Console" w:hAnsi="Lucida Console" w:cs="Lucida Console"/>
                <w:spacing w:val="-12"/>
                <w:w w:val="105"/>
                <w:sz w:val="24"/>
                <w:szCs w:val="24"/>
              </w:rPr>
              <w:t xml:space="preserve"> =</w:t>
            </w: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spacing w:val="-12"/>
                <w:w w:val="155"/>
                <w:sz w:val="23"/>
                <w:szCs w:val="23"/>
              </w:rPr>
              <w:t xml:space="preserve"> g</w:t>
            </w:r>
            <w:r w:rsidRPr="0007676C">
              <w:rPr>
                <w:rStyle w:val="CharacterStyle3"/>
                <w:spacing w:val="-12"/>
                <w:sz w:val="13"/>
                <w:szCs w:val="13"/>
              </w:rPr>
              <w:t>0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-12"/>
                <w:w w:val="130"/>
                <w:sz w:val="17"/>
                <w:szCs w:val="17"/>
              </w:rPr>
              <w:t>T</w:t>
            </w:r>
            <w:r w:rsidRPr="0007676C">
              <w:rPr>
                <w:rStyle w:val="CharacterStyle3"/>
                <w:i/>
                <w:iCs/>
                <w:spacing w:val="-12"/>
                <w:w w:val="105"/>
                <w:sz w:val="23"/>
                <w:szCs w:val="23"/>
              </w:rPr>
              <w:t>N</w:t>
            </w:r>
            <w:r w:rsidRPr="0007676C">
              <w:rPr>
                <w:rStyle w:val="CharacterStyle3"/>
                <w:spacing w:val="-12"/>
                <w:sz w:val="13"/>
                <w:szCs w:val="13"/>
              </w:rPr>
              <w:t>2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08" w:lineRule="exact"/>
              <w:ind w:right="128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dZ</w:t>
            </w:r>
          </w:p>
        </w:tc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tabs>
                <w:tab w:val="right" w:pos="1614"/>
              </w:tabs>
              <w:kinsoku w:val="0"/>
              <w:autoSpaceDE/>
              <w:autoSpaceDN/>
              <w:adjustRightInd/>
              <w:spacing w:before="180" w:line="203" w:lineRule="exact"/>
              <w:ind w:left="34"/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</w:pP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>(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ab/>
            </w:r>
            <w:r w:rsidRPr="0007676C">
              <w:rPr>
                <w:rStyle w:val="CharacterStyle3"/>
                <w:w w:val="105"/>
                <w:sz w:val="6"/>
                <w:szCs w:val="6"/>
                <w:vertAlign w:val="superscript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 xml:space="preserve"> )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32" w:lineRule="exact"/>
              <w:ind w:left="34"/>
              <w:rPr>
                <w:rStyle w:val="CharacterStyle3"/>
                <w:rFonts w:ascii="Bookman Old Style" w:hAnsi="Bookman Old Style" w:cs="Bookman Old Style"/>
                <w:i/>
                <w:iCs/>
                <w:spacing w:val="-36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36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-36"/>
                <w:w w:val="105"/>
                <w:sz w:val="14"/>
                <w:szCs w:val="14"/>
              </w:rPr>
              <w:t xml:space="preserve">o </w:t>
            </w:r>
            <w:r w:rsidRPr="0007676C">
              <w:rPr>
                <w:rStyle w:val="CharacterStyle3"/>
                <w:spacing w:val="-36"/>
                <w:w w:val="105"/>
                <w:sz w:val="14"/>
                <w:szCs w:val="14"/>
                <w:vertAlign w:val="superscript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spacing w:val="-36"/>
                <w:w w:val="105"/>
                <w:sz w:val="24"/>
                <w:szCs w:val="24"/>
              </w:rPr>
              <w:t xml:space="preserve"> + </w:t>
            </w:r>
            <w:r w:rsidRPr="0007676C">
              <w:rPr>
                <w:rStyle w:val="CharacterStyle3"/>
                <w:i/>
                <w:iCs/>
                <w:spacing w:val="-36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-36"/>
                <w:w w:val="110"/>
                <w:sz w:val="23"/>
                <w:szCs w:val="23"/>
                <w:vertAlign w:val="subscript"/>
              </w:rPr>
              <w:t>o</w:t>
            </w:r>
            <w:r w:rsidRPr="0007676C">
              <w:rPr>
                <w:rStyle w:val="CharacterStyle3"/>
                <w:i/>
                <w:iCs/>
                <w:spacing w:val="-36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-36"/>
                <w:w w:val="110"/>
                <w:sz w:val="23"/>
                <w:szCs w:val="23"/>
                <w:vertAlign w:val="subscript"/>
              </w:rPr>
              <w:t>i</w:t>
            </w:r>
            <w:r w:rsidRPr="0007676C">
              <w:rPr>
                <w:rStyle w:val="CharacterStyle3"/>
                <w:rFonts w:ascii="Lucida Console" w:hAnsi="Lucida Console" w:cs="Lucida Console"/>
                <w:spacing w:val="-36"/>
                <w:w w:val="105"/>
                <w:sz w:val="24"/>
                <w:szCs w:val="24"/>
              </w:rPr>
              <w:t xml:space="preserve"> + </w:t>
            </w:r>
            <w:r w:rsidRPr="0007676C">
              <w:rPr>
                <w:rStyle w:val="CharacterStyle3"/>
                <w:i/>
                <w:iCs/>
                <w:spacing w:val="-36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-36"/>
                <w:w w:val="110"/>
                <w:sz w:val="23"/>
                <w:szCs w:val="23"/>
                <w:vertAlign w:val="subscript"/>
              </w:rPr>
              <w:t>i</w:t>
            </w:r>
          </w:p>
        </w:tc>
      </w:tr>
    </w:tbl>
    <w:p w:rsidR="00B5361B" w:rsidRDefault="00B5361B">
      <w:pPr>
        <w:spacing w:after="304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jc w:val="both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9"/>
          <w:w w:val="110"/>
          <w:sz w:val="24"/>
          <w:szCs w:val="24"/>
        </w:rPr>
        <w:t>Based on past experience this formula overestimates the inductance compared to more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precise computational methods (which are not amenable to use in an XL spreadsheet).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However, for the purpose at hand this is conservative because the inductance is used to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5"/>
          <w:w w:val="110"/>
          <w:sz w:val="24"/>
          <w:szCs w:val="24"/>
        </w:rPr>
        <w:t xml:space="preserve">compute the power supply driven transient current waveforms and leads to a more </w:t>
      </w:r>
      <w:r>
        <w:rPr>
          <w:rStyle w:val="CharacterStyle3"/>
          <w:spacing w:val="-9"/>
          <w:w w:val="110"/>
          <w:sz w:val="24"/>
          <w:szCs w:val="24"/>
        </w:rPr>
        <w:t>sluggish response compared to real conditions.</w:t>
      </w:r>
    </w:p>
    <w:p w:rsidR="00B5361B" w:rsidRDefault="00B5361B">
      <w:pPr>
        <w:pStyle w:val="Style13"/>
        <w:numPr>
          <w:ilvl w:val="0"/>
          <w:numId w:val="36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>“OH External circuit inductance” is the external inductance including the FCPC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CLRs. For NSTX_CSU the value is taken to be 1m</w:t>
      </w:r>
      <w:r>
        <w:rPr>
          <w:rStyle w:val="CharacterStyle3"/>
          <w:rFonts w:ascii="Bookman Old Style" w:hAnsi="Bookman Old Style" w:cs="Bookman Old Style"/>
          <w:spacing w:val="-11"/>
          <w:w w:val="130"/>
          <w:sz w:val="19"/>
          <w:szCs w:val="19"/>
        </w:rPr>
        <w:t xml:space="preserve">Q </w:t>
      </w:r>
      <w:r>
        <w:rPr>
          <w:rStyle w:val="CharacterStyle3"/>
          <w:spacing w:val="-11"/>
          <w:w w:val="110"/>
          <w:sz w:val="24"/>
          <w:szCs w:val="24"/>
        </w:rPr>
        <w:t>divided by the number of parallel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branches R[49].</w:t>
      </w:r>
    </w:p>
    <w:p w:rsidR="00B5361B" w:rsidRDefault="00B5361B">
      <w:pPr>
        <w:pStyle w:val="Style13"/>
        <w:numPr>
          <w:ilvl w:val="0"/>
          <w:numId w:val="36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180" w:after="432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6"/>
          <w:w w:val="110"/>
          <w:sz w:val="24"/>
          <w:szCs w:val="24"/>
        </w:rPr>
        <w:t>“OH Net circuit inductance” is the sum of coil R[321] plus external R[322]</w:t>
      </w:r>
      <w:r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inductances.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spacing w:val="4"/>
          <w:sz w:val="19"/>
          <w:szCs w:val="19"/>
        </w:rPr>
      </w:pPr>
      <w:r>
        <w:rPr>
          <w:noProof/>
        </w:rPr>
        <w:pict>
          <v:line id="_x0000_s1094" style="position:absolute;z-index:251554816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spacing w:val="4"/>
          <w:sz w:val="16"/>
          <w:szCs w:val="16"/>
          <w:vertAlign w:val="superscript"/>
        </w:rPr>
        <w:t>17</w:t>
      </w:r>
      <w:r w:rsidR="00B5361B">
        <w:rPr>
          <w:rStyle w:val="CharacterStyle3"/>
          <w:spacing w:val="4"/>
          <w:sz w:val="19"/>
          <w:szCs w:val="19"/>
        </w:rPr>
        <w:t xml:space="preserve"> “The Design of the Center Core of a Spherical Tokamak”, R. Colchin et al, Fusion Technology Vol. 31</w:t>
      </w:r>
      <w:r w:rsidR="00B5361B"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May 1997, eq. B2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92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16"/>
          <w:szCs w:val="16"/>
        </w:rPr>
        <w:t>18</w:t>
      </w:r>
      <w:r>
        <w:rPr>
          <w:rStyle w:val="CharacterStyle3"/>
          <w:sz w:val="19"/>
          <w:szCs w:val="19"/>
        </w:rPr>
        <w:t xml:space="preserve"> ibid eq. B8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26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37"/>
        </w:numPr>
        <w:tabs>
          <w:tab w:val="clear" w:pos="720"/>
          <w:tab w:val="num" w:pos="792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noProof/>
        </w:rPr>
        <w:lastRenderedPageBreak/>
        <w:pict>
          <v:shape id="_x0000_s1095" type="#_x0000_t202" style="position:absolute;left:0;text-align:left;margin-left:0;margin-top:107.25pt;width:139.2pt;height:72.6pt;z-index:-2517606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/>
                    <w:ind w:right="360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6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Arial" w:hAnsi="Arial" w:cs="Arial"/>
                      <w:spacing w:val="6"/>
                      <w:w w:val="300"/>
                      <w:sz w:val="7"/>
                      <w:szCs w:val="7"/>
                      <w:vertAlign w:val="subscript"/>
                    </w:rPr>
                    <w:t>=</w:t>
                  </w:r>
                  <w:r>
                    <w:rPr>
                      <w:rStyle w:val="CharacterStyle3"/>
                      <w:i/>
                      <w:iCs/>
                      <w:spacing w:val="6"/>
                      <w:w w:val="105"/>
                      <w:sz w:val="23"/>
                      <w:szCs w:val="23"/>
                    </w:rPr>
                    <w:t>J</w:t>
                  </w:r>
                  <w:r>
                    <w:rPr>
                      <w:rStyle w:val="CharacterStyle3"/>
                      <w:spacing w:val="6"/>
                      <w:sz w:val="24"/>
                      <w:szCs w:val="24"/>
                    </w:rPr>
                    <w:t>*</w:t>
                  </w:r>
                  <w:r>
                    <w:rPr>
                      <w:rStyle w:val="CharacterStyle3"/>
                      <w:i/>
                      <w:iCs/>
                      <w:spacing w:val="6"/>
                      <w:w w:val="105"/>
                      <w:sz w:val="23"/>
                      <w:szCs w:val="23"/>
                    </w:rPr>
                    <w:t>B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360"/>
                    <w:ind w:right="468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</w:rPr>
                    <w:t>pf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181" w:lineRule="exact"/>
                    <w:ind w:right="36"/>
                    <w:jc w:val="right"/>
                    <w:rPr>
                      <w:rStyle w:val="CharacterStyle3"/>
                      <w:rFonts w:ascii="Arial" w:hAnsi="Arial" w:cs="Arial"/>
                      <w:w w:val="105"/>
                      <w:sz w:val="27"/>
                      <w:szCs w:val="27"/>
                    </w:rPr>
                  </w:pPr>
                  <w:r>
                    <w:rPr>
                      <w:rStyle w:val="CharacterStyle3"/>
                      <w:rFonts w:ascii="Arial" w:hAnsi="Arial" w:cs="Arial"/>
                      <w:w w:val="105"/>
                      <w:sz w:val="27"/>
                      <w:szCs w:val="27"/>
                    </w:rPr>
                    <w:t>+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96" style="position:absolute;left:0;text-align:left;z-index:251556864;mso-wrap-distance-left:0;mso-wrap-distance-right:0" from="97pt,123.55pt" to="122.95pt,123.55pt" o:allowincell="f" strokeweight=".5pt">
            <w10:wrap type="square"/>
          </v:line>
        </w:pict>
      </w:r>
      <w:r w:rsidR="00B5361B">
        <w:rPr>
          <w:rStyle w:val="CharacterStyle3"/>
          <w:spacing w:val="1"/>
          <w:sz w:val="24"/>
          <w:szCs w:val="24"/>
        </w:rPr>
        <w:t>“Turn Area” is redundant to “Conductor Area” R[316].</w:t>
      </w:r>
    </w:p>
    <w:p w:rsidR="00B5361B" w:rsidRDefault="00B5361B">
      <w:pPr>
        <w:pStyle w:val="Style13"/>
        <w:numPr>
          <w:ilvl w:val="0"/>
          <w:numId w:val="37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4"/>
          <w:sz w:val="24"/>
          <w:szCs w:val="24"/>
        </w:rPr>
        <w:t xml:space="preserve">“Hoop Stress (Self -field at max OH current)” is the conductor hoop stress at Javg </w:t>
      </w:r>
      <w:r>
        <w:rPr>
          <w:rStyle w:val="CharacterStyle3"/>
          <w:spacing w:val="-1"/>
          <w:sz w:val="24"/>
          <w:szCs w:val="24"/>
        </w:rPr>
        <w:t>R[308] which corresponds to the base OH current R[5 2] and is calculated as follows</w:t>
      </w:r>
      <w:r>
        <w:rPr>
          <w:rStyle w:val="CharacterStyle3"/>
          <w:spacing w:val="-1"/>
          <w:sz w:val="24"/>
          <w:szCs w:val="24"/>
          <w:vertAlign w:val="superscript"/>
        </w:rPr>
        <w:t>19</w:t>
      </w:r>
      <w:r>
        <w:rPr>
          <w:rStyle w:val="CharacterStyle3"/>
          <w:spacing w:val="-1"/>
          <w:sz w:val="24"/>
          <w:szCs w:val="24"/>
        </w:rPr>
        <w:t>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6264"/>
        <w:rPr>
          <w:rStyle w:val="CharacterStyle3"/>
          <w:sz w:val="13"/>
          <w:szCs w:val="13"/>
        </w:rPr>
      </w:pPr>
      <w:r>
        <w:rPr>
          <w:rStyle w:val="CharacterStyle3"/>
          <w:sz w:val="13"/>
          <w:szCs w:val="13"/>
        </w:rPr>
        <w:t>4</w:t>
      </w:r>
    </w:p>
    <w:p w:rsidR="00B5361B" w:rsidRDefault="00B5361B">
      <w:pPr>
        <w:pStyle w:val="Style13"/>
        <w:kinsoku w:val="0"/>
        <w:autoSpaceDE/>
        <w:autoSpaceDN/>
        <w:adjustRightInd/>
        <w:spacing w:after="72" w:line="180" w:lineRule="auto"/>
        <w:ind w:left="2592"/>
        <w:rPr>
          <w:rStyle w:val="CharacterStyle3"/>
          <w:rFonts w:ascii="Arial" w:hAnsi="Arial" w:cs="Arial"/>
          <w:spacing w:val="5"/>
          <w:w w:val="105"/>
          <w:sz w:val="27"/>
          <w:szCs w:val="27"/>
        </w:rPr>
      </w:pPr>
      <w:r>
        <w:rPr>
          <w:rStyle w:val="CharacterStyle3"/>
          <w:spacing w:val="5"/>
          <w:sz w:val="24"/>
          <w:szCs w:val="24"/>
        </w:rPr>
        <w:t xml:space="preserve">(7 </w:t>
      </w:r>
      <w:r>
        <w:rPr>
          <w:rStyle w:val="CharacterStyle3"/>
          <w:rFonts w:ascii="Arial" w:hAnsi="Arial" w:cs="Arial"/>
          <w:spacing w:val="5"/>
          <w:w w:val="105"/>
          <w:sz w:val="27"/>
          <w:szCs w:val="27"/>
        </w:rPr>
        <w:t xml:space="preserve">+ </w:t>
      </w:r>
      <w:r>
        <w:rPr>
          <w:rStyle w:val="CharacterStyle3"/>
          <w:spacing w:val="5"/>
          <w:sz w:val="24"/>
          <w:szCs w:val="24"/>
        </w:rPr>
        <w:t>5 )</w:t>
      </w:r>
      <w:r>
        <w:rPr>
          <w:rStyle w:val="CharacterStyle3"/>
          <w:i/>
          <w:iCs/>
          <w:spacing w:val="5"/>
          <w:w w:val="105"/>
          <w:sz w:val="23"/>
          <w:szCs w:val="23"/>
        </w:rPr>
        <w:t>R</w:t>
      </w:r>
      <w:r>
        <w:rPr>
          <w:rStyle w:val="CharacterStyle3"/>
          <w:spacing w:val="5"/>
          <w:sz w:val="13"/>
          <w:szCs w:val="13"/>
        </w:rPr>
        <w:t xml:space="preserve">0 </w:t>
      </w:r>
      <w:r>
        <w:rPr>
          <w:rStyle w:val="CharacterStyle3"/>
          <w:spacing w:val="5"/>
          <w:w w:val="110"/>
          <w:sz w:val="13"/>
          <w:szCs w:val="13"/>
          <w:vertAlign w:val="superscript"/>
        </w:rPr>
        <w:t>4</w:t>
      </w:r>
      <w:r>
        <w:rPr>
          <w:rStyle w:val="CharacterStyle3"/>
          <w:spacing w:val="5"/>
          <w:sz w:val="24"/>
          <w:szCs w:val="24"/>
        </w:rPr>
        <w:t xml:space="preserve"> 8(2 </w:t>
      </w:r>
      <w:r>
        <w:rPr>
          <w:rStyle w:val="CharacterStyle3"/>
          <w:rFonts w:ascii="Arial" w:hAnsi="Arial" w:cs="Arial"/>
          <w:spacing w:val="5"/>
          <w:w w:val="105"/>
          <w:sz w:val="27"/>
          <w:szCs w:val="27"/>
        </w:rPr>
        <w:t xml:space="preserve">+ </w:t>
      </w:r>
      <w:r>
        <w:rPr>
          <w:rStyle w:val="CharacterStyle3"/>
          <w:spacing w:val="5"/>
          <w:sz w:val="24"/>
          <w:szCs w:val="24"/>
        </w:rPr>
        <w:t>)</w:t>
      </w:r>
      <w:r>
        <w:rPr>
          <w:rStyle w:val="CharacterStyle3"/>
          <w:i/>
          <w:iCs/>
          <w:spacing w:val="5"/>
          <w:w w:val="105"/>
          <w:sz w:val="23"/>
          <w:szCs w:val="23"/>
        </w:rPr>
        <w:t>R</w:t>
      </w:r>
      <w:r>
        <w:rPr>
          <w:rStyle w:val="CharacterStyle3"/>
          <w:spacing w:val="5"/>
          <w:sz w:val="13"/>
          <w:szCs w:val="13"/>
        </w:rPr>
        <w:t>0</w:t>
      </w:r>
      <w:r>
        <w:rPr>
          <w:rStyle w:val="CharacterStyle3"/>
          <w:i/>
          <w:iCs/>
          <w:spacing w:val="5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5"/>
          <w:w w:val="115"/>
          <w:sz w:val="14"/>
          <w:szCs w:val="14"/>
        </w:rPr>
        <w:t xml:space="preserve">i </w:t>
      </w:r>
      <w:r>
        <w:rPr>
          <w:rStyle w:val="CharacterStyle3"/>
          <w:spacing w:val="5"/>
          <w:sz w:val="13"/>
          <w:szCs w:val="13"/>
        </w:rPr>
        <w:t xml:space="preserve">3 </w:t>
      </w:r>
      <w:r>
        <w:rPr>
          <w:rStyle w:val="CharacterStyle3"/>
          <w:rFonts w:ascii="Arial" w:hAnsi="Arial" w:cs="Arial"/>
          <w:spacing w:val="5"/>
          <w:w w:val="105"/>
          <w:sz w:val="27"/>
          <w:szCs w:val="27"/>
        </w:rPr>
        <w:t xml:space="preserve">+ </w:t>
      </w:r>
      <w:r>
        <w:rPr>
          <w:rStyle w:val="CharacterStyle3"/>
          <w:spacing w:val="5"/>
          <w:sz w:val="24"/>
          <w:szCs w:val="24"/>
        </w:rPr>
        <w:t xml:space="preserve">3(3 </w:t>
      </w:r>
      <w:r>
        <w:rPr>
          <w:rStyle w:val="CharacterStyle3"/>
          <w:rFonts w:ascii="Arial" w:hAnsi="Arial" w:cs="Arial"/>
          <w:spacing w:val="5"/>
          <w:w w:val="105"/>
          <w:sz w:val="27"/>
          <w:szCs w:val="27"/>
        </w:rPr>
        <w:t xml:space="preserve">+ </w:t>
      </w:r>
      <w:r>
        <w:rPr>
          <w:rStyle w:val="CharacterStyle3"/>
          <w:spacing w:val="5"/>
          <w:sz w:val="24"/>
          <w:szCs w:val="24"/>
        </w:rPr>
        <w:t>)</w:t>
      </w:r>
      <w:r>
        <w:rPr>
          <w:rStyle w:val="CharacterStyle3"/>
          <w:i/>
          <w:iCs/>
          <w:spacing w:val="5"/>
          <w:w w:val="105"/>
          <w:sz w:val="23"/>
          <w:szCs w:val="23"/>
        </w:rPr>
        <w:t>R</w:t>
      </w:r>
      <w:r>
        <w:rPr>
          <w:rStyle w:val="CharacterStyle3"/>
          <w:spacing w:val="5"/>
          <w:sz w:val="13"/>
          <w:szCs w:val="13"/>
        </w:rPr>
        <w:t>'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line="63" w:lineRule="exact"/>
        <w:ind w:left="4824"/>
        <w:rPr>
          <w:rStyle w:val="CharacterStyle3"/>
          <w:sz w:val="13"/>
          <w:szCs w:val="13"/>
        </w:rPr>
      </w:pPr>
      <w:r>
        <w:rPr>
          <w:noProof/>
        </w:rPr>
        <w:pict>
          <v:line id="_x0000_s1097" style="position:absolute;left:0;text-align:left;z-index:251557888;mso-wrap-distance-left:0;mso-wrap-distance-right:0" from="131.05pt,.3pt" to="321.45pt,.3pt" o:allowincell="f" strokeweight=".5pt">
            <w10:wrap type="square"/>
          </v:line>
        </w:pict>
      </w:r>
      <w:r w:rsidR="00B5361B">
        <w:rPr>
          <w:rStyle w:val="CharacterStyle3"/>
          <w:sz w:val="13"/>
          <w:szCs w:val="13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266" w:lineRule="exact"/>
        <w:ind w:left="3528"/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</w:pPr>
      <w:r>
        <w:rPr>
          <w:rStyle w:val="CharacterStyle3"/>
          <w:spacing w:val="-11"/>
          <w:sz w:val="24"/>
          <w:szCs w:val="24"/>
        </w:rPr>
        <w:t>24(</w:t>
      </w:r>
      <w:r>
        <w:rPr>
          <w:rStyle w:val="CharacterStyle3"/>
          <w:i/>
          <w:iCs/>
          <w:spacing w:val="-11"/>
          <w:w w:val="105"/>
          <w:sz w:val="23"/>
          <w:szCs w:val="23"/>
        </w:rPr>
        <w:t>R</w:t>
      </w:r>
      <w:r>
        <w:rPr>
          <w:rStyle w:val="CharacterStyle3"/>
          <w:spacing w:val="-11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-11"/>
          <w:w w:val="105"/>
          <w:sz w:val="23"/>
          <w:szCs w:val="23"/>
        </w:rPr>
        <w:t xml:space="preserve"> R</w:t>
      </w:r>
      <w:r>
        <w:rPr>
          <w:rStyle w:val="CharacterStyle3"/>
          <w:i/>
          <w:iCs/>
          <w:spacing w:val="-11"/>
          <w:w w:val="115"/>
          <w:sz w:val="23"/>
          <w:szCs w:val="23"/>
          <w:vertAlign w:val="subscript"/>
        </w:rPr>
        <w:t>i</w:t>
      </w:r>
      <w:r>
        <w:rPr>
          <w:rStyle w:val="CharacterStyle3"/>
          <w:spacing w:val="-11"/>
          <w:sz w:val="24"/>
          <w:szCs w:val="24"/>
        </w:rPr>
        <w:t xml:space="preserve"> )(</w:t>
      </w:r>
      <w:r>
        <w:rPr>
          <w:rStyle w:val="CharacterStyle3"/>
          <w:i/>
          <w:iCs/>
          <w:spacing w:val="-11"/>
          <w:w w:val="105"/>
          <w:sz w:val="23"/>
          <w:szCs w:val="23"/>
        </w:rPr>
        <w:t>R</w:t>
      </w:r>
      <w:r>
        <w:rPr>
          <w:rStyle w:val="CharacterStyle3"/>
          <w:spacing w:val="-11"/>
          <w:sz w:val="13"/>
          <w:szCs w:val="13"/>
        </w:rPr>
        <w:t>0</w:t>
      </w:r>
      <w:r>
        <w:rPr>
          <w:rStyle w:val="CharacterStyle3"/>
          <w:spacing w:val="-11"/>
          <w:sz w:val="24"/>
          <w:szCs w:val="24"/>
        </w:rPr>
        <w:t xml:space="preserve"> — </w:t>
      </w:r>
      <w:r>
        <w:rPr>
          <w:rStyle w:val="CharacterStyle3"/>
          <w:i/>
          <w:iCs/>
          <w:spacing w:val="-11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-11"/>
          <w:w w:val="115"/>
          <w:sz w:val="23"/>
          <w:szCs w:val="23"/>
          <w:vertAlign w:val="subscript"/>
        </w:rPr>
        <w:t>i</w:t>
      </w:r>
      <w:r>
        <w:rPr>
          <w:rStyle w:val="CharacterStyle3"/>
          <w:spacing w:val="-11"/>
          <w:w w:val="110"/>
          <w:sz w:val="23"/>
          <w:szCs w:val="23"/>
          <w:vertAlign w:val="superscript"/>
        </w:rPr>
        <w:t>2</w:t>
      </w:r>
      <w:r>
        <w:rPr>
          <w:rStyle w:val="CharacterStyle3"/>
          <w:spacing w:val="-11"/>
          <w:sz w:val="24"/>
          <w:szCs w:val="24"/>
        </w:rPr>
        <w:t xml:space="preserve"> 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31" w:bottom="626" w:left="1689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after="36" w:line="201" w:lineRule="auto"/>
        <w:rPr>
          <w:rStyle w:val="CharacterStyle3"/>
          <w:rFonts w:ascii="Bookman Old Style" w:hAnsi="Bookman Old Style" w:cs="Bookman Old Style"/>
          <w:i/>
          <w:iCs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lastRenderedPageBreak/>
        <w:t xml:space="preserve">(1 </w:t>
      </w:r>
      <w:r>
        <w:rPr>
          <w:rStyle w:val="CharacterStyle3"/>
          <w:rFonts w:ascii="Arial" w:hAnsi="Arial" w:cs="Arial"/>
          <w:spacing w:val="-4"/>
          <w:w w:val="105"/>
          <w:sz w:val="27"/>
          <w:szCs w:val="27"/>
        </w:rPr>
        <w:t>+</w:t>
      </w:r>
      <w:r>
        <w:rPr>
          <w:rStyle w:val="CharacterStyle3"/>
          <w:spacing w:val="-4"/>
          <w:sz w:val="24"/>
          <w:szCs w:val="24"/>
        </w:rPr>
        <w:t xml:space="preserve"> 2)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R</w:t>
      </w:r>
      <w:r>
        <w:rPr>
          <w:rStyle w:val="CharacterStyle3"/>
          <w:spacing w:val="-4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-4"/>
          <w:w w:val="115"/>
          <w:sz w:val="23"/>
          <w:szCs w:val="23"/>
          <w:vertAlign w:val="subscript"/>
        </w:rPr>
        <w:t>i</w:t>
      </w:r>
    </w:p>
    <w:p w:rsidR="00B5361B" w:rsidRDefault="00B5361B">
      <w:pPr>
        <w:pStyle w:val="Style13"/>
        <w:pBdr>
          <w:top w:val="single" w:sz="4" w:space="1" w:color="000000"/>
          <w:between w:val="single" w:sz="4" w:space="1" w:color="000000"/>
        </w:pBdr>
        <w:kinsoku w:val="0"/>
        <w:autoSpaceDE/>
        <w:autoSpaceDN/>
        <w:adjustRightInd/>
        <w:spacing w:before="6" w:after="36"/>
        <w:jc w:val="center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3(</w:t>
      </w:r>
      <w:r>
        <w:rPr>
          <w:rStyle w:val="CharacterStyle3"/>
          <w:i/>
          <w:iCs/>
          <w:w w:val="105"/>
          <w:sz w:val="23"/>
          <w:szCs w:val="23"/>
        </w:rPr>
        <w:t>R</w:t>
      </w:r>
      <w:r>
        <w:rPr>
          <w:rStyle w:val="CharacterStyle3"/>
          <w:w w:val="120"/>
          <w:sz w:val="23"/>
          <w:szCs w:val="23"/>
          <w:vertAlign w:val="subscript"/>
        </w:rPr>
        <w:t>0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 xml:space="preserve"> — </w:t>
      </w:r>
      <w:r>
        <w:rPr>
          <w:rStyle w:val="CharacterStyle3"/>
          <w:i/>
          <w:iCs/>
          <w:w w:val="105"/>
          <w:sz w:val="23"/>
          <w:szCs w:val="23"/>
        </w:rPr>
        <w:t>R</w:t>
      </w:r>
      <w:r>
        <w:rPr>
          <w:rStyle w:val="CharacterStyle3"/>
          <w:i/>
          <w:iCs/>
          <w:w w:val="115"/>
          <w:sz w:val="23"/>
          <w:szCs w:val="23"/>
          <w:vertAlign w:val="subscript"/>
        </w:rPr>
        <w:t>i</w:t>
      </w:r>
      <w:r>
        <w:rPr>
          <w:rStyle w:val="CharacterStyle3"/>
          <w:sz w:val="24"/>
          <w:szCs w:val="24"/>
        </w:rPr>
        <w:t xml:space="preserve"> )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187" w:lineRule="exact"/>
        <w:jc w:val="right"/>
        <w:rPr>
          <w:rStyle w:val="CharacterStyle3"/>
          <w:spacing w:val="-4"/>
          <w:sz w:val="13"/>
          <w:szCs w:val="13"/>
        </w:rPr>
      </w:pPr>
      <w:r>
        <w:rPr>
          <w:rStyle w:val="CharacterStyle3"/>
          <w:spacing w:val="-4"/>
          <w:sz w:val="24"/>
          <w:szCs w:val="24"/>
        </w:rPr>
        <w:t>)</w:t>
      </w:r>
      <w:r>
        <w:rPr>
          <w:rStyle w:val="CharacterStyle3"/>
          <w:i/>
          <w:iCs/>
          <w:spacing w:val="-4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-4"/>
          <w:w w:val="115"/>
          <w:sz w:val="14"/>
          <w:szCs w:val="14"/>
        </w:rPr>
        <w:t>i</w:t>
      </w:r>
      <w:r>
        <w:rPr>
          <w:rStyle w:val="CharacterStyle3"/>
          <w:spacing w:val="-4"/>
          <w:w w:val="110"/>
          <w:sz w:val="14"/>
          <w:szCs w:val="14"/>
          <w:vertAlign w:val="superscript"/>
        </w:rPr>
        <w:t xml:space="preserve"> 2</w:t>
      </w:r>
    </w:p>
    <w:p w:rsidR="00B5361B" w:rsidRDefault="00B5361B">
      <w:pPr>
        <w:pStyle w:val="Style13"/>
        <w:kinsoku w:val="0"/>
        <w:autoSpaceDE/>
        <w:autoSpaceDN/>
        <w:adjustRightInd/>
        <w:jc w:val="right"/>
        <w:rPr>
          <w:rStyle w:val="CharacterStyle3"/>
          <w:spacing w:val="30"/>
          <w:sz w:val="24"/>
          <w:szCs w:val="24"/>
        </w:rPr>
      </w:pPr>
      <w:r>
        <w:rPr>
          <w:rStyle w:val="CharacterStyle3"/>
          <w:spacing w:val="30"/>
          <w:sz w:val="24"/>
          <w:szCs w:val="24"/>
        </w:rPr>
        <w:lastRenderedPageBreak/>
        <w:t>(1</w:t>
      </w:r>
      <w:r>
        <w:rPr>
          <w:rStyle w:val="CharacterStyle3"/>
          <w:rFonts w:ascii="Arial" w:hAnsi="Arial" w:cs="Arial"/>
          <w:spacing w:val="30"/>
          <w:w w:val="105"/>
          <w:sz w:val="27"/>
          <w:szCs w:val="27"/>
        </w:rPr>
        <w:t xml:space="preserve">+ </w:t>
      </w:r>
      <w:r>
        <w:rPr>
          <w:rStyle w:val="CharacterStyle3"/>
          <w:spacing w:val="30"/>
          <w:w w:val="110"/>
          <w:sz w:val="24"/>
          <w:szCs w:val="24"/>
          <w:u w:val="single"/>
        </w:rPr>
        <w:t xml:space="preserve">3 </w:t>
      </w:r>
    </w:p>
    <w:p w:rsidR="00B5361B" w:rsidRDefault="00B5361B">
      <w:pPr>
        <w:pStyle w:val="Style13"/>
        <w:kinsoku w:val="0"/>
        <w:autoSpaceDE/>
        <w:autoSpaceDN/>
        <w:adjustRightInd/>
        <w:spacing w:line="230" w:lineRule="exact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rFonts w:ascii="Arial" w:hAnsi="Arial" w:cs="Arial"/>
          <w:w w:val="105"/>
          <w:sz w:val="27"/>
          <w:szCs w:val="27"/>
        </w:rPr>
        <w:t>+</w:t>
      </w:r>
    </w:p>
    <w:p w:rsidR="00B5361B" w:rsidRDefault="00B5361B">
      <w:pPr>
        <w:pStyle w:val="Style13"/>
        <w:kinsoku w:val="0"/>
        <w:autoSpaceDE/>
        <w:autoSpaceDN/>
        <w:adjustRightInd/>
        <w:spacing w:line="266" w:lineRule="exact"/>
        <w:jc w:val="right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8(</w:t>
      </w:r>
      <w:r>
        <w:rPr>
          <w:rStyle w:val="CharacterStyle3"/>
          <w:i/>
          <w:iCs/>
          <w:spacing w:val="4"/>
          <w:w w:val="105"/>
          <w:sz w:val="23"/>
          <w:szCs w:val="23"/>
        </w:rPr>
        <w:t>R</w:t>
      </w:r>
      <w:r>
        <w:rPr>
          <w:rStyle w:val="CharacterStyle3"/>
          <w:spacing w:val="4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4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4"/>
          <w:w w:val="115"/>
          <w:sz w:val="23"/>
          <w:szCs w:val="23"/>
          <w:vertAlign w:val="subscript"/>
        </w:rPr>
        <w:t>i</w:t>
      </w:r>
      <w:r>
        <w:rPr>
          <w:rStyle w:val="CharacterStyle3"/>
          <w:spacing w:val="4"/>
          <w:sz w:val="24"/>
          <w:szCs w:val="24"/>
        </w:rPr>
        <w:t>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5254" w:bottom="626" w:left="4473" w:header="720" w:footer="720" w:gutter="0"/>
          <w:cols w:num="2" w:space="720" w:equalWidth="0">
            <w:col w:w="1200" w:space="53"/>
            <w:col w:w="1200"/>
          </w:cols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108" w:line="63" w:lineRule="exact"/>
        <w:ind w:left="4032"/>
        <w:rPr>
          <w:rStyle w:val="CharacterStyle3"/>
          <w:sz w:val="13"/>
          <w:szCs w:val="13"/>
        </w:rPr>
      </w:pPr>
      <w:r>
        <w:rPr>
          <w:noProof/>
        </w:rPr>
        <w:lastRenderedPageBreak/>
        <w:pict>
          <v:shape id="_x0000_s1098" type="#_x0000_t202" style="position:absolute;left:0;text-align:left;margin-left:286.3pt;margin-top:744.2pt;width:60pt;height:11.75pt;z-index:2515589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29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z w:val="13"/>
          <w:szCs w:val="13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305" w:lineRule="exact"/>
        <w:rPr>
          <w:rStyle w:val="CharacterStyle3"/>
          <w:rFonts w:ascii="Bookman Old Style" w:hAnsi="Bookman Old Style" w:cs="Bookman Old Style"/>
          <w:spacing w:val="1"/>
          <w:w w:val="140"/>
          <w:sz w:val="17"/>
          <w:szCs w:val="17"/>
        </w:rPr>
      </w:pPr>
      <w:r>
        <w:rPr>
          <w:rStyle w:val="CharacterStyle3"/>
          <w:i/>
          <w:iCs/>
          <w:spacing w:val="1"/>
          <w:w w:val="105"/>
          <w:sz w:val="23"/>
          <w:szCs w:val="23"/>
        </w:rPr>
        <w:t>R</w:t>
      </w:r>
      <w:r>
        <w:rPr>
          <w:rStyle w:val="CharacterStyle3"/>
          <w:spacing w:val="1"/>
          <w:sz w:val="13"/>
          <w:szCs w:val="13"/>
        </w:rPr>
        <w:t xml:space="preserve">0 </w:t>
      </w:r>
      <w:r>
        <w:rPr>
          <w:rStyle w:val="CharacterStyle3"/>
          <w:spacing w:val="1"/>
          <w:w w:val="110"/>
          <w:sz w:val="13"/>
          <w:szCs w:val="13"/>
          <w:vertAlign w:val="superscript"/>
        </w:rPr>
        <w:t>2</w:t>
      </w:r>
      <w:r>
        <w:rPr>
          <w:rStyle w:val="CharacterStyle3"/>
          <w:spacing w:val="1"/>
          <w:sz w:val="24"/>
          <w:szCs w:val="24"/>
        </w:rPr>
        <w:t xml:space="preserve"> (7 </w:t>
      </w:r>
      <w:r>
        <w:rPr>
          <w:rStyle w:val="CharacterStyle3"/>
          <w:rFonts w:ascii="Arial" w:hAnsi="Arial" w:cs="Arial"/>
          <w:spacing w:val="1"/>
          <w:w w:val="105"/>
          <w:sz w:val="27"/>
          <w:szCs w:val="27"/>
        </w:rPr>
        <w:t xml:space="preserve">+ </w:t>
      </w:r>
      <w:r>
        <w:rPr>
          <w:rStyle w:val="CharacterStyle3"/>
          <w:spacing w:val="1"/>
          <w:sz w:val="24"/>
          <w:szCs w:val="24"/>
        </w:rPr>
        <w:t>5 )</w:t>
      </w:r>
      <w:r>
        <w:rPr>
          <w:rStyle w:val="CharacterStyle3"/>
          <w:i/>
          <w:iCs/>
          <w:spacing w:val="1"/>
          <w:w w:val="105"/>
          <w:sz w:val="23"/>
          <w:szCs w:val="23"/>
        </w:rPr>
        <w:t>R</w:t>
      </w:r>
      <w:r>
        <w:rPr>
          <w:rStyle w:val="CharacterStyle3"/>
          <w:spacing w:val="1"/>
          <w:sz w:val="13"/>
          <w:szCs w:val="13"/>
        </w:rPr>
        <w:t xml:space="preserve">0 </w:t>
      </w:r>
      <w:r>
        <w:rPr>
          <w:rStyle w:val="CharacterStyle3"/>
          <w:spacing w:val="1"/>
          <w:w w:val="110"/>
          <w:sz w:val="13"/>
          <w:szCs w:val="13"/>
          <w:vertAlign w:val="superscript"/>
        </w:rPr>
        <w:t>2</w:t>
      </w:r>
      <w:r>
        <w:rPr>
          <w:rStyle w:val="CharacterStyle3"/>
          <w:spacing w:val="1"/>
          <w:sz w:val="24"/>
          <w:szCs w:val="24"/>
        </w:rPr>
        <w:t xml:space="preserve"> 8(2 </w:t>
      </w:r>
      <w:r>
        <w:rPr>
          <w:rStyle w:val="CharacterStyle3"/>
          <w:rFonts w:ascii="Arial" w:hAnsi="Arial" w:cs="Arial"/>
          <w:spacing w:val="1"/>
          <w:w w:val="105"/>
          <w:sz w:val="27"/>
          <w:szCs w:val="27"/>
        </w:rPr>
        <w:t xml:space="preserve">+ </w:t>
      </w:r>
      <w:r>
        <w:rPr>
          <w:rStyle w:val="CharacterStyle3"/>
          <w:spacing w:val="1"/>
          <w:sz w:val="27"/>
          <w:szCs w:val="27"/>
          <w:vertAlign w:val="subscript"/>
        </w:rPr>
        <w:t>)</w:t>
      </w:r>
      <w:r>
        <w:rPr>
          <w:rStyle w:val="CharacterStyle3"/>
          <w:i/>
          <w:iCs/>
          <w:spacing w:val="1"/>
          <w:w w:val="105"/>
          <w:sz w:val="27"/>
          <w:szCs w:val="27"/>
          <w:vertAlign w:val="subscript"/>
        </w:rPr>
        <w:t>R</w:t>
      </w:r>
      <w:r>
        <w:rPr>
          <w:rStyle w:val="CharacterStyle3"/>
          <w:spacing w:val="1"/>
          <w:w w:val="120"/>
          <w:sz w:val="27"/>
          <w:szCs w:val="27"/>
          <w:vertAlign w:val="subscript"/>
        </w:rPr>
        <w:t>0</w:t>
      </w:r>
      <w:r>
        <w:rPr>
          <w:rStyle w:val="CharacterStyle3"/>
          <w:i/>
          <w:iCs/>
          <w:spacing w:val="1"/>
          <w:w w:val="105"/>
          <w:sz w:val="27"/>
          <w:szCs w:val="27"/>
          <w:vertAlign w:val="subscript"/>
        </w:rPr>
        <w:t>R</w:t>
      </w:r>
      <w:r>
        <w:rPr>
          <w:rStyle w:val="CharacterStyle3"/>
          <w:i/>
          <w:iCs/>
          <w:spacing w:val="1"/>
          <w:w w:val="115"/>
          <w:sz w:val="27"/>
          <w:szCs w:val="27"/>
          <w:vertAlign w:val="subscript"/>
        </w:rPr>
        <w:t>i</w:t>
      </w:r>
      <w:r>
        <w:rPr>
          <w:rStyle w:val="CharacterStyle3"/>
          <w:rFonts w:ascii="Arial" w:hAnsi="Arial" w:cs="Arial"/>
          <w:spacing w:val="1"/>
          <w:w w:val="105"/>
          <w:sz w:val="27"/>
          <w:szCs w:val="27"/>
        </w:rPr>
        <w:t xml:space="preserve"> + </w:t>
      </w:r>
      <w:r>
        <w:rPr>
          <w:rStyle w:val="CharacterStyle3"/>
          <w:spacing w:val="1"/>
          <w:sz w:val="24"/>
          <w:szCs w:val="24"/>
        </w:rPr>
        <w:t xml:space="preserve">3(3 </w:t>
      </w:r>
      <w:r>
        <w:rPr>
          <w:rStyle w:val="CharacterStyle3"/>
          <w:rFonts w:ascii="Arial" w:hAnsi="Arial" w:cs="Arial"/>
          <w:spacing w:val="1"/>
          <w:w w:val="105"/>
          <w:sz w:val="27"/>
          <w:szCs w:val="27"/>
        </w:rPr>
        <w:t xml:space="preserve">+ </w:t>
      </w:r>
      <w:r>
        <w:rPr>
          <w:rStyle w:val="CharacterStyle3"/>
          <w:spacing w:val="1"/>
          <w:sz w:val="24"/>
          <w:szCs w:val="24"/>
        </w:rPr>
        <w:t>)</w:t>
      </w:r>
      <w:r>
        <w:rPr>
          <w:rStyle w:val="CharacterStyle3"/>
          <w:i/>
          <w:iCs/>
          <w:spacing w:val="1"/>
          <w:w w:val="105"/>
          <w:sz w:val="23"/>
          <w:szCs w:val="23"/>
        </w:rPr>
        <w:t>R</w:t>
      </w:r>
      <w:r>
        <w:rPr>
          <w:rStyle w:val="CharacterStyle3"/>
          <w:spacing w:val="1"/>
          <w:sz w:val="13"/>
          <w:szCs w:val="13"/>
        </w:rPr>
        <w:t>'</w:t>
      </w:r>
    </w:p>
    <w:p w:rsidR="00B5361B" w:rsidRDefault="00FC15B0">
      <w:pPr>
        <w:pStyle w:val="Style13"/>
        <w:kinsoku w:val="0"/>
        <w:autoSpaceDE/>
        <w:autoSpaceDN/>
        <w:adjustRightInd/>
        <w:spacing w:before="36" w:after="288" w:line="283" w:lineRule="auto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noProof/>
        </w:rPr>
        <w:pict>
          <v:line id="_x0000_s1099" style="position:absolute;z-index:251559936;mso-wrap-distance-left:0;mso-wrap-distance-right:0;mso-position-horizontal-relative:page;mso-position-vertical-relative:page" from="223.65pt,236.15pt" to="438.5pt,236.15pt" o:allowincell="f" strokeweight=".5pt">
            <w10:wrap type="square" anchorx="page" anchory="page"/>
          </v:line>
        </w:pict>
      </w:r>
      <w:r w:rsidR="00B5361B">
        <w:rPr>
          <w:rStyle w:val="CharacterStyle3"/>
          <w:spacing w:val="-3"/>
          <w:sz w:val="24"/>
          <w:szCs w:val="24"/>
        </w:rPr>
        <w:t>24(</w:t>
      </w:r>
      <w:r w:rsidR="00B5361B">
        <w:rPr>
          <w:rStyle w:val="CharacterStyle3"/>
          <w:i/>
          <w:iCs/>
          <w:spacing w:val="-3"/>
          <w:w w:val="105"/>
          <w:sz w:val="23"/>
          <w:szCs w:val="23"/>
        </w:rPr>
        <w:t>R</w:t>
      </w:r>
      <w:r w:rsidR="00B5361B"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  <w:t xml:space="preserve"> — </w:t>
      </w:r>
      <w:r w:rsidR="00B5361B">
        <w:rPr>
          <w:rStyle w:val="CharacterStyle3"/>
          <w:i/>
          <w:iCs/>
          <w:spacing w:val="-3"/>
          <w:w w:val="105"/>
          <w:sz w:val="23"/>
          <w:szCs w:val="23"/>
        </w:rPr>
        <w:t>R</w:t>
      </w:r>
      <w:r w:rsidR="00B5361B">
        <w:rPr>
          <w:rStyle w:val="CharacterStyle3"/>
          <w:i/>
          <w:iCs/>
          <w:spacing w:val="-3"/>
          <w:w w:val="115"/>
          <w:sz w:val="23"/>
          <w:szCs w:val="23"/>
          <w:vertAlign w:val="subscript"/>
        </w:rPr>
        <w:t>i</w:t>
      </w:r>
      <w:r w:rsidR="00B5361B">
        <w:rPr>
          <w:rStyle w:val="CharacterStyle3"/>
          <w:spacing w:val="-3"/>
          <w:sz w:val="24"/>
          <w:szCs w:val="24"/>
        </w:rPr>
        <w:t>)(</w:t>
      </w:r>
      <w:r w:rsidR="00B5361B">
        <w:rPr>
          <w:rStyle w:val="CharacterStyle3"/>
          <w:i/>
          <w:iCs/>
          <w:spacing w:val="-3"/>
          <w:w w:val="105"/>
          <w:sz w:val="23"/>
          <w:szCs w:val="23"/>
        </w:rPr>
        <w:t>R</w:t>
      </w:r>
      <w:r w:rsidR="00B5361B"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 w:rsidR="00B5361B"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 w:rsidR="00B5361B">
        <w:rPr>
          <w:rStyle w:val="CharacterStyle3"/>
          <w:i/>
          <w:iCs/>
          <w:spacing w:val="-3"/>
          <w:w w:val="105"/>
          <w:sz w:val="23"/>
          <w:szCs w:val="23"/>
        </w:rPr>
        <w:t xml:space="preserve"> R</w:t>
      </w:r>
      <w:r w:rsidR="00B5361B">
        <w:rPr>
          <w:rStyle w:val="CharacterStyle3"/>
          <w:i/>
          <w:iCs/>
          <w:spacing w:val="-3"/>
          <w:w w:val="115"/>
          <w:sz w:val="23"/>
          <w:szCs w:val="23"/>
          <w:vertAlign w:val="subscript"/>
        </w:rPr>
        <w:t>i</w:t>
      </w:r>
      <w:r w:rsidR="00B5361B"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 w:rsidR="00B5361B">
        <w:rPr>
          <w:rStyle w:val="CharacterStyle3"/>
          <w:spacing w:val="-3"/>
          <w:sz w:val="24"/>
          <w:szCs w:val="24"/>
        </w:rPr>
        <w:t>)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rFonts w:ascii="Bookman Old Style" w:hAnsi="Bookman Old Style" w:cs="Bookman Old Style"/>
          <w:spacing w:val="-3"/>
          <w:w w:val="140"/>
          <w:sz w:val="17"/>
          <w:szCs w:val="17"/>
        </w:rPr>
        <w:t>6</w:t>
      </w:r>
      <w:r>
        <w:rPr>
          <w:rStyle w:val="CharacterStyle3"/>
          <w:rFonts w:ascii="Bookman Old Style" w:hAnsi="Bookman Old Style" w:cs="Bookman Old Style"/>
          <w:spacing w:val="-3"/>
          <w:w w:val="90"/>
          <w:sz w:val="17"/>
          <w:szCs w:val="17"/>
          <w:vertAlign w:val="subscript"/>
        </w:rPr>
        <w:t>0</w:t>
      </w:r>
      <w:r>
        <w:rPr>
          <w:rStyle w:val="CharacterStyle3"/>
          <w:spacing w:val="-3"/>
          <w:sz w:val="24"/>
          <w:szCs w:val="24"/>
        </w:rPr>
        <w:t xml:space="preserve"> = Peak hoop stress in conductor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295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J = average current density in winding pack R[308]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B = field in bore of solenoid = R[319]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pf = packing fraction R[317]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R</w:t>
      </w:r>
      <w:r>
        <w:rPr>
          <w:rStyle w:val="CharacterStyle3"/>
          <w:spacing w:val="-3"/>
          <w:w w:val="120"/>
          <w:sz w:val="24"/>
          <w:szCs w:val="24"/>
          <w:vertAlign w:val="subscript"/>
        </w:rPr>
        <w:t>o</w:t>
      </w:r>
      <w:r>
        <w:rPr>
          <w:rStyle w:val="CharacterStyle3"/>
          <w:spacing w:val="-3"/>
          <w:sz w:val="24"/>
          <w:szCs w:val="24"/>
        </w:rPr>
        <w:t xml:space="preserve"> = outer radius of conductor pack R[296]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R</w:t>
      </w:r>
      <w:r>
        <w:rPr>
          <w:rStyle w:val="CharacterStyle3"/>
          <w:spacing w:val="-2"/>
          <w:sz w:val="13"/>
          <w:szCs w:val="13"/>
        </w:rPr>
        <w:t>i</w:t>
      </w:r>
      <w:r>
        <w:rPr>
          <w:rStyle w:val="CharacterStyle3"/>
          <w:spacing w:val="-2"/>
          <w:sz w:val="24"/>
          <w:szCs w:val="24"/>
        </w:rPr>
        <w:t>= inner radius of conductor pack R[281]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v = Poisson’s Ratio R[213]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rPr>
          <w:rStyle w:val="CharacterStyle3"/>
          <w:spacing w:val="-2"/>
          <w:sz w:val="24"/>
          <w:szCs w:val="24"/>
        </w:rPr>
      </w:pPr>
      <w:r>
        <w:rPr>
          <w:rStyle w:val="CharacterStyle3"/>
          <w:spacing w:val="-3"/>
          <w:sz w:val="24"/>
          <w:szCs w:val="24"/>
        </w:rPr>
        <w:t>Note that this expression has been checked by the writer by comparison with equivalent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expressions given in the derivation developed by G. Voss of MAST</w:t>
      </w:r>
      <w:r>
        <w:rPr>
          <w:rStyle w:val="CharacterStyle3"/>
          <w:spacing w:val="-2"/>
          <w:sz w:val="24"/>
          <w:szCs w:val="24"/>
          <w:vertAlign w:val="superscript"/>
        </w:rPr>
        <w:t>20</w:t>
      </w:r>
      <w:r>
        <w:rPr>
          <w:rStyle w:val="CharacterStyle3"/>
          <w:spacing w:val="-2"/>
          <w:sz w:val="24"/>
          <w:szCs w:val="24"/>
        </w:rPr>
        <w:t>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R[326] “Hoop Stress (Self-field 1st Swing)” is calculated in the same way as B[325]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except multiplied by the fraction of base current at SOP R[55] squared.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R[327]-R[330] are the radial centers of each layer of the OH coil.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after="90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R[331] “Total Area” is the total cross sectional area of the OH conductor pack when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viewed in the axial direction.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85" w:lineRule="auto"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noProof/>
        </w:rPr>
        <w:pict>
          <v:line id="_x0000_s1100" style="position:absolute;z-index:251560960;mso-wrap-distance-left:0;mso-wrap-distance-right:0" from="0,.4pt" to="144.8pt,.4pt" o:allowincell="f" strokeweight=".7pt">
            <w10:wrap type="square"/>
          </v:line>
        </w:pict>
      </w:r>
      <w:r w:rsidR="00B5361B">
        <w:rPr>
          <w:rStyle w:val="CharacterStyle3"/>
          <w:spacing w:val="1"/>
          <w:sz w:val="16"/>
          <w:szCs w:val="16"/>
        </w:rPr>
        <w:t>19</w:t>
      </w:r>
      <w:r w:rsidR="00B5361B">
        <w:rPr>
          <w:rStyle w:val="CharacterStyle3"/>
          <w:spacing w:val="1"/>
          <w:sz w:val="19"/>
          <w:szCs w:val="19"/>
        </w:rPr>
        <w:t xml:space="preserve"> R. Roark &amp; W. Young,</w:t>
      </w:r>
      <w:r w:rsidR="00B5361B">
        <w:rPr>
          <w:rStyle w:val="CharacterStyle3"/>
          <w:i/>
          <w:iCs/>
          <w:spacing w:val="1"/>
          <w:w w:val="105"/>
        </w:rPr>
        <w:t xml:space="preserve"> Formulas for Stress &amp; Strain</w:t>
      </w:r>
      <w:r w:rsidR="00B5361B">
        <w:rPr>
          <w:rStyle w:val="CharacterStyle3"/>
          <w:spacing w:val="1"/>
          <w:sz w:val="19"/>
          <w:szCs w:val="19"/>
        </w:rPr>
        <w:t>, McGraw-Hill, p. 505, Table 32, eq. 1e, 1f.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3"/>
          <w:sz w:val="16"/>
          <w:szCs w:val="16"/>
          <w:vertAlign w:val="superscript"/>
        </w:rPr>
        <w:t>20</w:t>
      </w:r>
      <w:r>
        <w:rPr>
          <w:rStyle w:val="CharacterStyle3"/>
          <w:spacing w:val="3"/>
          <w:sz w:val="19"/>
          <w:szCs w:val="19"/>
        </w:rPr>
        <w:t xml:space="preserve"> “Stress Analysis of Centre Rod and Solenoid Under Self-generated Electro-magnetic Loads”, G. Voss,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4"/>
          <w:sz w:val="19"/>
          <w:szCs w:val="19"/>
        </w:rPr>
        <w:t>MAST Design Report F/MAST/31/T29, 7/17/2003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31" w:bottom="626" w:left="1689" w:header="720" w:footer="720" w:gutter="0"/>
          <w:cols w:space="720"/>
          <w:noEndnote/>
        </w:sectPr>
      </w:pPr>
    </w:p>
    <w:p w:rsidR="00B5361B" w:rsidRDefault="00B5361B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4"/>
        </w:rPr>
        <w:lastRenderedPageBreak/>
        <w:t>R[332] – R[335] is the area out of R[331] which is lost to the coolant passages and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  <w:spacing w:val="-1"/>
        </w:rPr>
        <w:t>R[336]-R[338] to the insulation between the layers.</w:t>
      </w:r>
    </w:p>
    <w:p w:rsidR="00B5361B" w:rsidRDefault="00B5361B">
      <w:pPr>
        <w:pStyle w:val="Style2"/>
        <w:numPr>
          <w:ilvl w:val="0"/>
          <w:numId w:val="38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  <w:spacing w:val="7"/>
        </w:rPr>
        <w:t>“Net area” is the total area R[331] minus the area lost and R[340] is the</w:t>
      </w:r>
      <w:r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4"/>
          <w:spacing w:val="-4"/>
        </w:rPr>
        <w:t>corresponding fraction.</w:t>
      </w:r>
    </w:p>
    <w:p w:rsidR="00B5361B" w:rsidRDefault="00B5361B">
      <w:pPr>
        <w:pStyle w:val="Style2"/>
        <w:numPr>
          <w:ilvl w:val="0"/>
          <w:numId w:val="38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“Area fraction” is the net R[339] divided by total area R[331].</w:t>
      </w:r>
    </w:p>
    <w:p w:rsidR="00B5361B" w:rsidRDefault="00B5361B">
      <w:pPr>
        <w:pStyle w:val="Style2"/>
        <w:numPr>
          <w:ilvl w:val="0"/>
          <w:numId w:val="38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spacing w:val="-2"/>
        </w:rPr>
      </w:pPr>
      <w:r>
        <w:rPr>
          <w:rStyle w:val="CharacterStyle4"/>
          <w:spacing w:val="-1"/>
        </w:rPr>
        <w:t xml:space="preserve">“Area fraction Approximation” is a coarse estimate of the above area fraction to </w:t>
      </w:r>
      <w:r>
        <w:rPr>
          <w:rStyle w:val="CharacterStyle4"/>
          <w:spacing w:val="-2"/>
        </w:rPr>
        <w:t>cross check R[339]. It is not otherwise used.</w:t>
      </w:r>
    </w:p>
    <w:p w:rsidR="00B5361B" w:rsidRDefault="00B5361B">
      <w:pPr>
        <w:pStyle w:val="Style2"/>
        <w:numPr>
          <w:ilvl w:val="0"/>
          <w:numId w:val="38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1"/>
        </w:rPr>
        <w:t>“Effective Axial Stress Area Fraction” is the actual fraction used in the stress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2"/>
        </w:rPr>
        <w:t>calculations, set equal to R[339].</w:t>
      </w:r>
    </w:p>
    <w:p w:rsidR="00B5361B" w:rsidRDefault="00B5361B">
      <w:pPr>
        <w:pStyle w:val="Style2"/>
        <w:numPr>
          <w:ilvl w:val="0"/>
          <w:numId w:val="38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spacing w:val="-2"/>
        </w:rPr>
      </w:pPr>
      <w:r>
        <w:rPr>
          <w:rStyle w:val="CharacterStyle4"/>
          <w:spacing w:val="4"/>
        </w:rPr>
        <w:t>“Axial Stress (Self-field 1st Swing)” is calculated as follows based on the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  <w:spacing w:val="-2"/>
        </w:rPr>
        <w:t>expression derived in Appendix III:</w:t>
      </w:r>
    </w:p>
    <w:p w:rsidR="00B5361B" w:rsidRDefault="00FC15B0">
      <w:pPr>
        <w:pStyle w:val="Style13"/>
        <w:kinsoku w:val="0"/>
        <w:autoSpaceDE/>
        <w:autoSpaceDN/>
        <w:adjustRightInd/>
        <w:spacing w:after="72" w:line="138" w:lineRule="exact"/>
        <w:rPr>
          <w:rStyle w:val="CharacterStyle3"/>
          <w:i/>
          <w:iCs/>
          <w:spacing w:val="5"/>
          <w:sz w:val="14"/>
          <w:szCs w:val="14"/>
        </w:rPr>
      </w:pPr>
      <w:r>
        <w:rPr>
          <w:noProof/>
        </w:rPr>
        <w:pict>
          <v:shape id="_x0000_s1101" type="#_x0000_t202" style="position:absolute;margin-left:84.7pt;margin-top:301.2pt;width:184.65pt;height:34.25pt;z-index:25156198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72"/>
                    <w:ind w:left="2448" w:right="144" w:firstLine="360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46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Lucida Console" w:hAnsi="Lucida Console" w:cs="Lucida Console"/>
                      <w:i/>
                      <w:iCs/>
                      <w:spacing w:val="10"/>
                      <w:w w:val="70"/>
                      <w:sz w:val="27"/>
                      <w:szCs w:val="27"/>
                    </w:rPr>
                    <w:t>fr</w:t>
                  </w:r>
                  <w:r>
                    <w:rPr>
                      <w:rStyle w:val="CharacterStyle3"/>
                      <w:spacing w:val="10"/>
                      <w:w w:val="120"/>
                      <w:sz w:val="27"/>
                      <w:szCs w:val="27"/>
                      <w:vertAlign w:val="subscript"/>
                    </w:rPr>
                    <w:t>0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spacing w:val="10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i/>
                      <w:iCs/>
                      <w:spacing w:val="10"/>
                      <w:w w:val="105"/>
                      <w:sz w:val="23"/>
                      <w:szCs w:val="23"/>
                    </w:rPr>
                    <w:t>NI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10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i/>
                      <w:iCs/>
                      <w:spacing w:val="46"/>
                      <w:sz w:val="14"/>
                      <w:szCs w:val="14"/>
                    </w:rPr>
                    <w:t xml:space="preserve">z </w:t>
                  </w:r>
                  <w:r>
                    <w:rPr>
                      <w:rStyle w:val="CharacterStyle3"/>
                      <w:rFonts w:ascii="Lucida Console" w:hAnsi="Lucida Console" w:cs="Lucida Console"/>
                      <w:spacing w:val="46"/>
                      <w:w w:val="105"/>
                      <w:sz w:val="24"/>
                      <w:szCs w:val="24"/>
                    </w:rPr>
                    <w:t>=</w:t>
                  </w:r>
                  <w:r>
                    <w:rPr>
                      <w:rStyle w:val="CharacterStyle3"/>
                      <w:rFonts w:ascii="Courier New" w:hAnsi="Courier New" w:cs="Courier New"/>
                      <w:spacing w:val="46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spacing w:val="46"/>
                      <w:sz w:val="24"/>
                      <w:szCs w:val="24"/>
                    </w:rPr>
                    <w:t>6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spacing w:val="46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i/>
                      <w:iCs/>
                      <w:spacing w:val="46"/>
                      <w:w w:val="105"/>
                      <w:sz w:val="23"/>
                      <w:szCs w:val="23"/>
                    </w:rPr>
                    <w:t>dZ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5"/>
          <w:w w:val="110"/>
          <w:sz w:val="14"/>
          <w:szCs w:val="14"/>
          <w:vertAlign w:val="superscript"/>
        </w:rPr>
        <w:t>2</w:t>
      </w:r>
      <w:r w:rsidR="00B5361B">
        <w:rPr>
          <w:rStyle w:val="CharacterStyle3"/>
          <w:i/>
          <w:iCs/>
          <w:spacing w:val="5"/>
          <w:w w:val="105"/>
          <w:sz w:val="23"/>
          <w:szCs w:val="23"/>
        </w:rPr>
        <w:t xml:space="preserve"> R</w:t>
      </w:r>
      <w:r w:rsidR="00B5361B">
        <w:rPr>
          <w:rStyle w:val="CharacterStyle3"/>
          <w:i/>
          <w:iCs/>
          <w:spacing w:val="5"/>
          <w:sz w:val="14"/>
          <w:szCs w:val="14"/>
        </w:rPr>
        <w:t>outer</w:t>
      </w:r>
    </w:p>
    <w:p w:rsidR="00B5361B" w:rsidRDefault="00B5361B">
      <w:pPr>
        <w:pStyle w:val="Style13"/>
        <w:tabs>
          <w:tab w:val="left" w:pos="2241"/>
          <w:tab w:val="left" w:pos="2556"/>
        </w:tabs>
        <w:kinsoku w:val="0"/>
        <w:autoSpaceDE/>
        <w:autoSpaceDN/>
        <w:adjustRightInd/>
        <w:spacing w:before="216"/>
        <w:ind w:left="144"/>
        <w:rPr>
          <w:rStyle w:val="CharacterStyle3"/>
          <w:rFonts w:ascii="Lucida Console" w:hAnsi="Lucida Console" w:cs="Lucida Console"/>
          <w:sz w:val="6"/>
          <w:szCs w:val="6"/>
        </w:rPr>
      </w:pPr>
      <w:r>
        <w:rPr>
          <w:rStyle w:val="CharacterStyle3"/>
          <w:rFonts w:ascii="Lucida Console" w:hAnsi="Lucida Console" w:cs="Lucida Console"/>
          <w:sz w:val="6"/>
          <w:szCs w:val="6"/>
        </w:rPr>
        <w:t>(</w:t>
      </w:r>
      <w:r>
        <w:rPr>
          <w:rStyle w:val="CharacterStyle3"/>
          <w:rFonts w:ascii="Lucida Console" w:hAnsi="Lucida Console" w:cs="Lucida Console"/>
          <w:sz w:val="6"/>
          <w:szCs w:val="6"/>
        </w:rPr>
        <w:tab/>
      </w:r>
      <w:r>
        <w:rPr>
          <w:rStyle w:val="CharacterStyle3"/>
          <w:w w:val="110"/>
          <w:sz w:val="6"/>
          <w:szCs w:val="6"/>
          <w:vertAlign w:val="superscript"/>
        </w:rPr>
        <w:t>2</w:t>
      </w:r>
      <w:r>
        <w:rPr>
          <w:rStyle w:val="CharacterStyle3"/>
          <w:rFonts w:ascii="Lucida Console" w:hAnsi="Lucida Console" w:cs="Lucida Console"/>
          <w:sz w:val="6"/>
          <w:szCs w:val="6"/>
        </w:rPr>
        <w:tab/>
        <w:t>)</w:t>
      </w:r>
    </w:p>
    <w:p w:rsidR="00B5361B" w:rsidRDefault="00B5361B">
      <w:pPr>
        <w:pStyle w:val="Style13"/>
        <w:kinsoku w:val="0"/>
        <w:autoSpaceDE/>
        <w:autoSpaceDN/>
        <w:adjustRightInd/>
        <w:spacing w:line="150" w:lineRule="exact"/>
        <w:ind w:left="360"/>
        <w:rPr>
          <w:rStyle w:val="CharacterStyle3"/>
          <w:rFonts w:ascii="Bookman Old Style" w:hAnsi="Bookman Old Style" w:cs="Bookman Old Style"/>
          <w:i/>
          <w:iCs/>
          <w:spacing w:val="-27"/>
          <w:sz w:val="6"/>
          <w:szCs w:val="6"/>
        </w:rPr>
      </w:pPr>
      <w:r>
        <w:rPr>
          <w:rStyle w:val="CharacterStyle3"/>
          <w:spacing w:val="-27"/>
          <w:w w:val="110"/>
          <w:sz w:val="14"/>
          <w:szCs w:val="14"/>
          <w:vertAlign w:val="superscript"/>
        </w:rPr>
        <w:t>2</w:t>
      </w:r>
      <w:r>
        <w:rPr>
          <w:rStyle w:val="CharacterStyle3"/>
          <w:rFonts w:ascii="Lucida Console" w:hAnsi="Lucida Console" w:cs="Lucida Console"/>
          <w:spacing w:val="-27"/>
          <w:w w:val="105"/>
          <w:sz w:val="24"/>
          <w:szCs w:val="24"/>
        </w:rPr>
        <w:t xml:space="preserve"> + </w:t>
      </w:r>
      <w:r>
        <w:rPr>
          <w:rStyle w:val="CharacterStyle3"/>
          <w:i/>
          <w:iCs/>
          <w:spacing w:val="-27"/>
          <w:w w:val="105"/>
          <w:sz w:val="24"/>
          <w:szCs w:val="24"/>
          <w:vertAlign w:val="subscript"/>
        </w:rPr>
        <w:t>R</w:t>
      </w:r>
      <w:r>
        <w:rPr>
          <w:rStyle w:val="CharacterStyle3"/>
          <w:i/>
          <w:iCs/>
          <w:spacing w:val="-27"/>
          <w:sz w:val="24"/>
          <w:szCs w:val="24"/>
          <w:vertAlign w:val="subscript"/>
        </w:rPr>
        <w:t>outer</w:t>
      </w:r>
      <w:r>
        <w:rPr>
          <w:rStyle w:val="CharacterStyle3"/>
          <w:i/>
          <w:iCs/>
          <w:spacing w:val="-27"/>
          <w:w w:val="105"/>
          <w:sz w:val="24"/>
          <w:szCs w:val="24"/>
          <w:vertAlign w:val="subscript"/>
        </w:rPr>
        <w:t>R</w:t>
      </w:r>
      <w:r>
        <w:rPr>
          <w:rStyle w:val="CharacterStyle3"/>
          <w:i/>
          <w:iCs/>
          <w:spacing w:val="-27"/>
          <w:sz w:val="24"/>
          <w:szCs w:val="24"/>
          <w:vertAlign w:val="subscript"/>
        </w:rPr>
        <w:t>inner</w:t>
      </w:r>
      <w:r>
        <w:rPr>
          <w:rStyle w:val="CharacterStyle3"/>
          <w:rFonts w:ascii="Lucida Console" w:hAnsi="Lucida Console" w:cs="Lucida Console"/>
          <w:spacing w:val="-27"/>
          <w:w w:val="105"/>
          <w:sz w:val="24"/>
          <w:szCs w:val="24"/>
        </w:rPr>
        <w:t xml:space="preserve"> + </w:t>
      </w:r>
      <w:r>
        <w:rPr>
          <w:rStyle w:val="CharacterStyle3"/>
          <w:i/>
          <w:iCs/>
          <w:spacing w:val="-27"/>
          <w:w w:val="105"/>
          <w:sz w:val="23"/>
          <w:szCs w:val="23"/>
        </w:rPr>
        <w:t>R</w:t>
      </w:r>
      <w:r>
        <w:rPr>
          <w:rStyle w:val="CharacterStyle3"/>
          <w:i/>
          <w:iCs/>
          <w:spacing w:val="-27"/>
          <w:sz w:val="14"/>
          <w:szCs w:val="14"/>
        </w:rPr>
        <w:t>inner</w:t>
      </w:r>
    </w:p>
    <w:p w:rsidR="00B5361B" w:rsidRDefault="00FC15B0">
      <w:pPr>
        <w:pStyle w:val="Style2"/>
        <w:kinsoku w:val="0"/>
        <w:autoSpaceDE/>
        <w:autoSpaceDN/>
        <w:spacing w:before="0" w:line="199" w:lineRule="auto"/>
        <w:jc w:val="left"/>
        <w:rPr>
          <w:rStyle w:val="CharacterStyle4"/>
          <w:rFonts w:ascii="Bookman Old Style" w:hAnsi="Bookman Old Style" w:cs="Bookman Old Style"/>
          <w:i/>
          <w:iCs/>
          <w:spacing w:val="5"/>
          <w:sz w:val="6"/>
          <w:szCs w:val="6"/>
        </w:rPr>
      </w:pPr>
      <w:r>
        <w:rPr>
          <w:noProof/>
        </w:rPr>
        <w:pict>
          <v:line id="_x0000_s1102" style="position:absolute;z-index:251563008;mso-wrap-distance-left:0;mso-wrap-distance-right:0;mso-position-horizontal-relative:page;mso-position-vertical-relative:page" from="275.6pt,317.3pt" to="401.2pt,317.3pt" o:allowincell="f" strokeweight=".5pt">
            <w10:wrap type="square" anchorx="page" anchory="page"/>
          </v:line>
        </w:pict>
      </w:r>
      <w:r w:rsidR="00B5361B">
        <w:rPr>
          <w:rStyle w:val="CharacterStyle4"/>
          <w:rFonts w:ascii="Lucida Console" w:hAnsi="Lucida Console" w:cs="Lucida Console"/>
          <w:spacing w:val="5"/>
          <w:sz w:val="6"/>
          <w:szCs w:val="6"/>
        </w:rPr>
        <w:t>(</w:t>
      </w:r>
      <w:r w:rsidR="00B5361B">
        <w:rPr>
          <w:rStyle w:val="CharacterStyle4"/>
          <w:i/>
          <w:iCs/>
          <w:spacing w:val="5"/>
          <w:w w:val="105"/>
          <w:sz w:val="23"/>
          <w:szCs w:val="23"/>
        </w:rPr>
        <w:t>R</w:t>
      </w:r>
      <w:r w:rsidR="00B5361B">
        <w:rPr>
          <w:rStyle w:val="CharacterStyle4"/>
          <w:i/>
          <w:iCs/>
          <w:spacing w:val="5"/>
          <w:sz w:val="14"/>
          <w:szCs w:val="14"/>
        </w:rPr>
        <w:t>outer</w:t>
      </w:r>
      <w:r w:rsidR="00B5361B">
        <w:rPr>
          <w:rStyle w:val="CharacterStyle4"/>
          <w:rFonts w:ascii="Arial" w:hAnsi="Arial" w:cs="Arial"/>
          <w:i/>
          <w:iCs/>
          <w:spacing w:val="5"/>
          <w:sz w:val="6"/>
          <w:szCs w:val="6"/>
        </w:rPr>
        <w:t xml:space="preserve"> — </w:t>
      </w:r>
      <w:r w:rsidR="00B5361B">
        <w:rPr>
          <w:rStyle w:val="CharacterStyle4"/>
          <w:i/>
          <w:iCs/>
          <w:spacing w:val="5"/>
          <w:w w:val="105"/>
          <w:sz w:val="23"/>
          <w:szCs w:val="23"/>
        </w:rPr>
        <w:t>R</w:t>
      </w:r>
      <w:r w:rsidR="00B5361B">
        <w:rPr>
          <w:rStyle w:val="CharacterStyle4"/>
          <w:i/>
          <w:iCs/>
          <w:spacing w:val="5"/>
          <w:sz w:val="14"/>
          <w:szCs w:val="14"/>
        </w:rPr>
        <w:t>inner</w:t>
      </w:r>
      <w:r w:rsidR="00B5361B">
        <w:rPr>
          <w:rStyle w:val="CharacterStyle4"/>
          <w:rFonts w:ascii="Lucida Console" w:hAnsi="Lucida Console" w:cs="Lucida Console"/>
          <w:spacing w:val="5"/>
          <w:sz w:val="6"/>
          <w:szCs w:val="6"/>
        </w:rPr>
        <w:t xml:space="preserve"> )</w:t>
      </w:r>
      <w:r w:rsidR="00B5361B">
        <w:rPr>
          <w:rStyle w:val="CharacterStyle4"/>
          <w:i/>
          <w:iCs/>
          <w:spacing w:val="5"/>
          <w:w w:val="105"/>
          <w:sz w:val="23"/>
          <w:szCs w:val="23"/>
        </w:rPr>
        <w:t xml:space="preserve"> f</w:t>
      </w:r>
      <w:r w:rsidR="00B5361B">
        <w:rPr>
          <w:rStyle w:val="CharacterStyle4"/>
          <w:i/>
          <w:iCs/>
          <w:spacing w:val="5"/>
          <w:sz w:val="23"/>
          <w:szCs w:val="23"/>
          <w:vertAlign w:val="subscript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after="288"/>
        <w:ind w:left="936"/>
        <w:rPr>
          <w:rStyle w:val="CharacterStyle3"/>
          <w:w w:val="105"/>
          <w:sz w:val="14"/>
          <w:szCs w:val="14"/>
        </w:rPr>
      </w:pPr>
      <w:r>
        <w:rPr>
          <w:rStyle w:val="CharacterStyle3"/>
          <w:w w:val="105"/>
          <w:sz w:val="14"/>
          <w:szCs w:val="1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 =# OH turnsR[51]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I = IOH at precharge R[52]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dZ = height of OH coil R[302]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2880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 xml:space="preserve">Router = radius to outside of conductor pack R[296] </w:t>
      </w:r>
      <w:r>
        <w:rPr>
          <w:rStyle w:val="CharacterStyle3"/>
          <w:spacing w:val="-1"/>
          <w:sz w:val="24"/>
          <w:szCs w:val="24"/>
        </w:rPr>
        <w:t>Rinner = radius to inside of conductor pack R[281]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f</w:t>
      </w:r>
      <w:r>
        <w:rPr>
          <w:rStyle w:val="CharacterStyle3"/>
          <w:spacing w:val="-2"/>
          <w:w w:val="105"/>
          <w:sz w:val="14"/>
          <w:szCs w:val="14"/>
        </w:rPr>
        <w:t>A</w:t>
      </w:r>
      <w:r>
        <w:rPr>
          <w:rStyle w:val="CharacterStyle3"/>
          <w:spacing w:val="-2"/>
          <w:sz w:val="24"/>
          <w:szCs w:val="24"/>
        </w:rPr>
        <w:t xml:space="preserve"> = area fraction bearing the load R[342]</w:t>
      </w:r>
    </w:p>
    <w:p w:rsidR="00B5361B" w:rsidRDefault="00B5361B">
      <w:pPr>
        <w:pStyle w:val="Style2"/>
        <w:numPr>
          <w:ilvl w:val="0"/>
          <w:numId w:val="39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spacing w:val="-2"/>
        </w:rPr>
      </w:pPr>
      <w:r>
        <w:rPr>
          <w:rStyle w:val="CharacterStyle4"/>
          <w:spacing w:val="7"/>
        </w:rPr>
        <w:t>“Radial Stress (Self-field 1st Swing)” is set to zero based on equilibrium</w:t>
      </w:r>
      <w:r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4"/>
          <w:spacing w:val="-2"/>
        </w:rPr>
        <w:t>boundary conditions (refer to Appendix III).</w:t>
      </w:r>
    </w:p>
    <w:p w:rsidR="00B5361B" w:rsidRDefault="00FC15B0">
      <w:pPr>
        <w:pStyle w:val="Style2"/>
        <w:numPr>
          <w:ilvl w:val="0"/>
          <w:numId w:val="40"/>
        </w:numPr>
        <w:tabs>
          <w:tab w:val="clear" w:pos="720"/>
          <w:tab w:val="num" w:pos="792"/>
        </w:tabs>
        <w:kinsoku w:val="0"/>
        <w:autoSpaceDE/>
        <w:autoSpaceDN/>
        <w:spacing w:before="180" w:after="108"/>
        <w:jc w:val="left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noProof/>
        </w:rPr>
        <w:pict>
          <v:line id="_x0000_s1103" style="position:absolute;left:0;text-align:left;z-index:251564032;mso-wrap-distance-left:0;mso-wrap-distance-right:0" from="155.85pt,49.1pt" to="331.85pt,49.1pt" o:allowincell="f" strokeweight=".95pt">
            <w10:wrap type="square"/>
          </v:line>
        </w:pict>
      </w:r>
      <w:r w:rsidR="00B5361B">
        <w:rPr>
          <w:rStyle w:val="CharacterStyle4"/>
          <w:spacing w:val="1"/>
        </w:rPr>
        <w:t xml:space="preserve">“Von Mises Stress (Self-field 1st Swing)” occurs at the inner bore of the coil and </w:t>
      </w:r>
      <w:r w:rsidR="00B5361B">
        <w:rPr>
          <w:rStyle w:val="CharacterStyle4"/>
          <w:spacing w:val="-4"/>
        </w:rPr>
        <w:t>is computed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26" w:left="1694" w:header="720" w:footer="720" w:gutter="0"/>
          <w:cols w:space="720"/>
          <w:noEndnote/>
        </w:sectPr>
      </w:pPr>
    </w:p>
    <w:p w:rsidR="00B5361B" w:rsidRDefault="00FC15B0">
      <w:pPr>
        <w:spacing w:before="733" w:line="288" w:lineRule="exact"/>
      </w:pPr>
      <w:r>
        <w:rPr>
          <w:noProof/>
        </w:rPr>
        <w:lastRenderedPageBreak/>
        <w:pict>
          <v:shape id="_x0000_s1104" type="#_x0000_t202" style="position:absolute;margin-left:-.35pt;margin-top:0;width:433pt;height:34.1pt;z-index:2515650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969"/>
                    <w:gridCol w:w="158"/>
                    <w:gridCol w:w="3517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403"/>
                    </w:trPr>
                    <w:tc>
                      <w:tcPr>
                        <w:tcW w:w="296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68"/>
                          <w:jc w:val="right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14"/>
                            <w:szCs w:val="14"/>
                          </w:rPr>
                          <w:t xml:space="preserve">VonMises 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5"/>
                            <w:szCs w:val="25"/>
                          </w:rPr>
                          <w:t>=</w:t>
                        </w:r>
                      </w:p>
                    </w:tc>
                    <w:tc>
                      <w:tcPr>
                        <w:tcW w:w="15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A05E9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775" cy="428625"/>
                              <wp:effectExtent l="19050" t="0" r="9525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7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pacing w:val="37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37"/>
                            <w:sz w:val="26"/>
                            <w:szCs w:val="26"/>
                          </w:rPr>
                          <w:t xml:space="preserve"> - a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37"/>
                            <w:sz w:val="26"/>
                            <w:szCs w:val="26"/>
                            <w:vertAlign w:val="subscript"/>
                          </w:rPr>
                          <w:t>z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  <w:t>)</w:t>
                        </w:r>
                        <w:r w:rsidRPr="00FC15B0">
                          <w:rPr>
                            <w:rStyle w:val="CharacterStyle3"/>
                            <w:spacing w:val="37"/>
                            <w:w w:val="110"/>
                            <w:sz w:val="6"/>
                            <w:szCs w:val="6"/>
                            <w:vertAlign w:val="superscript"/>
                          </w:rPr>
                          <w:t>2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25"/>
                            <w:szCs w:val="25"/>
                          </w:rPr>
                          <w:t xml:space="preserve"> +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i/>
                            <w:iCs/>
                            <w:spacing w:val="37"/>
                            <w:w w:val="185"/>
                            <w:sz w:val="17"/>
                            <w:szCs w:val="17"/>
                          </w:rPr>
                          <w:t>6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b/>
                            <w:bCs/>
                            <w:i/>
                            <w:iCs/>
                            <w:spacing w:val="37"/>
                            <w:w w:val="70"/>
                            <w:sz w:val="17"/>
                            <w:szCs w:val="17"/>
                            <w:vertAlign w:val="subscript"/>
                          </w:rPr>
                          <w:t>B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b/>
                            <w:bCs/>
                            <w:i/>
                            <w:iCs/>
                            <w:spacing w:val="37"/>
                            <w:sz w:val="6"/>
                            <w:szCs w:val="6"/>
                          </w:rPr>
                          <w:t xml:space="preserve"> - 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i/>
                            <w:iCs/>
                            <w:spacing w:val="37"/>
                            <w:w w:val="185"/>
                            <w:sz w:val="17"/>
                            <w:szCs w:val="17"/>
                          </w:rPr>
                          <w:t>6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37"/>
                            <w:sz w:val="17"/>
                            <w:szCs w:val="17"/>
                            <w:vertAlign w:val="subscript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  <w:t>)</w:t>
                        </w:r>
                        <w:r w:rsidRPr="00FC15B0">
                          <w:rPr>
                            <w:rStyle w:val="CharacterStyle3"/>
                            <w:spacing w:val="37"/>
                            <w:w w:val="110"/>
                            <w:sz w:val="6"/>
                            <w:szCs w:val="6"/>
                            <w:vertAlign w:val="superscript"/>
                          </w:rPr>
                          <w:t>2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25"/>
                            <w:szCs w:val="25"/>
                          </w:rPr>
                          <w:t xml:space="preserve"> +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i/>
                            <w:iCs/>
                            <w:spacing w:val="37"/>
                            <w:w w:val="185"/>
                            <w:sz w:val="17"/>
                            <w:szCs w:val="17"/>
                          </w:rPr>
                          <w:t>6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37"/>
                            <w:sz w:val="17"/>
                            <w:szCs w:val="17"/>
                            <w:vertAlign w:val="subscript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b/>
                            <w:bCs/>
                            <w:i/>
                            <w:iCs/>
                            <w:spacing w:val="37"/>
                            <w:sz w:val="6"/>
                            <w:szCs w:val="6"/>
                          </w:rPr>
                          <w:t xml:space="preserve"> - 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37"/>
                            <w:w w:val="105"/>
                            <w:sz w:val="6"/>
                            <w:szCs w:val="6"/>
                            <w:vertAlign w:val="subscript"/>
                          </w:rPr>
                          <w:t>a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37"/>
                            <w:sz w:val="6"/>
                            <w:szCs w:val="6"/>
                            <w:vertAlign w:val="subscript"/>
                          </w:rPr>
                          <w:t>z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  <w:vertAlign w:val="subscript"/>
                          </w:rPr>
                          <w:t xml:space="preserve"> )</w:t>
                        </w:r>
                        <w:r w:rsidRPr="00FC15B0">
                          <w:rPr>
                            <w:rStyle w:val="CharacterStyle3"/>
                            <w:spacing w:val="37"/>
                            <w:w w:val="105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269"/>
                    </w:trPr>
                    <w:tc>
                      <w:tcPr>
                        <w:tcW w:w="29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15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rPr>
                            <w:rStyle w:val="CharacterStyle3"/>
                            <w:rFonts w:ascii="Arial" w:hAnsi="Arial" w:cs="Arial"/>
                            <w:spacing w:val="37"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351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w w:val="110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w w:val="110"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B5361B" w:rsidRDefault="00B5361B">
      <w:pPr>
        <w:spacing w:before="733" w:line="288" w:lineRule="exact"/>
        <w:sectPr w:rsidR="00B5361B">
          <w:type w:val="continuous"/>
          <w:pgSz w:w="12240" w:h="15840"/>
          <w:pgMar w:top="1460" w:right="1641" w:bottom="626" w:left="1701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after="180" w:line="204" w:lineRule="auto"/>
        <w:ind w:left="7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lastRenderedPageBreak/>
        <w:t>where:</w:t>
      </w:r>
    </w:p>
    <w:p w:rsidR="00B5361B" w:rsidRDefault="00FC15B0">
      <w:pPr>
        <w:pStyle w:val="Style13"/>
        <w:kinsoku w:val="0"/>
        <w:autoSpaceDE/>
        <w:autoSpaceDN/>
        <w:adjustRightInd/>
        <w:spacing w:after="756"/>
        <w:ind w:left="720"/>
        <w:rPr>
          <w:rStyle w:val="CharacterStyle3"/>
          <w:sz w:val="24"/>
          <w:szCs w:val="24"/>
        </w:rPr>
      </w:pPr>
      <w:r>
        <w:rPr>
          <w:noProof/>
        </w:rPr>
        <w:pict>
          <v:shape id="_x0000_s1105" type="#_x0000_t202" style="position:absolute;left:0;text-align:left;margin-left:0;margin-top:55.4pt;width:433pt;height:11.5pt;z-index:2515660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rFonts w:ascii="Bookman Old Style" w:hAnsi="Bookman Old Style" w:cs="Bookman Old Style"/>
          <w:i/>
          <w:iCs/>
          <w:w w:val="135"/>
          <w:sz w:val="17"/>
          <w:szCs w:val="17"/>
        </w:rPr>
        <w:t>6</w:t>
      </w:r>
      <w:r w:rsidR="00B5361B">
        <w:rPr>
          <w:rStyle w:val="CharacterStyle3"/>
          <w:rFonts w:ascii="Bookman Old Style" w:hAnsi="Bookman Old Style" w:cs="Bookman Old Style"/>
          <w:w w:val="75"/>
          <w:sz w:val="17"/>
          <w:szCs w:val="17"/>
          <w:vertAlign w:val="subscript"/>
        </w:rPr>
        <w:t>e</w:t>
      </w:r>
      <w:r w:rsidR="00B5361B">
        <w:rPr>
          <w:rStyle w:val="CharacterStyle3"/>
          <w:sz w:val="24"/>
          <w:szCs w:val="24"/>
        </w:rPr>
        <w:t xml:space="preserve"> = Peak hoop stress in conductor</w:t>
      </w:r>
    </w:p>
    <w:p w:rsidR="00B5361B" w:rsidRDefault="00FC15B0">
      <w:pPr>
        <w:pStyle w:val="Style13"/>
        <w:kinsoku w:val="0"/>
        <w:autoSpaceDE/>
        <w:autoSpaceDN/>
        <w:adjustRightInd/>
        <w:spacing w:line="424" w:lineRule="auto"/>
        <w:ind w:left="720" w:right="4536"/>
        <w:rPr>
          <w:rStyle w:val="CharacterStyle3"/>
          <w:spacing w:val="-2"/>
          <w:sz w:val="24"/>
          <w:szCs w:val="24"/>
        </w:rPr>
      </w:pPr>
      <w:r>
        <w:rPr>
          <w:noProof/>
        </w:rPr>
        <w:lastRenderedPageBreak/>
        <w:pict>
          <v:shape id="_x0000_s1106" type="#_x0000_t202" style="position:absolute;left:0;text-align:left;margin-left:0;margin-top:671.2pt;width:433pt;height:11.5pt;z-index:25156710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1"/>
          <w:sz w:val="27"/>
          <w:szCs w:val="27"/>
        </w:rPr>
        <w:t>σ</w:t>
      </w:r>
      <w:r w:rsidR="00B5361B">
        <w:rPr>
          <w:rStyle w:val="CharacterStyle3"/>
          <w:spacing w:val="-1"/>
          <w:w w:val="105"/>
          <w:sz w:val="27"/>
          <w:szCs w:val="27"/>
          <w:vertAlign w:val="subscript"/>
        </w:rPr>
        <w:t>z</w:t>
      </w:r>
      <w:r w:rsidR="00B5361B">
        <w:rPr>
          <w:rStyle w:val="CharacterStyle3"/>
          <w:spacing w:val="-1"/>
          <w:sz w:val="24"/>
          <w:szCs w:val="24"/>
        </w:rPr>
        <w:t xml:space="preserve"> = Peak axial stress in conductor</w:t>
      </w:r>
      <w:r w:rsidR="00B5361B"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3"/>
          <w:rFonts w:ascii="Bookman Old Style" w:hAnsi="Bookman Old Style" w:cs="Bookman Old Style"/>
          <w:spacing w:val="-2"/>
          <w:w w:val="140"/>
          <w:sz w:val="17"/>
          <w:szCs w:val="17"/>
          <w:vertAlign w:val="superscript"/>
        </w:rPr>
        <w:t>6</w:t>
      </w:r>
      <w:r w:rsidR="00B5361B">
        <w:rPr>
          <w:rStyle w:val="CharacterStyle3"/>
          <w:spacing w:val="-2"/>
          <w:w w:val="110"/>
          <w:sz w:val="14"/>
          <w:szCs w:val="14"/>
        </w:rPr>
        <w:t>r</w:t>
      </w:r>
      <w:r w:rsidR="00B5361B">
        <w:rPr>
          <w:rStyle w:val="CharacterStyle3"/>
          <w:spacing w:val="-2"/>
          <w:sz w:val="24"/>
          <w:szCs w:val="24"/>
        </w:rPr>
        <w:t xml:space="preserve"> = Peak radial stress in conductor</w:t>
      </w:r>
    </w:p>
    <w:p w:rsidR="00B5361B" w:rsidRDefault="00B5361B">
      <w:pPr>
        <w:pStyle w:val="Style2"/>
        <w:numPr>
          <w:ilvl w:val="0"/>
          <w:numId w:val="41"/>
        </w:numPr>
        <w:tabs>
          <w:tab w:val="clear" w:pos="792"/>
          <w:tab w:val="num" w:pos="864"/>
        </w:tabs>
        <w:kinsoku w:val="0"/>
        <w:autoSpaceDE/>
        <w:autoSpaceDN/>
        <w:spacing w:before="144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 xml:space="preserve">ÒTresca Stress (Self-field 1st Swing)” occurs at the inner bore of the coil and is </w:t>
      </w:r>
      <w:r>
        <w:rPr>
          <w:rStyle w:val="CharacterStyle4"/>
        </w:rPr>
        <w:t>computed as follows:</w:t>
      </w:r>
    </w:p>
    <w:p w:rsidR="00B5361B" w:rsidRDefault="00B5361B">
      <w:pPr>
        <w:pStyle w:val="Style13"/>
        <w:tabs>
          <w:tab w:val="right" w:pos="5085"/>
        </w:tabs>
        <w:kinsoku w:val="0"/>
        <w:autoSpaceDE/>
        <w:autoSpaceDN/>
        <w:adjustRightInd/>
        <w:spacing w:before="288" w:line="201" w:lineRule="auto"/>
        <w:ind w:left="3672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spacing w:val="-2"/>
          <w:sz w:val="15"/>
          <w:szCs w:val="15"/>
        </w:rPr>
        <w:t>Tresca</w:t>
      </w:r>
      <w:r>
        <w:rPr>
          <w:rStyle w:val="CharacterStyle3"/>
          <w:rFonts w:ascii="Courier New" w:hAnsi="Courier New" w:cs="Courier New"/>
          <w:i/>
          <w:iCs/>
          <w:spacing w:val="-2"/>
          <w:sz w:val="6"/>
          <w:szCs w:val="6"/>
        </w:rPr>
        <w:tab/>
      </w:r>
      <w:r>
        <w:rPr>
          <w:rStyle w:val="CharacterStyle3"/>
          <w:i/>
          <w:iCs/>
          <w:sz w:val="15"/>
          <w:szCs w:val="15"/>
        </w:rPr>
        <w:t>z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This simplification is possible since the radial stress is zero at the boundary.</w:t>
      </w:r>
    </w:p>
    <w:p w:rsidR="00B5361B" w:rsidRDefault="00B5361B">
      <w:pPr>
        <w:pStyle w:val="Style13"/>
        <w:numPr>
          <w:ilvl w:val="0"/>
          <w:numId w:val="41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ÒMax Ioh at Ip Flat Top (max PF1a)Ó is the maximum fractional value of the OH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current during the 1st swing when the plasma current has reached flat top (recall that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OH current decreases from its initial precharge value in the process of generating the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plasma current., and that PF1a current reaches its maximum when the plasma is at flat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top). This is important because it corresponds to the maximum combined load arising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from both the OH and PF1a currents. Out of the 96 equilibria current sets specified by the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 xml:space="preserve">physics requirements on the ÒPF_Currents_ForcesÓ worksheet, 1/3 of them correspond to </w:t>
      </w:r>
      <w:r>
        <w:rPr>
          <w:rStyle w:val="CharacterStyle3"/>
          <w:spacing w:val="1"/>
          <w:sz w:val="24"/>
          <w:szCs w:val="24"/>
        </w:rPr>
        <w:t>the OH current at the start of plasma current flat top (SOFT) and the value in R[347] is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maximum fractional value out of all the 96/3=32 values specified by phys ics.</w:t>
      </w:r>
    </w:p>
    <w:p w:rsidR="00B5361B" w:rsidRDefault="00B5361B">
      <w:pPr>
        <w:pStyle w:val="Style13"/>
        <w:numPr>
          <w:ilvl w:val="0"/>
          <w:numId w:val="41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“Hoop Stress (w/PF1a during 1st Swing)” computes the peak hoop stress on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OH conductor due to the OH current at plasma flat top R[347]crossing with the field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from PF1a R[205] plus the OH current at plasma flat top R[347] crossing with its self-field. The former calculation uses the same formula as R[325] above and the latter takes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result from R[325] and multiples by the fractional value in R[347] squared since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force due to self-field depends on the square of the current. R[349] through R[354] are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calculated in the same way as R[343]-R[346] for the combined effect with PF1a in the 1st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swing.</w:t>
      </w:r>
    </w:p>
    <w:p w:rsidR="00B5361B" w:rsidRDefault="00B5361B">
      <w:pPr>
        <w:pStyle w:val="Style13"/>
        <w:kinsoku w:val="0"/>
        <w:autoSpaceDE/>
        <w:autoSpaceDN/>
        <w:adjustRightInd/>
        <w:spacing w:before="288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R[359] through R[366] are calculated in the same fashion as the self-field and combined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field cases above except with the OH current at its maximum second swing fractional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value R[59] at EOFT and with PF1a at its second swing maximum magnitude R[207].</w:t>
      </w:r>
    </w:p>
    <w:p w:rsidR="00B5361B" w:rsidRDefault="00B5361B">
      <w:pPr>
        <w:pStyle w:val="Style2"/>
        <w:numPr>
          <w:ilvl w:val="0"/>
          <w:numId w:val="42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Ò#Windings in hand” refers to the number of conductors which are helically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wound over the length of the OH coil to form the winding.</w:t>
      </w:r>
    </w:p>
    <w:p w:rsidR="00B5361B" w:rsidRDefault="00B5361B">
      <w:pPr>
        <w:pStyle w:val="Style2"/>
        <w:numPr>
          <w:ilvl w:val="0"/>
          <w:numId w:val="42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ÒMax winding length” is the longest of the windings in meters and is calculated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as follows based on the radius of the outermost coil layer:</w:t>
      </w:r>
    </w:p>
    <w:p w:rsidR="00B5361B" w:rsidRDefault="00B5361B">
      <w:pPr>
        <w:pStyle w:val="Style13"/>
        <w:tabs>
          <w:tab w:val="left" w:pos="3727"/>
          <w:tab w:val="right" w:pos="5527"/>
          <w:tab w:val="right" w:pos="6612"/>
        </w:tabs>
        <w:kinsoku w:val="0"/>
        <w:autoSpaceDE/>
        <w:autoSpaceDN/>
        <w:adjustRightInd/>
        <w:spacing w:before="324"/>
        <w:ind w:left="2016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i/>
          <w:iCs/>
          <w:spacing w:val="-6"/>
          <w:sz w:val="24"/>
          <w:szCs w:val="24"/>
        </w:rPr>
        <w:t>L</w:t>
      </w:r>
      <w:r>
        <w:rPr>
          <w:rStyle w:val="CharacterStyle3"/>
          <w:rFonts w:ascii="Arial" w:hAnsi="Arial" w:cs="Arial"/>
          <w:spacing w:val="-6"/>
          <w:w w:val="135"/>
        </w:rPr>
        <w:t xml:space="preserve"> =</w:t>
      </w:r>
      <w:r>
        <w:rPr>
          <w:rStyle w:val="CharacterStyle3"/>
          <w:spacing w:val="-6"/>
          <w:sz w:val="24"/>
          <w:szCs w:val="24"/>
        </w:rPr>
        <w:t xml:space="preserve"> 2</w:t>
      </w:r>
      <w:r>
        <w:rPr>
          <w:rStyle w:val="CharacterStyle3"/>
          <w:rFonts w:ascii="Bookman Old Style" w:hAnsi="Bookman Old Style" w:cs="Bookman Old Style"/>
          <w:i/>
          <w:iCs/>
          <w:spacing w:val="-6"/>
          <w:sz w:val="25"/>
          <w:szCs w:val="25"/>
        </w:rPr>
        <w:t xml:space="preserve">7r </w:t>
      </w:r>
      <w:r>
        <w:rPr>
          <w:rStyle w:val="CharacterStyle3"/>
          <w:i/>
          <w:iCs/>
          <w:spacing w:val="-6"/>
          <w:sz w:val="24"/>
          <w:szCs w:val="24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pacing w:val="-6"/>
          <w:sz w:val="25"/>
          <w:szCs w:val="25"/>
        </w:rPr>
        <w:tab/>
      </w:r>
      <w:r>
        <w:rPr>
          <w:rStyle w:val="CharacterStyle3"/>
          <w:rFonts w:ascii="Bookman Old Style" w:hAnsi="Bookman Old Style" w:cs="Bookman Old Style"/>
          <w:i/>
          <w:iCs/>
          <w:spacing w:val="-10"/>
          <w:sz w:val="25"/>
          <w:szCs w:val="25"/>
        </w:rPr>
        <w:t xml:space="preserve">_ </w:t>
      </w:r>
      <w:r>
        <w:rPr>
          <w:rStyle w:val="CharacterStyle3"/>
          <w:i/>
          <w:iCs/>
          <w:spacing w:val="-10"/>
          <w:sz w:val="24"/>
          <w:szCs w:val="24"/>
          <w:u w:val="single"/>
        </w:rPr>
        <w:t>dR</w:t>
      </w:r>
      <w:r>
        <w:rPr>
          <w:rStyle w:val="CharacterStyle3"/>
          <w:i/>
          <w:iCs/>
          <w:spacing w:val="-10"/>
          <w:w w:val="105"/>
          <w:sz w:val="14"/>
          <w:szCs w:val="14"/>
          <w:u w:val="single"/>
        </w:rPr>
        <w:t>Conductor</w:t>
      </w:r>
      <w:r>
        <w:rPr>
          <w:rStyle w:val="CharacterStyle3"/>
          <w:i/>
          <w:iCs/>
          <w:spacing w:val="-10"/>
          <w:sz w:val="24"/>
          <w:szCs w:val="24"/>
        </w:rPr>
        <w:tab/>
      </w:r>
      <w:r>
        <w:rPr>
          <w:rStyle w:val="CharacterStyle3"/>
          <w:i/>
          <w:iCs/>
          <w:sz w:val="24"/>
          <w:szCs w:val="24"/>
        </w:rPr>
        <w:t>N</w:t>
      </w:r>
      <w:r>
        <w:rPr>
          <w:rStyle w:val="CharacterStyle3"/>
          <w:sz w:val="24"/>
          <w:szCs w:val="24"/>
        </w:rPr>
        <w:tab/>
        <w:t>* 2.54</w:t>
      </w:r>
    </w:p>
    <w:p w:rsidR="00B5361B" w:rsidRDefault="00B5361B">
      <w:pPr>
        <w:pStyle w:val="Style13"/>
        <w:tabs>
          <w:tab w:val="left" w:pos="4231"/>
          <w:tab w:val="right" w:pos="5527"/>
          <w:tab w:val="right" w:pos="6612"/>
        </w:tabs>
        <w:kinsoku w:val="0"/>
        <w:autoSpaceDE/>
        <w:autoSpaceDN/>
        <w:adjustRightInd/>
        <w:spacing w:line="180" w:lineRule="auto"/>
        <w:ind w:left="2952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i/>
          <w:iCs/>
          <w:spacing w:val="-28"/>
          <w:w w:val="105"/>
          <w:sz w:val="14"/>
          <w:szCs w:val="14"/>
        </w:rPr>
        <w:t>Cu</w:t>
      </w:r>
      <w:r>
        <w:rPr>
          <w:rStyle w:val="CharacterStyle3"/>
          <w:spacing w:val="-28"/>
          <w:w w:val="60"/>
          <w:sz w:val="24"/>
          <w:szCs w:val="24"/>
        </w:rPr>
        <w:t xml:space="preserve"> _</w:t>
      </w:r>
      <w:r>
        <w:rPr>
          <w:rStyle w:val="CharacterStyle3"/>
          <w:rFonts w:ascii="Bookman Old Style" w:hAnsi="Bookman Old Style" w:cs="Bookman Old Style"/>
          <w:i/>
          <w:iCs/>
          <w:spacing w:val="-28"/>
          <w:sz w:val="25"/>
          <w:szCs w:val="25"/>
        </w:rPr>
        <w:t xml:space="preserve">_ </w:t>
      </w:r>
      <w:r>
        <w:rPr>
          <w:rStyle w:val="CharacterStyle3"/>
          <w:i/>
          <w:iCs/>
          <w:spacing w:val="-28"/>
          <w:w w:val="105"/>
          <w:sz w:val="14"/>
          <w:szCs w:val="14"/>
        </w:rPr>
        <w:t>outer</w:t>
      </w:r>
      <w:r>
        <w:rPr>
          <w:rStyle w:val="CharacterStyle3"/>
          <w:spacing w:val="-28"/>
          <w:sz w:val="24"/>
          <w:szCs w:val="24"/>
        </w:rPr>
        <w:tab/>
      </w:r>
      <w:r>
        <w:rPr>
          <w:rStyle w:val="CharacterStyle3"/>
          <w:sz w:val="24"/>
          <w:szCs w:val="24"/>
        </w:rPr>
        <w:t>2</w:t>
      </w:r>
      <w:r>
        <w:rPr>
          <w:rStyle w:val="CharacterStyle3"/>
          <w:i/>
          <w:iCs/>
          <w:sz w:val="24"/>
          <w:szCs w:val="24"/>
        </w:rPr>
        <w:tab/>
        <w:t>N N</w:t>
      </w:r>
      <w:r>
        <w:rPr>
          <w:rStyle w:val="CharacterStyle3"/>
          <w:sz w:val="24"/>
          <w:szCs w:val="24"/>
        </w:rPr>
        <w:tab/>
        <w:t>100</w:t>
      </w:r>
    </w:p>
    <w:p w:rsidR="00B5361B" w:rsidRDefault="00B5361B">
      <w:pPr>
        <w:pStyle w:val="Style13"/>
        <w:kinsoku w:val="0"/>
        <w:autoSpaceDE/>
        <w:autoSpaceDN/>
        <w:adjustRightInd/>
        <w:spacing w:line="108" w:lineRule="exact"/>
        <w:ind w:left="5040"/>
        <w:rPr>
          <w:rStyle w:val="CharacterStyle3"/>
          <w:rFonts w:ascii="Courier New" w:hAnsi="Courier New" w:cs="Courier New"/>
          <w:i/>
          <w:iCs/>
          <w:spacing w:val="12"/>
          <w:sz w:val="6"/>
          <w:szCs w:val="6"/>
        </w:rPr>
      </w:pPr>
      <w:r>
        <w:rPr>
          <w:rStyle w:val="CharacterStyle3"/>
          <w:i/>
          <w:iCs/>
          <w:spacing w:val="12"/>
          <w:w w:val="105"/>
          <w:sz w:val="14"/>
          <w:szCs w:val="14"/>
        </w:rPr>
        <w:t>Layer Hand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R</w:t>
      </w:r>
      <w:r>
        <w:rPr>
          <w:rStyle w:val="CharacterStyle3"/>
          <w:w w:val="110"/>
          <w:sz w:val="14"/>
          <w:szCs w:val="14"/>
        </w:rPr>
        <w:t>CU_outer</w:t>
      </w:r>
      <w:r>
        <w:rPr>
          <w:rStyle w:val="CharacterStyle3"/>
          <w:sz w:val="24"/>
          <w:szCs w:val="24"/>
        </w:rPr>
        <w:t>= radius to outer edge of conductor pack R[297]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6" w:bottom="626" w:left="1694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noProof/>
        </w:rPr>
        <w:lastRenderedPageBreak/>
        <w:pict>
          <v:shape id="_x0000_s1107" type="#_x0000_t202" style="position:absolute;left:0;text-align:left;margin-left:0;margin-top:671pt;width:433pt;height:11.7pt;z-index:25156812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1"/>
          <w:sz w:val="24"/>
          <w:szCs w:val="24"/>
        </w:rPr>
        <w:t>dR</w:t>
      </w:r>
      <w:r w:rsidR="00B5361B">
        <w:rPr>
          <w:rStyle w:val="CharacterStyle3"/>
          <w:spacing w:val="-1"/>
          <w:w w:val="110"/>
          <w:sz w:val="14"/>
          <w:szCs w:val="14"/>
        </w:rPr>
        <w:t>Conductor</w:t>
      </w:r>
      <w:r w:rsidR="00B5361B">
        <w:rPr>
          <w:rStyle w:val="CharacterStyle3"/>
          <w:spacing w:val="-1"/>
          <w:sz w:val="24"/>
          <w:szCs w:val="24"/>
        </w:rPr>
        <w:t>= width of conductor R[313]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N= total number of turns in OH coil R[51]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68" w:lineRule="auto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N</w:t>
      </w:r>
      <w:r>
        <w:rPr>
          <w:rStyle w:val="CharacterStyle3"/>
          <w:spacing w:val="-1"/>
          <w:w w:val="110"/>
          <w:sz w:val="14"/>
          <w:szCs w:val="14"/>
        </w:rPr>
        <w:t>Layer</w:t>
      </w:r>
      <w:r>
        <w:rPr>
          <w:rStyle w:val="CharacterStyle3"/>
          <w:spacing w:val="-1"/>
          <w:sz w:val="24"/>
          <w:szCs w:val="24"/>
        </w:rPr>
        <w:t>= number of layers in OH coil R[312]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</w:t>
      </w:r>
      <w:r>
        <w:rPr>
          <w:rStyle w:val="CharacterStyle3"/>
          <w:w w:val="110"/>
          <w:sz w:val="14"/>
          <w:szCs w:val="14"/>
        </w:rPr>
        <w:t>Hand</w:t>
      </w:r>
      <w:r>
        <w:rPr>
          <w:rStyle w:val="CharacterStyle3"/>
          <w:sz w:val="24"/>
          <w:szCs w:val="24"/>
        </w:rPr>
        <w:t>= number of winding in hand in OH coil R[367]</w:t>
      </w:r>
    </w:p>
    <w:p w:rsidR="00B5361B" w:rsidRDefault="00B5361B">
      <w:pPr>
        <w:pStyle w:val="Style2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“Max winding length” is the longest of the windings in feet.</w:t>
      </w:r>
    </w:p>
    <w:p w:rsidR="00B5361B" w:rsidRDefault="00B5361B">
      <w:pPr>
        <w:pStyle w:val="Style13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“OH Cooling hole diameter (minimum fraction of nominal)” is a manual input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used to set the diameter used in water cooling and pressure drop calculations to a value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 xml:space="preserve">lower than nominal, reflecting some conservatism and the fact that there will be a +/- </w:t>
      </w:r>
      <w:r>
        <w:rPr>
          <w:rStyle w:val="CharacterStyle3"/>
          <w:sz w:val="24"/>
          <w:szCs w:val="24"/>
        </w:rPr>
        <w:t>tolerance subject to local and overall variation TBD. A value of 95% is used based on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 xml:space="preserve">engineering judgement and assessment of NSTX_Base cooldown behavior </w:t>
      </w:r>
      <w:r>
        <w:rPr>
          <w:rStyle w:val="CharacterStyle3"/>
          <w:sz w:val="16"/>
          <w:szCs w:val="16"/>
        </w:rPr>
        <w:t>21</w:t>
      </w:r>
      <w:r>
        <w:rPr>
          <w:rStyle w:val="CharacterStyle3"/>
          <w:sz w:val="24"/>
          <w:szCs w:val="24"/>
        </w:rPr>
        <w:t>.</w:t>
      </w:r>
    </w:p>
    <w:p w:rsidR="00B5361B" w:rsidRDefault="00B5361B">
      <w:pPr>
        <w:pStyle w:val="Style2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“OH Cooling hole diameter (minimum)” is the diameter used in water cooling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and pressure drop calculations.</w:t>
      </w:r>
    </w:p>
    <w:p w:rsidR="00B5361B" w:rsidRDefault="00B5361B">
      <w:pPr>
        <w:pStyle w:val="Style2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“Flow velocity” is a manual input for water flow velocity in feet per second, and</w:t>
      </w:r>
    </w:p>
    <w:p w:rsidR="00B5361B" w:rsidRDefault="00B5361B">
      <w:pPr>
        <w:pStyle w:val="Style13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is the corresponding value in meter per second. The value chosen was arrived at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based on the aforementioned optimization study and is constrained by the desire to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maintain the existing pump and plumbing system which can produces an inlet pressure of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430 psi (based on input from M. Kalish) R[397].</w:t>
      </w:r>
    </w:p>
    <w:p w:rsidR="00B5361B" w:rsidRDefault="00B5361B">
      <w:pPr>
        <w:pStyle w:val="Style13"/>
        <w:numPr>
          <w:ilvl w:val="0"/>
          <w:numId w:val="4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“Mass flow” is m3/sec and in gallon per minute (GPM) R[375] is based on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product of the velocity and the cooling hole cross section calculated from the nominal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(full) cooling hole diameter.</w:t>
      </w:r>
    </w:p>
    <w:p w:rsidR="00B5361B" w:rsidRDefault="00B5361B">
      <w:pPr>
        <w:pStyle w:val="Style2"/>
        <w:numPr>
          <w:ilvl w:val="0"/>
          <w:numId w:val="44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“Transit time” is the time for water to pass through the winding, equal to the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maximum winding length R[368] divided by the velocity R[373].</w:t>
      </w:r>
    </w:p>
    <w:p w:rsidR="00B5361B" w:rsidRDefault="00B5361B">
      <w:pPr>
        <w:pStyle w:val="Style2"/>
        <w:numPr>
          <w:ilvl w:val="0"/>
          <w:numId w:val="44"/>
        </w:numPr>
        <w:tabs>
          <w:tab w:val="clear" w:pos="720"/>
          <w:tab w:val="num" w:pos="792"/>
          <w:tab w:val="left" w:pos="1683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– R[383] are coefficients use to calculate the water dynamic viscosity based on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-10"/>
        </w:rPr>
        <w:t>temperature.</w:t>
      </w:r>
      <w:r>
        <w:rPr>
          <w:rStyle w:val="CharacterStyle4"/>
          <w:spacing w:val="-10"/>
        </w:rPr>
        <w:tab/>
      </w:r>
      <w:r>
        <w:rPr>
          <w:rStyle w:val="CharacterStyle4"/>
          <w:spacing w:val="26"/>
        </w:rPr>
        <w:t>The algorithmic curve fit to published data is derived in</w:t>
      </w:r>
      <w:r>
        <w:rPr>
          <w:rStyle w:val="CharacterStyle4"/>
          <w:rFonts w:ascii="Bookman Old Style" w:hAnsi="Bookman Old Style" w:cs="Bookman Old Style"/>
          <w:spacing w:val="26"/>
          <w:sz w:val="6"/>
          <w:szCs w:val="6"/>
        </w:rPr>
        <w:br/>
      </w:r>
      <w:r>
        <w:rPr>
          <w:rStyle w:val="CharacterStyle4"/>
        </w:rPr>
        <w:t xml:space="preserve">“Water_Properties_091109.xls”. These fits are accurate up to around 200 </w:t>
      </w:r>
      <w:r>
        <w:rPr>
          <w:rStyle w:val="CharacterStyle4"/>
          <w:w w:val="110"/>
          <w:vertAlign w:val="superscript"/>
        </w:rPr>
        <w:t>o</w:t>
      </w:r>
      <w:r>
        <w:rPr>
          <w:rStyle w:val="CharacterStyle4"/>
        </w:rPr>
        <w:t>C. For this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2"/>
        </w:rPr>
        <w:t>calculation the inlet water temperature is used which is conservative since it results in the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highest viscosity and maximum pumping pressure.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R[385] – R[387] are coefficients similarly used for the water density calculation.</w:t>
      </w:r>
    </w:p>
    <w:p w:rsidR="00B5361B" w:rsidRDefault="00B5361B">
      <w:pPr>
        <w:pStyle w:val="Style2"/>
        <w:numPr>
          <w:ilvl w:val="0"/>
          <w:numId w:val="45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“Water Kinematic Viscosity” is the viscosity R[384] divided by the density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R[388].</w:t>
      </w:r>
    </w:p>
    <w:p w:rsidR="00B5361B" w:rsidRDefault="00B5361B">
      <w:pPr>
        <w:pStyle w:val="Style13"/>
        <w:numPr>
          <w:ilvl w:val="0"/>
          <w:numId w:val="45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 w:after="612"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“Water Reynold’s Number” is calculated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noProof/>
        </w:rPr>
        <w:pict>
          <v:line id="_x0000_s1108" style="position:absolute;z-index:251569152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3"/>
          <w:spacing w:val="3"/>
          <w:sz w:val="16"/>
          <w:szCs w:val="16"/>
        </w:rPr>
        <w:t>21</w:t>
      </w:r>
      <w:r w:rsidR="00B5361B">
        <w:rPr>
          <w:rStyle w:val="CharacterStyle3"/>
          <w:spacing w:val="3"/>
          <w:sz w:val="19"/>
          <w:szCs w:val="19"/>
        </w:rPr>
        <w:t xml:space="preserve"> See weekly meeting presentations: “OH_Conductor_Study_091119.ppt”,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9" w:bottom="630" w:left="1701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182" w:lineRule="auto"/>
        <w:ind w:left="4392"/>
        <w:rPr>
          <w:rStyle w:val="CharacterStyle3"/>
          <w:rFonts w:ascii="Courier New" w:hAnsi="Courier New" w:cs="Courier New"/>
          <w:i/>
          <w:iCs/>
          <w:spacing w:val="-3"/>
          <w:sz w:val="6"/>
          <w:szCs w:val="6"/>
        </w:rPr>
      </w:pPr>
      <w:r>
        <w:rPr>
          <w:noProof/>
        </w:rPr>
        <w:lastRenderedPageBreak/>
        <w:pict>
          <v:shape id="_x0000_s1109" type="#_x0000_t202" style="position:absolute;left:0;text-align:left;margin-left:0;margin-top:670.2pt;width:433pt;height:11.5pt;z-index:2515701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sz w:val="24"/>
                      <w:szCs w:val="24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-3"/>
          <w:sz w:val="23"/>
          <w:szCs w:val="23"/>
        </w:rPr>
        <w:t>Vd</w:t>
      </w:r>
    </w:p>
    <w:p w:rsidR="00B5361B" w:rsidRDefault="00B5361B">
      <w:pPr>
        <w:pStyle w:val="Style13"/>
        <w:tabs>
          <w:tab w:val="left" w:leader="underscore" w:pos="4671"/>
        </w:tabs>
        <w:kinsoku w:val="0"/>
        <w:autoSpaceDE/>
        <w:autoSpaceDN/>
        <w:adjustRightInd/>
        <w:spacing w:line="181" w:lineRule="exact"/>
        <w:ind w:left="3960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R</w:t>
      </w:r>
      <w:r>
        <w:rPr>
          <w:rStyle w:val="CharacterStyle3"/>
          <w:rFonts w:ascii="Lucida Console" w:hAnsi="Lucida Console" w:cs="Lucida Console"/>
          <w:w w:val="105"/>
          <w:sz w:val="24"/>
          <w:szCs w:val="24"/>
        </w:rPr>
        <w:t>=</w:t>
      </w:r>
      <w:r>
        <w:rPr>
          <w:rStyle w:val="CharacterStyle3"/>
          <w:rFonts w:ascii="Courier New" w:hAnsi="Courier New" w:cs="Courier New"/>
          <w:sz w:val="6"/>
          <w:szCs w:val="6"/>
        </w:rPr>
        <w:t xml:space="preserve"> </w:t>
      </w:r>
      <w:r>
        <w:rPr>
          <w:rStyle w:val="CharacterStyle3"/>
          <w:rFonts w:ascii="Courier New" w:hAnsi="Courier New" w:cs="Courier New"/>
          <w:sz w:val="6"/>
          <w:szCs w:val="6"/>
        </w:rPr>
        <w:tab/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204" w:lineRule="auto"/>
        <w:ind w:left="4392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rFonts w:ascii="Lucida Console" w:hAnsi="Lucida Console" w:cs="Lucida Console"/>
          <w:i/>
          <w:iCs/>
          <w:w w:val="135"/>
          <w:sz w:val="24"/>
          <w:szCs w:val="24"/>
        </w:rPr>
        <w:t>µ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94" w:lineRule="exact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spacing w:val="-4"/>
          <w:sz w:val="24"/>
          <w:szCs w:val="24"/>
        </w:rPr>
      </w:pPr>
      <w:r>
        <w:rPr>
          <w:rStyle w:val="CharacterStyle3"/>
          <w:spacing w:val="-4"/>
          <w:sz w:val="24"/>
          <w:szCs w:val="24"/>
        </w:rPr>
        <w:t>R = Reynold’s Number R[390]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08" w:lineRule="exact"/>
        <w:ind w:left="720"/>
        <w:rPr>
          <w:rStyle w:val="CharacterStyle3"/>
          <w:rFonts w:ascii="Garamond" w:hAnsi="Garamond" w:cs="Garamond"/>
          <w:spacing w:val="-4"/>
          <w:sz w:val="28"/>
          <w:szCs w:val="28"/>
        </w:rPr>
      </w:pPr>
      <w:r>
        <w:rPr>
          <w:rStyle w:val="CharacterStyle3"/>
          <w:spacing w:val="-4"/>
          <w:sz w:val="24"/>
          <w:szCs w:val="24"/>
        </w:rPr>
        <w:t>V = Water velocity R[371]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429" w:lineRule="auto"/>
        <w:ind w:left="720" w:right="2592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 xml:space="preserve">d = Coolant passage diameter R[371] (minimum value) </w:t>
      </w:r>
      <w:r>
        <w:rPr>
          <w:rStyle w:val="CharacterStyle3"/>
          <w:rFonts w:ascii="Garamond" w:hAnsi="Garamond" w:cs="Garamond"/>
          <w:spacing w:val="-3"/>
          <w:sz w:val="28"/>
          <w:szCs w:val="28"/>
        </w:rPr>
        <w:t xml:space="preserve">µ </w:t>
      </w:r>
      <w:r>
        <w:rPr>
          <w:rStyle w:val="CharacterStyle3"/>
          <w:spacing w:val="-3"/>
          <w:sz w:val="24"/>
          <w:szCs w:val="24"/>
        </w:rPr>
        <w:t>= Water kinematic viscosity R[389]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 w:line="196" w:lineRule="auto"/>
        <w:rPr>
          <w:rStyle w:val="CharacterStyle3"/>
          <w:rFonts w:ascii="Garamond" w:hAnsi="Garamond" w:cs="Garamond"/>
          <w:spacing w:val="-2"/>
          <w:sz w:val="28"/>
          <w:szCs w:val="28"/>
        </w:rPr>
      </w:pPr>
      <w:r>
        <w:rPr>
          <w:rStyle w:val="CharacterStyle3"/>
          <w:spacing w:val="-2"/>
          <w:sz w:val="24"/>
          <w:szCs w:val="24"/>
        </w:rPr>
        <w:t>“Water Friction Factor” is calculated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189" w:lineRule="exact"/>
        <w:ind w:left="4176"/>
        <w:rPr>
          <w:rStyle w:val="CharacterStyle3"/>
          <w:rFonts w:ascii="Arial" w:hAnsi="Arial" w:cs="Arial"/>
          <w:spacing w:val="-5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0.3164</w:t>
      </w:r>
    </w:p>
    <w:p w:rsidR="00B5361B" w:rsidRDefault="00FC15B0">
      <w:pPr>
        <w:pStyle w:val="Style13"/>
        <w:kinsoku w:val="0"/>
        <w:autoSpaceDE/>
        <w:autoSpaceDN/>
        <w:adjustRightInd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noProof/>
        </w:rPr>
        <w:pict>
          <v:shape id="_x0000_s1110" type="#_x0000_t202" style="position:absolute;left:0;text-align:left;margin-left:205.8pt;margin-top:3.45pt;width:227.2pt;height:15.3pt;z-index:2515712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36"/>
                    <w:ind w:left="144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  <w:vertAlign w:val="subscript"/>
                    </w:rPr>
                    <w:t>R</w:t>
                  </w:r>
                  <w:r>
                    <w:rPr>
                      <w:rStyle w:val="CharacterStyle3"/>
                      <w:w w:val="110"/>
                      <w:sz w:val="14"/>
                      <w:szCs w:val="14"/>
                    </w:rPr>
                    <w:t>0.25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23"/>
          <w:szCs w:val="23"/>
        </w:rPr>
        <w:t>f</w:t>
      </w:r>
      <w:r w:rsidR="00B5361B">
        <w:rPr>
          <w:rStyle w:val="CharacterStyle3"/>
          <w:rFonts w:ascii="Arial" w:hAnsi="Arial" w:cs="Arial"/>
          <w:w w:val="140"/>
        </w:rPr>
        <w:t xml:space="preserve"> =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432" w:after="288" w:line="206" w:lineRule="auto"/>
        <w:ind w:left="72" w:firstLine="0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“OH Coil Water Pressure Drop” is calculated in Pascal as follows:</w:t>
      </w:r>
    </w:p>
    <w:p w:rsidR="00B5361B" w:rsidRDefault="00B5361B">
      <w:pPr>
        <w:pStyle w:val="Style13"/>
        <w:kinsoku w:val="0"/>
        <w:autoSpaceDE/>
        <w:autoSpaceDN/>
        <w:adjustRightInd/>
        <w:spacing w:line="194" w:lineRule="auto"/>
        <w:ind w:left="4536"/>
        <w:rPr>
          <w:rStyle w:val="CharacterStyle3"/>
          <w:rFonts w:ascii="Courier New" w:hAnsi="Courier New" w:cs="Courier New"/>
          <w:i/>
          <w:iCs/>
          <w:sz w:val="6"/>
          <w:szCs w:val="6"/>
        </w:rPr>
      </w:pPr>
      <w:r>
        <w:rPr>
          <w:rStyle w:val="CharacterStyle3"/>
          <w:w w:val="110"/>
          <w:sz w:val="14"/>
          <w:szCs w:val="14"/>
        </w:rPr>
        <w:t>2</w:t>
      </w:r>
      <w:r>
        <w:rPr>
          <w:rStyle w:val="CharacterStyle3"/>
          <w:i/>
          <w:iCs/>
          <w:w w:val="105"/>
          <w:sz w:val="14"/>
          <w:szCs w:val="14"/>
          <w:vertAlign w:val="subscript"/>
        </w:rPr>
        <w:t>L</w:t>
      </w:r>
    </w:p>
    <w:p w:rsidR="00B5361B" w:rsidRDefault="00B5361B">
      <w:pPr>
        <w:pStyle w:val="Style13"/>
        <w:kinsoku w:val="0"/>
        <w:autoSpaceDE/>
        <w:autoSpaceDN/>
        <w:adjustRightInd/>
        <w:ind w:left="3816"/>
        <w:rPr>
          <w:rStyle w:val="CharacterStyle3"/>
          <w:rFonts w:ascii="Bookman Old Style" w:hAnsi="Bookman Old Style" w:cs="Bookman Old Style"/>
          <w:spacing w:val="104"/>
          <w:sz w:val="6"/>
          <w:szCs w:val="6"/>
        </w:rPr>
      </w:pPr>
      <w:r>
        <w:rPr>
          <w:rStyle w:val="CharacterStyle3"/>
          <w:i/>
          <w:iCs/>
          <w:spacing w:val="104"/>
          <w:sz w:val="23"/>
          <w:szCs w:val="23"/>
        </w:rPr>
        <w:t>P</w:t>
      </w:r>
      <w:r>
        <w:rPr>
          <w:rStyle w:val="CharacterStyle3"/>
          <w:rFonts w:ascii="Arial" w:hAnsi="Arial" w:cs="Arial"/>
          <w:spacing w:val="104"/>
          <w:w w:val="140"/>
        </w:rPr>
        <w:t>=</w:t>
      </w:r>
      <w:r>
        <w:rPr>
          <w:rStyle w:val="CharacterStyle3"/>
          <w:i/>
          <w:iCs/>
          <w:spacing w:val="104"/>
          <w:u w:val="single"/>
          <w:vertAlign w:val="superscript"/>
        </w:rPr>
        <w:t>.</w:t>
      </w:r>
      <w:r>
        <w:rPr>
          <w:rStyle w:val="CharacterStyle3"/>
          <w:i/>
          <w:iCs/>
          <w:spacing w:val="104"/>
          <w:sz w:val="6"/>
          <w:szCs w:val="6"/>
          <w:u w:val="single"/>
        </w:rPr>
        <w:t xml:space="preserve">~ 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181" w:lineRule="exact"/>
        <w:ind w:left="4392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sz w:val="24"/>
          <w:szCs w:val="24"/>
        </w:rPr>
        <w:t>2</w:t>
      </w:r>
      <w:r>
        <w:rPr>
          <w:rStyle w:val="CharacterStyle3"/>
          <w:i/>
          <w:iCs/>
          <w:sz w:val="23"/>
          <w:szCs w:val="23"/>
        </w:rPr>
        <w:t>d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94" w:lineRule="exact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f = friction factor R[391]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V = Water velocity R[371]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L = Maximum winding length R[368]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d = Coolant passage diameter R[371] (minimum value)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88" w:line="194" w:lineRule="exact"/>
        <w:ind w:left="72" w:firstLine="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is the pressure drop in psi.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88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“OH Plumbing Water Pressure Drop” is the drop in the local piping and is scaled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from the NSTX_Base data (input in column C based on advice from M. Kalish) based on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the ratio of the NSTX_CSU velocity divided by NSTX_Base velocity, squared.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z w:val="24"/>
          <w:szCs w:val="24"/>
        </w:rPr>
        <w:t>“Total Pressure Drop” is the sum of drops in the coil R[392] and the plumbing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R[394].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z w:val="24"/>
          <w:szCs w:val="24"/>
        </w:rPr>
        <w:t>“Return Pressure” is a manual input for the return pressure drop per advice from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M. Kalish”.</w:t>
      </w:r>
    </w:p>
    <w:p w:rsidR="00B5361B" w:rsidRDefault="00B5361B">
      <w:pPr>
        <w:pStyle w:val="Style13"/>
        <w:numPr>
          <w:ilvl w:val="0"/>
          <w:numId w:val="46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z w:val="24"/>
          <w:szCs w:val="24"/>
        </w:rPr>
        <w:t>“Inlet Pressure” is the pressure at the inlet of the coil which, in NSTX_CSU, we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aim to limit to the same as NSTX_Base.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80" w:right="1828" w:bottom="626" w:left="1692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11" type="#_x0000_t202" style="position:absolute;left:0;text-align:left;margin-left:0;margin-top:671.2pt;width:433pt;height:11.5pt;z-index:2515722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1"/>
          <w:sz w:val="24"/>
          <w:szCs w:val="24"/>
        </w:rPr>
        <w:t>R[398] ÒMax winding volume” in m3 and R[399] in in3 are the volumes of the longest</w:t>
      </w:r>
      <w:r w:rsidR="00B5361B"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3"/>
          <w:spacing w:val="-3"/>
          <w:sz w:val="24"/>
          <w:szCs w:val="24"/>
        </w:rPr>
        <w:t>winding within the OH coil, equal to the longest length R[368] mulitplied by the turn area</w:t>
      </w:r>
      <w:r w:rsidR="00B5361B"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3"/>
          <w:sz w:val="24"/>
          <w:szCs w:val="24"/>
        </w:rPr>
        <w:t>R[324].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ÒMax Billet for winding w/o joint” is the billet size required to extrude a winding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of sufficient length such that no joint is required, based on the volume of the longest turn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R[398] multiplied by the denisity of copper (0.321 lbs/in3).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“Total Copper” is the total OH copper volume, based on the number of turns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R[51] multiplied by the area per turn R[324] multiplied by the average turn length, equal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to 2</w:t>
      </w:r>
      <w:r>
        <w:rPr>
          <w:rStyle w:val="CharacterStyle3"/>
          <w:rFonts w:ascii="Garamond" w:hAnsi="Garamond" w:cs="Garamond"/>
          <w:spacing w:val="-1"/>
          <w:sz w:val="27"/>
          <w:szCs w:val="27"/>
        </w:rPr>
        <w:t>at</w:t>
      </w:r>
      <w:r>
        <w:rPr>
          <w:rStyle w:val="CharacterStyle3"/>
          <w:spacing w:val="-1"/>
          <w:sz w:val="24"/>
          <w:szCs w:val="24"/>
        </w:rPr>
        <w:t>*Ravg, where Ravg is the average turn radius.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sz w:val="24"/>
          <w:szCs w:val="24"/>
        </w:rPr>
      </w:pPr>
      <w:r>
        <w:rPr>
          <w:rStyle w:val="CharacterStyle3"/>
          <w:spacing w:val="2"/>
          <w:sz w:val="24"/>
          <w:szCs w:val="24"/>
        </w:rPr>
        <w:t>“Total Copper” is the total OH copper mass in pounds, based on the volume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R[401] multiplied by a density of 8.940 gm/cc and 2.205 lbs/kG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ÒOH Copper Volume” is redundant to R[401], calculated based on coil height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multiplied by</w:t>
      </w:r>
      <w:r>
        <w:rPr>
          <w:rStyle w:val="CharacterStyle3"/>
          <w:rFonts w:ascii="Garamond" w:hAnsi="Garamond" w:cs="Garamond"/>
          <w:sz w:val="27"/>
          <w:szCs w:val="27"/>
        </w:rPr>
        <w:t xml:space="preserve"> at</w:t>
      </w:r>
      <w:r>
        <w:rPr>
          <w:rStyle w:val="CharacterStyle3"/>
          <w:sz w:val="24"/>
          <w:szCs w:val="24"/>
        </w:rPr>
        <w:t>*(R2outer-R2inner) and then by packing fraction R[317].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>ÒOH Copper Mass” in tonne is redundant to R[402] based on volume from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R[403] multipled by 8.94 tonne per m3.</w:t>
      </w:r>
    </w:p>
    <w:p w:rsidR="00B5361B" w:rsidRDefault="00B5361B">
      <w:pPr>
        <w:pStyle w:val="Style13"/>
        <w:numPr>
          <w:ilvl w:val="0"/>
          <w:numId w:val="4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ÒOH Net coil resistance @ TinletÓ is the coil resistance at the inlet water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temperature based on: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05"/>
        <w:gridCol w:w="2143"/>
        <w:gridCol w:w="471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56"/>
              <w:ind w:right="1166"/>
              <w:jc w:val="right"/>
              <w:rPr>
                <w:rStyle w:val="CharacterStyle3"/>
                <w:rFonts w:ascii="Bookman Old Style" w:hAnsi="Bookman Old Style" w:cs="Bookman Old Style"/>
                <w:spacing w:val="-6"/>
                <w:sz w:val="6"/>
                <w:szCs w:val="6"/>
              </w:rPr>
            </w:pPr>
            <w:r w:rsidRPr="0007676C">
              <w:rPr>
                <w:rStyle w:val="CharacterStyle3"/>
                <w:spacing w:val="-6"/>
                <w:sz w:val="24"/>
                <w:szCs w:val="24"/>
              </w:rPr>
              <w:t>where: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95" w:lineRule="auto"/>
              <w:ind w:right="31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 xml:space="preserve"> =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w w:val="80"/>
                <w:sz w:val="26"/>
                <w:szCs w:val="26"/>
                <w:u w:val="single"/>
              </w:rPr>
              <w:t xml:space="preserve"> P</w:t>
            </w:r>
            <w:r w:rsidRPr="0007676C">
              <w:rPr>
                <w:rStyle w:val="CharacterStyle3"/>
                <w:sz w:val="13"/>
                <w:szCs w:val="13"/>
                <w:u w:val="single"/>
              </w:rPr>
              <w:t>20</w:t>
            </w:r>
            <w:r w:rsidRPr="0007676C">
              <w:rPr>
                <w:rStyle w:val="CharacterStyle3"/>
                <w:i/>
                <w:iCs/>
                <w:sz w:val="23"/>
                <w:szCs w:val="23"/>
                <w:u w:val="single"/>
              </w:rPr>
              <w:t>Nl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82" w:lineRule="auto"/>
              <w:ind w:right="211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A</w:t>
            </w:r>
          </w:p>
        </w:tc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996"/>
              <w:jc w:val="right"/>
              <w:rPr>
                <w:rStyle w:val="CharacterStyle3"/>
                <w:rFonts w:ascii="Arial" w:hAnsi="Arial" w:cs="Arial"/>
                <w:spacing w:val="2"/>
                <w:sz w:val="6"/>
                <w:szCs w:val="6"/>
              </w:rPr>
            </w:pPr>
            <w:r w:rsidRPr="0007676C">
              <w:rPr>
                <w:rStyle w:val="CharacterStyle3"/>
                <w:rFonts w:ascii="Arial" w:hAnsi="Arial" w:cs="Arial"/>
                <w:spacing w:val="2"/>
                <w:sz w:val="6"/>
                <w:szCs w:val="6"/>
              </w:rPr>
              <w:t>(</w:t>
            </w:r>
            <w:r w:rsidRPr="0007676C">
              <w:rPr>
                <w:rStyle w:val="CharacterStyle3"/>
                <w:spacing w:val="2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2"/>
                <w:sz w:val="23"/>
                <w:szCs w:val="23"/>
              </w:rPr>
              <w:t xml:space="preserve"> +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2"/>
                <w:sz w:val="26"/>
                <w:szCs w:val="26"/>
              </w:rPr>
              <w:t xml:space="preserve"> a </w:t>
            </w:r>
            <w:r w:rsidRPr="0007676C">
              <w:rPr>
                <w:rStyle w:val="CharacterStyle3"/>
                <w:rFonts w:ascii="Arial" w:hAnsi="Arial" w:cs="Arial"/>
                <w:spacing w:val="2"/>
                <w:w w:val="40"/>
                <w:sz w:val="40"/>
                <w:szCs w:val="40"/>
              </w:rPr>
              <w:t>(</w:t>
            </w:r>
            <w:r w:rsidRPr="0007676C">
              <w:rPr>
                <w:rStyle w:val="CharacterStyle3"/>
                <w:i/>
                <w:iCs/>
                <w:spacing w:val="2"/>
                <w:w w:val="105"/>
                <w:sz w:val="23"/>
                <w:szCs w:val="23"/>
              </w:rPr>
              <w:t>T</w:t>
            </w:r>
            <w:r w:rsidRPr="0007676C">
              <w:rPr>
                <w:rStyle w:val="CharacterStyle3"/>
                <w:i/>
                <w:iCs/>
                <w:spacing w:val="2"/>
                <w:sz w:val="14"/>
                <w:szCs w:val="14"/>
              </w:rPr>
              <w:t>i nlet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2"/>
                <w:sz w:val="6"/>
                <w:szCs w:val="6"/>
              </w:rPr>
              <w:t xml:space="preserve"> — </w:t>
            </w:r>
            <w:r w:rsidRPr="0007676C">
              <w:rPr>
                <w:rStyle w:val="CharacterStyle3"/>
                <w:spacing w:val="2"/>
                <w:sz w:val="24"/>
                <w:szCs w:val="24"/>
              </w:rPr>
              <w:t>20</w:t>
            </w:r>
            <w:r w:rsidRPr="0007676C">
              <w:rPr>
                <w:rStyle w:val="CharacterStyle3"/>
                <w:rFonts w:ascii="Arial" w:hAnsi="Arial" w:cs="Arial"/>
                <w:spacing w:val="2"/>
                <w:w w:val="40"/>
                <w:sz w:val="40"/>
                <w:szCs w:val="40"/>
              </w:rPr>
              <w:t xml:space="preserve"> )</w:t>
            </w:r>
            <w:r w:rsidRPr="0007676C">
              <w:rPr>
                <w:rStyle w:val="CharacterStyle3"/>
                <w:rFonts w:ascii="Arial" w:hAnsi="Arial" w:cs="Arial"/>
                <w:spacing w:val="2"/>
                <w:sz w:val="6"/>
                <w:szCs w:val="6"/>
              </w:rPr>
              <w:t xml:space="preserve"> )</w:t>
            </w:r>
          </w:p>
        </w:tc>
      </w:tr>
    </w:tbl>
    <w:p w:rsidR="00B5361B" w:rsidRDefault="00B5361B">
      <w:pPr>
        <w:spacing w:after="340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ind w:left="792"/>
        <w:rPr>
          <w:rStyle w:val="CharacterStyle3"/>
          <w:spacing w:val="-2"/>
          <w:sz w:val="24"/>
          <w:szCs w:val="24"/>
        </w:rPr>
      </w:pPr>
      <w:r>
        <w:rPr>
          <w:rStyle w:val="CharacterStyle3"/>
          <w:spacing w:val="-2"/>
          <w:sz w:val="13"/>
          <w:szCs w:val="13"/>
        </w:rPr>
        <w:t xml:space="preserve">20 </w:t>
      </w:r>
      <w:r>
        <w:rPr>
          <w:rStyle w:val="CharacterStyle3"/>
          <w:spacing w:val="-2"/>
          <w:sz w:val="24"/>
          <w:szCs w:val="24"/>
        </w:rPr>
        <w:t xml:space="preserve">= 20 </w:t>
      </w:r>
      <w:r>
        <w:rPr>
          <w:rStyle w:val="CharacterStyle3"/>
          <w:spacing w:val="-2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2"/>
          <w:sz w:val="24"/>
          <w:szCs w:val="24"/>
        </w:rPr>
        <w:t>C resistivity R[211]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 = number of turns R[51]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l=average turn length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415" w:lineRule="auto"/>
        <w:ind w:left="720" w:right="338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rFonts w:ascii="Garamond" w:hAnsi="Garamond" w:cs="Garamond"/>
          <w:spacing w:val="-4"/>
          <w:sz w:val="27"/>
          <w:szCs w:val="27"/>
        </w:rPr>
        <w:t>a</w:t>
      </w:r>
      <w:r>
        <w:rPr>
          <w:rStyle w:val="CharacterStyle3"/>
          <w:spacing w:val="-4"/>
          <w:sz w:val="24"/>
          <w:szCs w:val="24"/>
        </w:rPr>
        <w:t xml:space="preserve">=temperature coefficient of resistance R[212] </w:t>
      </w:r>
      <w:r>
        <w:rPr>
          <w:rStyle w:val="CharacterStyle3"/>
          <w:sz w:val="24"/>
          <w:szCs w:val="24"/>
        </w:rPr>
        <w:t>T</w:t>
      </w:r>
      <w:r>
        <w:rPr>
          <w:rStyle w:val="CharacterStyle3"/>
          <w:sz w:val="13"/>
          <w:szCs w:val="13"/>
        </w:rPr>
        <w:t>inlet</w:t>
      </w:r>
      <w:r>
        <w:rPr>
          <w:rStyle w:val="CharacterStyle3"/>
          <w:sz w:val="24"/>
          <w:szCs w:val="24"/>
        </w:rPr>
        <w:t>= inlet water temperature R[42]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and: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3240"/>
        <w:rPr>
          <w:rStyle w:val="CharacterStyle3"/>
          <w:rFonts w:ascii="Arial" w:hAnsi="Arial" w:cs="Arial"/>
          <w:spacing w:val="14"/>
          <w:sz w:val="6"/>
          <w:szCs w:val="6"/>
        </w:rPr>
      </w:pPr>
      <w:r>
        <w:rPr>
          <w:rStyle w:val="CharacterStyle3"/>
          <w:i/>
          <w:iCs/>
          <w:spacing w:val="14"/>
          <w:w w:val="110"/>
          <w:sz w:val="24"/>
          <w:szCs w:val="24"/>
        </w:rPr>
        <w:t>l</w:t>
      </w:r>
      <w:r>
        <w:rPr>
          <w:rStyle w:val="CharacterStyle3"/>
          <w:rFonts w:ascii="Arial" w:hAnsi="Arial" w:cs="Arial"/>
          <w:spacing w:val="14"/>
          <w:sz w:val="23"/>
          <w:szCs w:val="23"/>
        </w:rPr>
        <w:t>=</w:t>
      </w:r>
      <w:r>
        <w:rPr>
          <w:rStyle w:val="CharacterStyle3"/>
          <w:spacing w:val="14"/>
          <w:sz w:val="24"/>
          <w:szCs w:val="24"/>
        </w:rPr>
        <w:t>2</w:t>
      </w:r>
      <w:r>
        <w:rPr>
          <w:rStyle w:val="CharacterStyle3"/>
          <w:rFonts w:ascii="Bookman Old Style" w:hAnsi="Bookman Old Style" w:cs="Bookman Old Style"/>
          <w:spacing w:val="14"/>
          <w:sz w:val="6"/>
          <w:szCs w:val="6"/>
        </w:rPr>
        <w:t xml:space="preserve"> </w:t>
      </w:r>
      <w:r>
        <w:rPr>
          <w:rStyle w:val="CharacterStyle3"/>
          <w:rFonts w:ascii="Arial" w:hAnsi="Arial" w:cs="Arial"/>
          <w:spacing w:val="14"/>
          <w:w w:val="40"/>
          <w:sz w:val="40"/>
          <w:szCs w:val="40"/>
        </w:rPr>
        <w:t>(</w:t>
      </w:r>
      <w:r>
        <w:rPr>
          <w:rStyle w:val="CharacterStyle3"/>
          <w:i/>
          <w:iCs/>
          <w:spacing w:val="14"/>
          <w:w w:val="105"/>
          <w:sz w:val="23"/>
          <w:szCs w:val="23"/>
          <w:u w:val="single"/>
        </w:rPr>
        <w:t>R</w:t>
      </w:r>
      <w:r>
        <w:rPr>
          <w:rStyle w:val="CharacterStyle3"/>
          <w:i/>
          <w:iCs/>
          <w:spacing w:val="14"/>
          <w:w w:val="105"/>
          <w:sz w:val="14"/>
          <w:szCs w:val="14"/>
          <w:u w:val="single"/>
        </w:rPr>
        <w:t>outer</w:t>
      </w:r>
      <w:r>
        <w:rPr>
          <w:rStyle w:val="CharacterStyle3"/>
          <w:rFonts w:ascii="Arial" w:hAnsi="Arial" w:cs="Arial"/>
          <w:spacing w:val="14"/>
          <w:sz w:val="23"/>
          <w:szCs w:val="23"/>
        </w:rPr>
        <w:t xml:space="preserve"> +</w:t>
      </w:r>
      <w:r>
        <w:rPr>
          <w:rStyle w:val="CharacterStyle3"/>
          <w:i/>
          <w:iCs/>
          <w:spacing w:val="14"/>
          <w:w w:val="105"/>
          <w:sz w:val="23"/>
          <w:szCs w:val="23"/>
          <w:u w:val="single"/>
        </w:rPr>
        <w:t xml:space="preserve"> R</w:t>
      </w:r>
      <w:r>
        <w:rPr>
          <w:rStyle w:val="CharacterStyle3"/>
          <w:i/>
          <w:iCs/>
          <w:spacing w:val="14"/>
          <w:w w:val="105"/>
          <w:sz w:val="14"/>
          <w:szCs w:val="14"/>
          <w:u w:val="single"/>
        </w:rPr>
        <w:t>inner</w:t>
      </w:r>
      <w:r>
        <w:rPr>
          <w:rStyle w:val="CharacterStyle3"/>
          <w:rFonts w:ascii="Arial" w:hAnsi="Arial" w:cs="Arial"/>
          <w:spacing w:val="14"/>
          <w:w w:val="40"/>
          <w:sz w:val="40"/>
          <w:szCs w:val="40"/>
        </w:rPr>
        <w:t xml:space="preserve"> J</w:t>
      </w:r>
    </w:p>
    <w:p w:rsidR="00B5361B" w:rsidRDefault="00B5361B">
      <w:pPr>
        <w:pStyle w:val="Style13"/>
        <w:kinsoku w:val="0"/>
        <w:autoSpaceDE/>
        <w:autoSpaceDN/>
        <w:adjustRightInd/>
        <w:spacing w:line="175" w:lineRule="exact"/>
        <w:ind w:left="453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504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 xml:space="preserve">Router, Rinner are outer and inner dimensions of conductor pack R[281] and </w:t>
      </w:r>
      <w:r>
        <w:rPr>
          <w:rStyle w:val="CharacterStyle3"/>
          <w:sz w:val="24"/>
          <w:szCs w:val="24"/>
        </w:rPr>
        <w:t>R[296]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8"/>
          <w:sz w:val="24"/>
          <w:szCs w:val="24"/>
        </w:rPr>
        <w:t xml:space="preserve">“OH Net coil resistance @ Tmax” is the coil resistance at the </w:t>
      </w:r>
      <w:r>
        <w:rPr>
          <w:rStyle w:val="CharacterStyle3"/>
          <w:spacing w:val="8"/>
          <w:sz w:val="24"/>
          <w:szCs w:val="24"/>
        </w:rPr>
        <w:lastRenderedPageBreak/>
        <w:t>maximum</w:t>
      </w:r>
      <w:r>
        <w:rPr>
          <w:rStyle w:val="CharacterStyle3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allowable temperature R[283] based on R[405] adjusted for temperature.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44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z w:val="24"/>
          <w:szCs w:val="24"/>
        </w:rPr>
        <w:t>“OH PSS equiv resistance” is the equivalent resistance of one Transrex power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5"/>
          <w:sz w:val="24"/>
          <w:szCs w:val="24"/>
        </w:rPr>
        <w:t>supply section used in the OH system, which accounts for the voltage drop due to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commutation notches by an equivalent resistance. It is (conservatively) computed in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R[535] based on the nominal MG starting frequency in R[506] which is set to 80Hz.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2"/>
          <w:sz w:val="24"/>
          <w:szCs w:val="24"/>
        </w:rPr>
        <w:t>“OH External circuit resistance” including cabling and DC CLRs is set to 4.6m</w:t>
      </w:r>
      <w:r>
        <w:rPr>
          <w:rStyle w:val="CharacterStyle3"/>
          <w:rFonts w:ascii="Bookman Old Style" w:hAnsi="Bookman Old Style" w:cs="Bookman Old Style"/>
          <w:spacing w:val="-2"/>
        </w:rPr>
        <w:t xml:space="preserve">Q </w:t>
      </w:r>
      <w:r>
        <w:rPr>
          <w:rStyle w:val="CharacterStyle3"/>
          <w:spacing w:val="-2"/>
          <w:sz w:val="24"/>
          <w:szCs w:val="24"/>
        </w:rPr>
        <w:t>based on input from S. Ramakrishnan. This is the same value is in the existing system but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could change depending on the new CLR purchased for NSTX CSU.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“OH Net circuit resistance at Tinlet” is the total resistance, equal to the sum of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coil R[405] at Tinlet, PSS R[407] multiplied by the number in series R[48] and divided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by the number in parallel R[49], and external R[408].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5"/>
          <w:sz w:val="24"/>
          <w:szCs w:val="24"/>
        </w:rPr>
        <w:t>“OH Net circuit resistance at Tmax” is the same as R[409] except the coil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resistance at maximum temperature R[406] is used.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“Rise Time” is the time for the OH coil current to rise to the precharge current,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calculated based on a simple L/R circuit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216" w:line="174" w:lineRule="exact"/>
        <w:ind w:right="36"/>
        <w:jc w:val="right"/>
        <w:rPr>
          <w:rStyle w:val="CharacterStyle3"/>
          <w:i/>
          <w:iCs/>
          <w:sz w:val="23"/>
          <w:szCs w:val="23"/>
        </w:rPr>
      </w:pPr>
      <w:r>
        <w:rPr>
          <w:noProof/>
        </w:rPr>
        <w:pict>
          <v:shape id="_x0000_s1112" type="#_x0000_t202" style="position:absolute;left:0;text-align:left;margin-left:205.2pt;margin-top:6.8pt;width:227.8pt;height:28.05pt;z-index:2515732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29" w:lineRule="exact"/>
                    <w:ind w:left="648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19"/>
                      <w:szCs w:val="19"/>
                    </w:rPr>
                    <w:t>t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after="108" w:line="204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23"/>
          <w:szCs w:val="23"/>
        </w:rPr>
        <w:t>V</w:t>
      </w:r>
    </w:p>
    <w:p w:rsidR="00B5361B" w:rsidRDefault="00B5361B">
      <w:pPr>
        <w:pStyle w:val="Style13"/>
        <w:kinsoku w:val="0"/>
        <w:autoSpaceDE/>
        <w:autoSpaceDN/>
        <w:adjustRightInd/>
        <w:spacing w:line="184" w:lineRule="exact"/>
        <w:ind w:right="252"/>
        <w:jc w:val="right"/>
        <w:rPr>
          <w:rStyle w:val="CharacterStyle3"/>
          <w:rFonts w:ascii="Arial" w:hAnsi="Arial" w:cs="Arial"/>
          <w:w w:val="135"/>
        </w:rPr>
      </w:pPr>
      <w:r>
        <w:rPr>
          <w:rStyle w:val="CharacterStyle3"/>
          <w:i/>
          <w:iCs/>
          <w:sz w:val="23"/>
          <w:szCs w:val="23"/>
        </w:rPr>
        <w:t>i</w:t>
      </w:r>
      <w:r>
        <w:rPr>
          <w:rStyle w:val="CharacterStyle3"/>
          <w:sz w:val="23"/>
          <w:szCs w:val="23"/>
        </w:rPr>
        <w:t>(</w:t>
      </w:r>
      <w:r>
        <w:rPr>
          <w:rStyle w:val="CharacterStyle3"/>
          <w:i/>
          <w:iCs/>
          <w:sz w:val="23"/>
          <w:szCs w:val="23"/>
        </w:rPr>
        <w:t>t</w:t>
      </w:r>
      <w:r>
        <w:rPr>
          <w:rStyle w:val="CharacterStyle3"/>
          <w:sz w:val="23"/>
          <w:szCs w:val="23"/>
        </w:rPr>
        <w:t>)</w:t>
      </w:r>
      <w:r>
        <w:rPr>
          <w:rStyle w:val="CharacterStyle3"/>
          <w:rFonts w:ascii="Arial" w:hAnsi="Arial" w:cs="Arial"/>
          <w:w w:val="135"/>
        </w:rPr>
        <w:t>=</w:t>
      </w:r>
    </w:p>
    <w:p w:rsidR="00B5361B" w:rsidRDefault="00B5361B">
      <w:pPr>
        <w:pStyle w:val="Style13"/>
        <w:kinsoku w:val="0"/>
        <w:autoSpaceDE/>
        <w:autoSpaceDN/>
        <w:adjustRightInd/>
        <w:spacing w:line="480" w:lineRule="auto"/>
        <w:ind w:left="3312"/>
        <w:jc w:val="center"/>
        <w:rPr>
          <w:rStyle w:val="CharacterStyle3"/>
          <w:rFonts w:ascii="Bookman Old Style" w:hAnsi="Bookman Old Style" w:cs="Bookman Old Style"/>
          <w:spacing w:val="27"/>
        </w:rPr>
      </w:pPr>
      <w:r>
        <w:rPr>
          <w:rStyle w:val="CharacterStyle3"/>
          <w:i/>
          <w:iCs/>
          <w:sz w:val="23"/>
          <w:szCs w:val="23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br/>
      </w:r>
      <w:r>
        <w:rPr>
          <w:rStyle w:val="CharacterStyle3"/>
          <w:i/>
          <w:iCs/>
          <w:spacing w:val="27"/>
          <w:sz w:val="23"/>
          <w:szCs w:val="23"/>
        </w:rPr>
        <w:t>t</w:t>
      </w:r>
      <w:r>
        <w:rPr>
          <w:rStyle w:val="CharacterStyle3"/>
          <w:rFonts w:ascii="Arial" w:hAnsi="Arial" w:cs="Arial"/>
          <w:spacing w:val="27"/>
          <w:w w:val="135"/>
        </w:rPr>
        <w:t>=</w:t>
      </w:r>
      <w:r>
        <w:rPr>
          <w:rStyle w:val="CharacterStyle3"/>
          <w:rFonts w:ascii="Bookman Old Style" w:hAnsi="Bookman Old Style" w:cs="Bookman Old Style"/>
          <w:i/>
          <w:iCs/>
          <w:spacing w:val="27"/>
          <w:sz w:val="6"/>
          <w:szCs w:val="6"/>
        </w:rPr>
        <w:t>—</w:t>
      </w:r>
      <w:r>
        <w:rPr>
          <w:rStyle w:val="CharacterStyle3"/>
          <w:rFonts w:ascii="Bookman Old Style" w:hAnsi="Bookman Old Style" w:cs="Bookman Old Style"/>
          <w:spacing w:val="27"/>
        </w:rPr>
        <w:t>z</w:t>
      </w:r>
      <w:r>
        <w:rPr>
          <w:rStyle w:val="CharacterStyle3"/>
          <w:spacing w:val="27"/>
          <w:sz w:val="23"/>
          <w:szCs w:val="23"/>
        </w:rPr>
        <w:t>ln 1</w:t>
      </w:r>
      <w:r>
        <w:rPr>
          <w:rStyle w:val="CharacterStyle3"/>
          <w:rFonts w:ascii="Bookman Old Style" w:hAnsi="Bookman Old Style" w:cs="Bookman Old Style"/>
          <w:spacing w:val="27"/>
        </w:rPr>
        <w:t>—</w:t>
      </w:r>
    </w:p>
    <w:p w:rsidR="00B5361B" w:rsidRDefault="00B5361B">
      <w:pPr>
        <w:pStyle w:val="Style13"/>
        <w:kinsoku w:val="0"/>
        <w:autoSpaceDE/>
        <w:autoSpaceDN/>
        <w:adjustRightInd/>
        <w:ind w:left="4608"/>
        <w:rPr>
          <w:rStyle w:val="CharacterStyle3"/>
          <w:rFonts w:ascii="Bookman Old Style" w:hAnsi="Bookman Old Style" w:cs="Bookman Old Style"/>
          <w:i/>
          <w:iCs/>
          <w:spacing w:val="3"/>
          <w:sz w:val="6"/>
          <w:szCs w:val="6"/>
        </w:rPr>
      </w:pPr>
      <w:r>
        <w:rPr>
          <w:rStyle w:val="CharacterStyle3"/>
          <w:i/>
          <w:iCs/>
          <w:spacing w:val="3"/>
          <w:sz w:val="23"/>
          <w:szCs w:val="23"/>
        </w:rPr>
        <w:t>i</w:t>
      </w:r>
      <w:r>
        <w:rPr>
          <w:rStyle w:val="CharacterStyle3"/>
          <w:spacing w:val="3"/>
          <w:sz w:val="23"/>
          <w:szCs w:val="23"/>
        </w:rPr>
        <w:t>(</w:t>
      </w:r>
      <w:r>
        <w:rPr>
          <w:rStyle w:val="CharacterStyle3"/>
          <w:i/>
          <w:iCs/>
          <w:spacing w:val="3"/>
          <w:sz w:val="23"/>
          <w:szCs w:val="23"/>
        </w:rPr>
        <w:t>t</w:t>
      </w:r>
      <w:r>
        <w:rPr>
          <w:rStyle w:val="CharacterStyle3"/>
          <w:spacing w:val="3"/>
          <w:sz w:val="23"/>
          <w:szCs w:val="23"/>
        </w:rPr>
        <w:t>)</w:t>
      </w:r>
      <w:r>
        <w:rPr>
          <w:rStyle w:val="CharacterStyle3"/>
          <w:i/>
          <w:iCs/>
          <w:spacing w:val="3"/>
          <w:sz w:val="23"/>
          <w:szCs w:val="23"/>
        </w:rPr>
        <w:t>R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208" w:lineRule="auto"/>
        <w:ind w:left="475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V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130" w:lineRule="exact"/>
        <w:ind w:left="720"/>
        <w:rPr>
          <w:rStyle w:val="CharacterStyle3"/>
        </w:rPr>
      </w:pPr>
      <w:r>
        <w:rPr>
          <w:rStyle w:val="CharacterStyle3"/>
          <w:spacing w:val="-2"/>
          <w:sz w:val="24"/>
          <w:szCs w:val="24"/>
        </w:rPr>
        <w:t>R = OH coil resistance at Tinlet (at start</w:t>
      </w:r>
    </w:p>
    <w:p w:rsidR="00B5361B" w:rsidRDefault="00B5361B">
      <w:pPr>
        <w:pStyle w:val="Style13"/>
        <w:kinsoku w:val="0"/>
        <w:autoSpaceDE/>
        <w:autoSpaceDN/>
        <w:adjustRightInd/>
        <w:spacing w:line="139" w:lineRule="exact"/>
        <w:ind w:left="4536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 xml:space="preserve"> of pulse) R[405]</w:t>
      </w:r>
    </w:p>
    <w:p w:rsidR="00B5361B" w:rsidRDefault="00B5361B">
      <w:pPr>
        <w:pStyle w:val="Style13"/>
        <w:kinsoku w:val="0"/>
        <w:autoSpaceDE/>
        <w:autoSpaceDN/>
        <w:adjustRightInd/>
        <w:spacing w:before="288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rFonts w:ascii="Bookman Old Style" w:hAnsi="Bookman Old Style" w:cs="Bookman Old Style"/>
          <w:spacing w:val="-1"/>
        </w:rPr>
        <w:t>ti</w:t>
      </w:r>
      <w:r>
        <w:rPr>
          <w:rStyle w:val="CharacterStyle3"/>
          <w:spacing w:val="-1"/>
          <w:sz w:val="24"/>
          <w:szCs w:val="24"/>
        </w:rPr>
        <w:t xml:space="preserve"> = L/R where L =net OH circuit inductance R[323]</w:t>
      </w:r>
    </w:p>
    <w:p w:rsidR="00B5361B" w:rsidRDefault="00B5361B">
      <w:pPr>
        <w:pStyle w:val="Style13"/>
        <w:numPr>
          <w:ilvl w:val="0"/>
          <w:numId w:val="48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“OH Peak active power” is the maximum active power demand (MW) which will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occur just prior to reaching precharge current:</w:t>
      </w:r>
    </w:p>
    <w:p w:rsidR="00B5361B" w:rsidRDefault="00B5361B">
      <w:pPr>
        <w:pStyle w:val="Style13"/>
        <w:kinsoku w:val="0"/>
        <w:autoSpaceDE/>
        <w:autoSpaceDN/>
        <w:adjustRightInd/>
        <w:spacing w:before="360" w:line="360" w:lineRule="auto"/>
        <w:jc w:val="center"/>
        <w:rPr>
          <w:rStyle w:val="CharacterStyle3"/>
          <w:rFonts w:ascii="Arial" w:hAnsi="Arial" w:cs="Arial"/>
          <w:spacing w:val="6"/>
          <w:sz w:val="6"/>
          <w:szCs w:val="6"/>
        </w:rPr>
      </w:pPr>
      <w:r>
        <w:rPr>
          <w:rStyle w:val="CharacterStyle3"/>
          <w:i/>
          <w:iCs/>
          <w:spacing w:val="6"/>
          <w:sz w:val="25"/>
          <w:szCs w:val="25"/>
        </w:rPr>
        <w:t>P</w:t>
      </w:r>
      <w:r>
        <w:rPr>
          <w:rStyle w:val="CharacterStyle3"/>
          <w:i/>
          <w:iCs/>
          <w:spacing w:val="6"/>
          <w:sz w:val="19"/>
          <w:szCs w:val="19"/>
        </w:rPr>
        <w:t>ox</w:t>
      </w:r>
      <w:r>
        <w:rPr>
          <w:rStyle w:val="CharacterStyle3"/>
          <w:rFonts w:ascii="Arial" w:hAnsi="Arial" w:cs="Arial"/>
          <w:spacing w:val="6"/>
          <w:w w:val="135"/>
        </w:rPr>
        <w:t xml:space="preserve"> =</w:t>
      </w:r>
      <w:r>
        <w:rPr>
          <w:rStyle w:val="CharacterStyle3"/>
          <w:i/>
          <w:iCs/>
          <w:spacing w:val="6"/>
          <w:sz w:val="25"/>
          <w:szCs w:val="25"/>
        </w:rPr>
        <w:t xml:space="preserve"> IV</w:t>
      </w:r>
      <w:r>
        <w:rPr>
          <w:rStyle w:val="CharacterStyle3"/>
          <w:i/>
          <w:iCs/>
          <w:spacing w:val="6"/>
          <w:sz w:val="19"/>
          <w:szCs w:val="19"/>
        </w:rPr>
        <w:t>ox</w:t>
      </w:r>
      <w:r>
        <w:rPr>
          <w:rStyle w:val="CharacterStyle3"/>
          <w:rFonts w:ascii="Arial" w:hAnsi="Arial" w:cs="Arial"/>
          <w:spacing w:val="6"/>
          <w:w w:val="135"/>
        </w:rPr>
        <w:t xml:space="preserve"> =</w:t>
      </w:r>
      <w:r>
        <w:rPr>
          <w:rStyle w:val="CharacterStyle3"/>
          <w:i/>
          <w:iCs/>
          <w:spacing w:val="6"/>
          <w:sz w:val="25"/>
          <w:szCs w:val="25"/>
        </w:rPr>
        <w:t xml:space="preserve"> I</w:t>
      </w:r>
      <w:r>
        <w:rPr>
          <w:rStyle w:val="CharacterStyle3"/>
          <w:rFonts w:ascii="Arial" w:hAnsi="Arial" w:cs="Arial"/>
          <w:spacing w:val="6"/>
          <w:sz w:val="6"/>
          <w:szCs w:val="6"/>
        </w:rPr>
        <w:t xml:space="preserve"> (</w:t>
      </w:r>
      <w:r>
        <w:rPr>
          <w:rStyle w:val="CharacterStyle3"/>
          <w:i/>
          <w:iCs/>
          <w:spacing w:val="6"/>
          <w:sz w:val="25"/>
          <w:szCs w:val="25"/>
        </w:rPr>
        <w:t>V</w:t>
      </w:r>
      <w:r>
        <w:rPr>
          <w:rStyle w:val="CharacterStyle3"/>
          <w:i/>
          <w:iCs/>
          <w:spacing w:val="6"/>
          <w:sz w:val="19"/>
          <w:szCs w:val="19"/>
        </w:rPr>
        <w:t>ao</w:t>
      </w:r>
      <w:r>
        <w:rPr>
          <w:rStyle w:val="CharacterStyle3"/>
          <w:spacing w:val="6"/>
          <w:w w:val="60"/>
          <w:sz w:val="24"/>
          <w:szCs w:val="24"/>
        </w:rPr>
        <w:t>_</w:t>
      </w:r>
      <w:r>
        <w:rPr>
          <w:rStyle w:val="CharacterStyle3"/>
          <w:i/>
          <w:iCs/>
          <w:spacing w:val="6"/>
          <w:sz w:val="19"/>
          <w:szCs w:val="19"/>
        </w:rPr>
        <w:t>ox</w:t>
      </w:r>
      <w:r>
        <w:rPr>
          <w:rStyle w:val="CharacterStyle3"/>
          <w:rFonts w:ascii="Bookman Old Style" w:hAnsi="Bookman Old Style" w:cs="Bookman Old Style"/>
          <w:i/>
          <w:iCs/>
          <w:spacing w:val="6"/>
          <w:sz w:val="6"/>
          <w:szCs w:val="6"/>
        </w:rPr>
        <w:t xml:space="preserve"> — </w:t>
      </w:r>
      <w:r>
        <w:rPr>
          <w:rStyle w:val="CharacterStyle3"/>
          <w:i/>
          <w:iCs/>
          <w:spacing w:val="6"/>
          <w:sz w:val="25"/>
          <w:szCs w:val="25"/>
        </w:rPr>
        <w:t>IR</w:t>
      </w:r>
      <w:r>
        <w:rPr>
          <w:rStyle w:val="CharacterStyle3"/>
          <w:i/>
          <w:iCs/>
          <w:spacing w:val="6"/>
          <w:sz w:val="19"/>
          <w:szCs w:val="19"/>
        </w:rPr>
        <w:t xml:space="preserve"> e</w:t>
      </w:r>
      <w:r>
        <w:rPr>
          <w:rStyle w:val="CharacterStyle3"/>
          <w:rFonts w:ascii="Arial" w:hAnsi="Arial" w:cs="Arial"/>
          <w:spacing w:val="6"/>
          <w:sz w:val="6"/>
          <w:szCs w:val="6"/>
        </w:rPr>
        <w:t xml:space="preserve"> )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spacing w:val="-2"/>
          <w:sz w:val="24"/>
          <w:szCs w:val="24"/>
        </w:rPr>
      </w:pPr>
      <w:r>
        <w:rPr>
          <w:rStyle w:val="CharacterStyle3"/>
          <w:spacing w:val="-2"/>
          <w:sz w:val="24"/>
          <w:szCs w:val="24"/>
        </w:rPr>
        <w:t>V</w:t>
      </w:r>
      <w:r>
        <w:rPr>
          <w:rStyle w:val="CharacterStyle3"/>
          <w:spacing w:val="-2"/>
          <w:w w:val="105"/>
          <w:sz w:val="14"/>
          <w:szCs w:val="14"/>
        </w:rPr>
        <w:t>OH</w:t>
      </w:r>
      <w:r>
        <w:rPr>
          <w:rStyle w:val="CharacterStyle3"/>
          <w:spacing w:val="-2"/>
          <w:sz w:val="24"/>
          <w:szCs w:val="24"/>
        </w:rPr>
        <w:t xml:space="preserve"> = OH power supply output voltage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V</w:t>
      </w:r>
      <w:r>
        <w:rPr>
          <w:rStyle w:val="CharacterStyle3"/>
          <w:spacing w:val="-1"/>
          <w:w w:val="105"/>
          <w:sz w:val="14"/>
          <w:szCs w:val="14"/>
        </w:rPr>
        <w:t>do_OH</w:t>
      </w:r>
      <w:r>
        <w:rPr>
          <w:rStyle w:val="CharacterStyle3"/>
          <w:spacing w:val="-1"/>
          <w:sz w:val="24"/>
          <w:szCs w:val="24"/>
        </w:rPr>
        <w:t xml:space="preserve"> = total no-load power supply voltage as equal to V above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spacing w:val="-4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 xml:space="preserve">V =total no-load power supply voltage =number series PSS R[48] multiplied by </w:t>
      </w:r>
      <w:r>
        <w:rPr>
          <w:rStyle w:val="CharacterStyle3"/>
          <w:spacing w:val="-4"/>
          <w:sz w:val="24"/>
          <w:szCs w:val="24"/>
        </w:rPr>
        <w:t>voltage per PSS R[530]</w:t>
      </w:r>
    </w:p>
    <w:p w:rsidR="00B5361B" w:rsidRDefault="00B5361B">
      <w:pPr>
        <w:pStyle w:val="Style13"/>
        <w:kinsoku w:val="0"/>
        <w:autoSpaceDE/>
        <w:autoSpaceDN/>
        <w:adjustRightInd/>
        <w:spacing w:before="684" w:line="204" w:lineRule="auto"/>
        <w:jc w:val="center"/>
        <w:rPr>
          <w:rStyle w:val="CharacterStyle3"/>
          <w:rFonts w:ascii="Bookman Old Style" w:hAnsi="Bookman Old Style" w:cs="Bookman Old Style"/>
          <w:spacing w:val="-16"/>
          <w:sz w:val="6"/>
          <w:szCs w:val="6"/>
        </w:rPr>
      </w:pPr>
      <w:r>
        <w:rPr>
          <w:rStyle w:val="CharacterStyle3"/>
          <w:spacing w:val="-16"/>
          <w:sz w:val="24"/>
          <w:szCs w:val="24"/>
        </w:rPr>
        <w:lastRenderedPageBreak/>
        <w:t>35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26" w:left="1699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lastRenderedPageBreak/>
        <w:t>I = precharge current R[56]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68" w:lineRule="auto"/>
        <w:ind w:left="720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9"/>
          <w:w w:val="110"/>
          <w:sz w:val="24"/>
          <w:szCs w:val="24"/>
        </w:rPr>
        <w:t>R</w:t>
      </w:r>
      <w:r>
        <w:rPr>
          <w:rStyle w:val="CharacterStyle3"/>
          <w:spacing w:val="-9"/>
          <w:sz w:val="14"/>
          <w:szCs w:val="14"/>
        </w:rPr>
        <w:t>eq</w:t>
      </w:r>
      <w:r>
        <w:rPr>
          <w:rStyle w:val="CharacterStyle3"/>
          <w:spacing w:val="-9"/>
          <w:w w:val="110"/>
          <w:sz w:val="24"/>
          <w:szCs w:val="24"/>
        </w:rPr>
        <w:t xml:space="preserve"> = is equivalent resistance of OH power supply</w:t>
      </w:r>
    </w:p>
    <w:p w:rsidR="00B5361B" w:rsidRDefault="00B5361B">
      <w:pPr>
        <w:pStyle w:val="Style13"/>
        <w:numPr>
          <w:ilvl w:val="0"/>
          <w:numId w:val="4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44" w:after="252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6"/>
          <w:w w:val="110"/>
          <w:sz w:val="24"/>
          <w:szCs w:val="24"/>
        </w:rPr>
        <w:t xml:space="preserve">“OH Peak reactive power” is the maximum reactive power demand (MVA) </w:t>
      </w:r>
      <w:r>
        <w:rPr>
          <w:rStyle w:val="CharacterStyle3"/>
          <w:spacing w:val="-9"/>
          <w:w w:val="110"/>
          <w:sz w:val="24"/>
          <w:szCs w:val="24"/>
        </w:rPr>
        <w:t>occurring just prior to reaching precharge current:</w:t>
      </w:r>
    </w:p>
    <w:p w:rsidR="00B5361B" w:rsidRDefault="00FC15B0">
      <w:pPr>
        <w:pStyle w:val="Style13"/>
        <w:tabs>
          <w:tab w:val="right" w:pos="4844"/>
        </w:tabs>
        <w:kinsoku w:val="0"/>
        <w:autoSpaceDE/>
        <w:autoSpaceDN/>
        <w:adjustRightInd/>
        <w:spacing w:before="144" w:after="108" w:line="98" w:lineRule="exact"/>
        <w:ind w:left="3168" w:right="3816" w:firstLine="792"/>
        <w:rPr>
          <w:rStyle w:val="CharacterStyle3"/>
          <w:rFonts w:ascii="Bookman Old Style" w:hAnsi="Bookman Old Style" w:cs="Bookman Old Style"/>
          <w:i/>
          <w:iCs/>
          <w:spacing w:val="36"/>
          <w:sz w:val="6"/>
          <w:szCs w:val="6"/>
        </w:rPr>
      </w:pPr>
      <w:r>
        <w:rPr>
          <w:noProof/>
        </w:rPr>
        <w:pict>
          <v:shape id="_x0000_s1113" type="#_x0000_t202" style="position:absolute;left:0;text-align:left;margin-left:191.55pt;margin-top:1.15pt;width:7.9pt;height:44.65pt;z-index:-25174220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893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775" cy="571500"/>
                        <wp:effectExtent l="19050" t="0" r="9525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114" style="position:absolute;left:0;text-align:left;z-index:251575296;mso-wrap-distance-left:0;mso-wrap-distance-right:0" from="199pt,.4pt" to="226.9pt,.4pt" o:allowincell="f" strokeweight=".7pt">
            <w10:wrap type="square"/>
          </v:line>
        </w:pict>
      </w:r>
      <w:r w:rsidR="00B5361B">
        <w:rPr>
          <w:rStyle w:val="CharacterStyle3"/>
          <w:i/>
          <w:iCs/>
          <w:spacing w:val="26"/>
          <w:sz w:val="23"/>
          <w:szCs w:val="23"/>
        </w:rPr>
        <w:t>S</w:t>
      </w:r>
      <w:r w:rsidR="00B5361B">
        <w:rPr>
          <w:rStyle w:val="CharacterStyle3"/>
          <w:spacing w:val="26"/>
          <w:sz w:val="15"/>
          <w:szCs w:val="15"/>
        </w:rPr>
        <w:t>2</w:t>
      </w:r>
      <w:r w:rsidR="00B5361B">
        <w:rPr>
          <w:rStyle w:val="CharacterStyle3"/>
          <w:rFonts w:ascii="Bookman Old Style" w:hAnsi="Bookman Old Style" w:cs="Bookman Old Style"/>
          <w:spacing w:val="26"/>
          <w:sz w:val="6"/>
          <w:szCs w:val="6"/>
        </w:rPr>
        <w:t xml:space="preserve"> —</w:t>
      </w:r>
      <w:r w:rsidR="00B5361B">
        <w:rPr>
          <w:rStyle w:val="CharacterStyle3"/>
          <w:i/>
          <w:iCs/>
          <w:spacing w:val="26"/>
          <w:sz w:val="23"/>
          <w:szCs w:val="23"/>
        </w:rPr>
        <w:t>P</w:t>
      </w:r>
      <w:r w:rsidR="00B5361B">
        <w:rPr>
          <w:rStyle w:val="CharacterStyle3"/>
          <w:spacing w:val="26"/>
          <w:sz w:val="15"/>
          <w:szCs w:val="15"/>
        </w:rPr>
        <w:t>2</w:t>
      </w:r>
      <w:r w:rsidR="00B5361B">
        <w:rPr>
          <w:rStyle w:val="CharacterStyle3"/>
          <w:rFonts w:ascii="Bookman Old Style" w:hAnsi="Bookman Old Style" w:cs="Bookman Old Style"/>
          <w:spacing w:val="26"/>
          <w:sz w:val="6"/>
          <w:szCs w:val="6"/>
        </w:rPr>
        <w:t xml:space="preserve"> </w:t>
      </w:r>
      <w:r w:rsidR="00B5361B">
        <w:rPr>
          <w:rStyle w:val="CharacterStyle3"/>
          <w:i/>
          <w:iCs/>
          <w:sz w:val="23"/>
          <w:szCs w:val="23"/>
        </w:rPr>
        <w:t>Q</w:t>
      </w:r>
      <w:r w:rsidR="00B5361B">
        <w:rPr>
          <w:rStyle w:val="CharacterStyle3"/>
          <w:i/>
          <w:iCs/>
          <w:sz w:val="13"/>
          <w:szCs w:val="13"/>
        </w:rPr>
        <w:t>OH</w:t>
      </w:r>
      <w:r w:rsidR="00B5361B">
        <w:rPr>
          <w:rStyle w:val="CharacterStyle3"/>
          <w:i/>
          <w:iCs/>
          <w:sz w:val="13"/>
          <w:szCs w:val="13"/>
        </w:rPr>
        <w:tab/>
      </w:r>
      <w:r w:rsidR="00B5361B">
        <w:rPr>
          <w:rStyle w:val="CharacterStyle3"/>
          <w:i/>
          <w:iCs/>
          <w:spacing w:val="36"/>
          <w:sz w:val="13"/>
          <w:szCs w:val="13"/>
        </w:rPr>
        <w:t>OH OH</w:t>
      </w:r>
    </w:p>
    <w:p w:rsidR="00B5361B" w:rsidRDefault="00FC15B0">
      <w:pPr>
        <w:pStyle w:val="Style13"/>
        <w:tabs>
          <w:tab w:val="right" w:pos="5381"/>
        </w:tabs>
        <w:kinsoku w:val="0"/>
        <w:autoSpaceDE/>
        <w:autoSpaceDN/>
        <w:adjustRightInd/>
        <w:spacing w:before="72" w:line="103" w:lineRule="exact"/>
        <w:ind w:left="4824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noProof/>
        </w:rPr>
        <w:pict>
          <v:line id="_x0000_s1115" style="position:absolute;left:0;text-align:left;z-index:251576320;mso-wrap-distance-left:0;mso-wrap-distance-right:0" from="199.45pt,.55pt" to="258.1pt,.55pt" o:allowincell="f" strokeweight=".95pt">
            <w10:wrap type="square"/>
          </v:line>
        </w:pict>
      </w:r>
      <w:r w:rsidR="00B5361B">
        <w:rPr>
          <w:rStyle w:val="CharacterStyle3"/>
          <w:sz w:val="15"/>
          <w:szCs w:val="15"/>
        </w:rPr>
        <w:t>2</w:t>
      </w:r>
      <w:r w:rsidR="00B5361B">
        <w:rPr>
          <w:rStyle w:val="CharacterStyle3"/>
          <w:sz w:val="15"/>
          <w:szCs w:val="15"/>
        </w:rPr>
        <w:tab/>
        <w:t>2</w:t>
      </w:r>
    </w:p>
    <w:p w:rsidR="00B5361B" w:rsidRDefault="00B5361B">
      <w:pPr>
        <w:pStyle w:val="Style13"/>
        <w:tabs>
          <w:tab w:val="right" w:pos="5468"/>
        </w:tabs>
        <w:kinsoku w:val="0"/>
        <w:autoSpaceDE/>
        <w:autoSpaceDN/>
        <w:adjustRightInd/>
        <w:spacing w:line="276" w:lineRule="auto"/>
        <w:ind w:left="3168"/>
        <w:rPr>
          <w:rStyle w:val="CharacterStyle3"/>
          <w:rFonts w:ascii="Bookman Old Style" w:hAnsi="Bookman Old Style" w:cs="Bookman Old Style"/>
          <w:i/>
          <w:iCs/>
          <w:spacing w:val="24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Q</w:t>
      </w:r>
      <w:r>
        <w:rPr>
          <w:rStyle w:val="CharacterStyle3"/>
          <w:i/>
          <w:iCs/>
          <w:sz w:val="13"/>
          <w:szCs w:val="13"/>
        </w:rPr>
        <w:t>OH</w:t>
      </w:r>
      <w:r>
        <w:rPr>
          <w:rStyle w:val="CharacterStyle3"/>
          <w:rFonts w:ascii="Arial" w:hAnsi="Arial" w:cs="Arial"/>
          <w:sz w:val="6"/>
          <w:szCs w:val="6"/>
        </w:rPr>
        <w:tab/>
      </w:r>
      <w:r>
        <w:rPr>
          <w:rStyle w:val="CharacterStyle3"/>
          <w:rFonts w:ascii="Arial" w:hAnsi="Arial" w:cs="Arial"/>
          <w:spacing w:val="24"/>
          <w:sz w:val="6"/>
          <w:szCs w:val="6"/>
        </w:rPr>
        <w:t>(</w:t>
      </w:r>
      <w:r>
        <w:rPr>
          <w:rStyle w:val="CharacterStyle3"/>
          <w:i/>
          <w:iCs/>
          <w:spacing w:val="24"/>
          <w:sz w:val="23"/>
          <w:szCs w:val="23"/>
        </w:rPr>
        <w:t>V</w:t>
      </w:r>
      <w:r>
        <w:rPr>
          <w:rStyle w:val="CharacterStyle3"/>
          <w:i/>
          <w:iCs/>
          <w:spacing w:val="24"/>
          <w:sz w:val="13"/>
          <w:szCs w:val="13"/>
        </w:rPr>
        <w:t>do</w:t>
      </w:r>
      <w:r>
        <w:rPr>
          <w:rStyle w:val="CharacterStyle3"/>
          <w:spacing w:val="24"/>
          <w:sz w:val="15"/>
          <w:szCs w:val="15"/>
        </w:rPr>
        <w:t>_</w:t>
      </w:r>
      <w:r>
        <w:rPr>
          <w:rStyle w:val="CharacterStyle3"/>
          <w:i/>
          <w:iCs/>
          <w:spacing w:val="24"/>
          <w:sz w:val="13"/>
          <w:szCs w:val="13"/>
        </w:rPr>
        <w:t>OH</w:t>
      </w:r>
      <w:r>
        <w:rPr>
          <w:rStyle w:val="CharacterStyle3"/>
          <w:i/>
          <w:iCs/>
          <w:spacing w:val="24"/>
          <w:sz w:val="23"/>
          <w:szCs w:val="23"/>
        </w:rPr>
        <w:t>I</w:t>
      </w:r>
      <w:r>
        <w:rPr>
          <w:rStyle w:val="CharacterStyle3"/>
          <w:rFonts w:ascii="Arial" w:hAnsi="Arial" w:cs="Arial"/>
          <w:spacing w:val="24"/>
          <w:sz w:val="6"/>
          <w:szCs w:val="6"/>
        </w:rPr>
        <w:t>)</w:t>
      </w:r>
      <w:r>
        <w:rPr>
          <w:rStyle w:val="CharacterStyle3"/>
          <w:i/>
          <w:iCs/>
          <w:spacing w:val="24"/>
          <w:sz w:val="23"/>
          <w:szCs w:val="23"/>
        </w:rPr>
        <w:t xml:space="preserve"> P</w:t>
      </w:r>
      <w:r>
        <w:rPr>
          <w:rStyle w:val="CharacterStyle3"/>
          <w:i/>
          <w:iCs/>
          <w:spacing w:val="24"/>
          <w:sz w:val="13"/>
          <w:szCs w:val="13"/>
        </w:rPr>
        <w:t>OH</w:t>
      </w:r>
    </w:p>
    <w:p w:rsidR="00B5361B" w:rsidRDefault="00B5361B">
      <w:pPr>
        <w:pStyle w:val="Style13"/>
        <w:numPr>
          <w:ilvl w:val="0"/>
          <w:numId w:val="49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 w:after="252" w:line="264" w:lineRule="auto"/>
        <w:rPr>
          <w:rStyle w:val="CharacterStyle3"/>
          <w:spacing w:val="-1"/>
          <w:w w:val="110"/>
          <w:sz w:val="24"/>
          <w:szCs w:val="24"/>
        </w:rPr>
      </w:pPr>
      <w:r>
        <w:rPr>
          <w:rStyle w:val="CharacterStyle3"/>
          <w:spacing w:val="-1"/>
          <w:w w:val="110"/>
          <w:sz w:val="24"/>
          <w:szCs w:val="24"/>
        </w:rPr>
        <w:t xml:space="preserve">“ </w:t>
      </w:r>
      <w:r>
        <w:rPr>
          <w:rStyle w:val="CharacterStyle3"/>
          <w:spacing w:val="-1"/>
          <w:w w:val="195"/>
          <w:sz w:val="22"/>
          <w:szCs w:val="22"/>
        </w:rPr>
        <w:t>∫</w:t>
      </w:r>
      <w:r>
        <w:rPr>
          <w:rStyle w:val="CharacterStyle3"/>
          <w:spacing w:val="-1"/>
          <w:w w:val="110"/>
          <w:sz w:val="24"/>
          <w:szCs w:val="24"/>
        </w:rPr>
        <w:t>i2(t)dt Rise” is the “action integral” during the rise of the OH current: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38" w:bottom="630" w:left="1782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before="108"/>
        <w:ind w:left="72"/>
        <w:rPr>
          <w:rStyle w:val="CharacterStyle3"/>
          <w:i/>
          <w:iCs/>
          <w:sz w:val="23"/>
          <w:szCs w:val="23"/>
        </w:rPr>
      </w:pPr>
      <w:r>
        <w:rPr>
          <w:rStyle w:val="CharacterStyle3"/>
          <w:i/>
          <w:iCs/>
          <w:sz w:val="23"/>
          <w:szCs w:val="23"/>
        </w:rPr>
        <w:lastRenderedPageBreak/>
        <w:t>i</w:t>
      </w:r>
      <w:r>
        <w:rPr>
          <w:rStyle w:val="CharacterStyle3"/>
          <w:w w:val="110"/>
          <w:sz w:val="24"/>
          <w:szCs w:val="24"/>
        </w:rPr>
        <w:t>(</w:t>
      </w:r>
      <w:r>
        <w:rPr>
          <w:rStyle w:val="CharacterStyle3"/>
          <w:i/>
          <w:iCs/>
          <w:sz w:val="23"/>
          <w:szCs w:val="23"/>
        </w:rPr>
        <w:t>t</w:t>
      </w:r>
      <w:r>
        <w:rPr>
          <w:rStyle w:val="CharacterStyle3"/>
          <w:w w:val="110"/>
          <w:sz w:val="24"/>
          <w:szCs w:val="24"/>
        </w:rPr>
        <w:t>)</w:t>
      </w:r>
      <w:r>
        <w:rPr>
          <w:rStyle w:val="CharacterStyle3"/>
          <w:rFonts w:ascii="Arial" w:hAnsi="Arial" w:cs="Arial"/>
          <w:sz w:val="23"/>
          <w:szCs w:val="23"/>
        </w:rPr>
        <w:t xml:space="preserve">= </w:t>
      </w:r>
      <w:r>
        <w:rPr>
          <w:rStyle w:val="CharacterStyle3"/>
          <w:i/>
          <w:iCs/>
          <w:sz w:val="23"/>
          <w:szCs w:val="23"/>
        </w:rPr>
        <w:t>V</w:t>
      </w:r>
    </w:p>
    <w:p w:rsidR="00B5361B" w:rsidRDefault="00B5361B">
      <w:pPr>
        <w:pStyle w:val="Style13"/>
        <w:kinsoku w:val="0"/>
        <w:autoSpaceDE/>
        <w:autoSpaceDN/>
        <w:adjustRightInd/>
        <w:spacing w:after="72"/>
        <w:ind w:left="648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 xml:space="preserve"> </w:t>
      </w:r>
      <w:r>
        <w:rPr>
          <w:rStyle w:val="CharacterStyle3"/>
          <w:w w:val="110"/>
          <w:sz w:val="24"/>
          <w:szCs w:val="24"/>
        </w:rPr>
        <w:t>1</w:t>
      </w:r>
    </w:p>
    <w:p w:rsidR="00B5361B" w:rsidRDefault="00B5361B">
      <w:pPr>
        <w:pStyle w:val="Style13"/>
        <w:kinsoku w:val="0"/>
        <w:autoSpaceDE/>
        <w:autoSpaceDN/>
        <w:adjustRightInd/>
        <w:spacing w:line="201" w:lineRule="exact"/>
        <w:ind w:left="72"/>
        <w:rPr>
          <w:rStyle w:val="CharacterStyle3"/>
          <w:i/>
          <w:iCs/>
          <w:spacing w:val="14"/>
          <w:sz w:val="23"/>
          <w:szCs w:val="23"/>
        </w:rPr>
      </w:pPr>
      <w:r>
        <w:rPr>
          <w:rStyle w:val="CharacterStyle3"/>
          <w:i/>
          <w:iCs/>
          <w:spacing w:val="14"/>
          <w:sz w:val="23"/>
          <w:szCs w:val="23"/>
        </w:rPr>
        <w:t>i</w:t>
      </w:r>
      <w:r>
        <w:rPr>
          <w:rStyle w:val="CharacterStyle3"/>
          <w:spacing w:val="14"/>
          <w:w w:val="115"/>
          <w:sz w:val="23"/>
          <w:szCs w:val="23"/>
          <w:vertAlign w:val="superscript"/>
        </w:rPr>
        <w:t>2</w:t>
      </w:r>
      <w:r>
        <w:rPr>
          <w:rStyle w:val="CharacterStyle3"/>
          <w:spacing w:val="14"/>
          <w:w w:val="110"/>
          <w:sz w:val="24"/>
          <w:szCs w:val="24"/>
        </w:rPr>
        <w:t>(</w:t>
      </w:r>
      <w:r>
        <w:rPr>
          <w:rStyle w:val="CharacterStyle3"/>
          <w:i/>
          <w:iCs/>
          <w:spacing w:val="14"/>
          <w:sz w:val="23"/>
          <w:szCs w:val="23"/>
        </w:rPr>
        <w:t>t</w:t>
      </w:r>
      <w:r>
        <w:rPr>
          <w:rStyle w:val="CharacterStyle3"/>
          <w:spacing w:val="14"/>
          <w:w w:val="110"/>
          <w:sz w:val="24"/>
          <w:szCs w:val="24"/>
        </w:rPr>
        <w:t xml:space="preserve">) </w:t>
      </w:r>
      <w:r>
        <w:rPr>
          <w:rStyle w:val="CharacterStyle3"/>
          <w:rFonts w:ascii="Arial" w:hAnsi="Arial" w:cs="Arial"/>
          <w:spacing w:val="14"/>
          <w:sz w:val="23"/>
          <w:szCs w:val="23"/>
        </w:rPr>
        <w:t>=</w:t>
      </w:r>
      <w:r>
        <w:rPr>
          <w:rStyle w:val="CharacterStyle3"/>
          <w:i/>
          <w:iCs/>
          <w:spacing w:val="14"/>
          <w:sz w:val="23"/>
          <w:szCs w:val="23"/>
        </w:rPr>
        <w:t xml:space="preserve"> V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390" w:lineRule="exact"/>
        <w:ind w:right="72"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 xml:space="preserve"> </w:t>
      </w:r>
      <w:r>
        <w:rPr>
          <w:rStyle w:val="CharacterStyle3"/>
          <w:sz w:val="14"/>
          <w:szCs w:val="1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after="576" w:line="194" w:lineRule="auto"/>
        <w:ind w:left="72"/>
        <w:rPr>
          <w:rStyle w:val="CharacterStyle3"/>
          <w:i/>
          <w:iCs/>
          <w:sz w:val="13"/>
          <w:szCs w:val="13"/>
        </w:rPr>
      </w:pPr>
      <w:r>
        <w:rPr>
          <w:rStyle w:val="CharacterStyle3"/>
          <w:i/>
          <w:iCs/>
          <w:sz w:val="13"/>
          <w:szCs w:val="13"/>
        </w:rPr>
        <w:t>t</w:t>
      </w:r>
    </w:p>
    <w:p w:rsidR="00B5361B" w:rsidRDefault="00B5361B">
      <w:pPr>
        <w:pStyle w:val="Style13"/>
        <w:tabs>
          <w:tab w:val="right" w:pos="1315"/>
        </w:tabs>
        <w:kinsoku w:val="0"/>
        <w:autoSpaceDE/>
        <w:autoSpaceDN/>
        <w:adjustRightInd/>
        <w:spacing w:line="204" w:lineRule="auto"/>
        <w:ind w:left="648"/>
        <w:rPr>
          <w:rStyle w:val="CharacterStyle3"/>
          <w:rFonts w:ascii="Courier New" w:hAnsi="Courier New" w:cs="Courier New"/>
          <w:i/>
          <w:iCs/>
          <w:sz w:val="6"/>
          <w:szCs w:val="6"/>
        </w:rPr>
      </w:pPr>
      <w:r>
        <w:rPr>
          <w:rStyle w:val="CharacterStyle3"/>
          <w:i/>
          <w:iCs/>
          <w:sz w:val="13"/>
          <w:szCs w:val="13"/>
        </w:rPr>
        <w:lastRenderedPageBreak/>
        <w:t>t</w:t>
      </w:r>
      <w:r>
        <w:rPr>
          <w:rStyle w:val="CharacterStyle3"/>
          <w:i/>
          <w:iCs/>
          <w:sz w:val="13"/>
          <w:szCs w:val="13"/>
        </w:rPr>
        <w:tab/>
      </w: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sz w:val="13"/>
          <w:szCs w:val="13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after="108" w:line="199" w:lineRule="auto"/>
        <w:rPr>
          <w:rStyle w:val="CharacterStyle3"/>
          <w:rFonts w:ascii="Arial" w:hAnsi="Arial" w:cs="Arial"/>
          <w:i/>
          <w:iCs/>
          <w:spacing w:val="58"/>
          <w:sz w:val="6"/>
          <w:szCs w:val="6"/>
        </w:rPr>
      </w:pPr>
      <w:r>
        <w:rPr>
          <w:rStyle w:val="CharacterStyle3"/>
          <w:spacing w:val="58"/>
          <w:w w:val="110"/>
          <w:sz w:val="24"/>
          <w:szCs w:val="24"/>
        </w:rPr>
        <w:t>12</w:t>
      </w:r>
      <w:r>
        <w:rPr>
          <w:rStyle w:val="CharacterStyle3"/>
          <w:rFonts w:ascii="Arial" w:hAnsi="Arial" w:cs="Arial"/>
          <w:spacing w:val="58"/>
          <w:sz w:val="23"/>
          <w:szCs w:val="23"/>
        </w:rPr>
        <w:t xml:space="preserve"> +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5804" w:bottom="630" w:left="3596" w:header="720" w:footer="720" w:gutter="0"/>
          <w:cols w:num="2" w:space="720" w:equalWidth="0">
            <w:col w:w="1320" w:space="140"/>
            <w:col w:w="1320"/>
          </w:cols>
          <w:noEndnote/>
        </w:sectPr>
      </w:pPr>
    </w:p>
    <w:p w:rsidR="00B5361B" w:rsidRDefault="00B5361B">
      <w:pPr>
        <w:spacing w:before="160" w:line="20" w:lineRule="exact"/>
        <w:ind w:right="3420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4"/>
        <w:gridCol w:w="334"/>
        <w:gridCol w:w="235"/>
        <w:gridCol w:w="682"/>
        <w:gridCol w:w="480"/>
        <w:gridCol w:w="316"/>
        <w:gridCol w:w="195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60"/>
        </w:trPr>
        <w:tc>
          <w:tcPr>
            <w:tcW w:w="118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08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i</w:t>
            </w:r>
            <w:r w:rsidRPr="0007676C">
              <w:rPr>
                <w:rStyle w:val="CharacterStyle3"/>
                <w:w w:val="115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(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)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dt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 xml:space="preserve"> =</w:t>
            </w:r>
          </w:p>
        </w:tc>
        <w:tc>
          <w:tcPr>
            <w:tcW w:w="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6" w:line="312" w:lineRule="auto"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V</w:t>
            </w: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R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</w:p>
        </w:tc>
        <w:tc>
          <w:tcPr>
            <w:tcW w:w="6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>+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69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sz w:val="14"/>
                <w:szCs w:val="14"/>
              </w:rPr>
            </w:pPr>
          </w:p>
        </w:tc>
        <w:tc>
          <w:tcPr>
            <w:tcW w:w="3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sz w:val="14"/>
                <w:szCs w:val="1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sz w:val="14"/>
                <w:szCs w:val="14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4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4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</w:p>
        </w:tc>
      </w:tr>
    </w:tbl>
    <w:p w:rsidR="00B5361B" w:rsidRDefault="00B5361B">
      <w:pPr>
        <w:spacing w:after="340" w:line="20" w:lineRule="exact"/>
        <w:ind w:right="3420"/>
      </w:pP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738" w:bottom="630" w:left="3596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ind w:left="5184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sz w:val="14"/>
          <w:szCs w:val="14"/>
        </w:rPr>
        <w:lastRenderedPageBreak/>
        <w:t>2</w:t>
      </w:r>
      <w:r>
        <w:rPr>
          <w:rStyle w:val="CharacterStyle3"/>
          <w:i/>
          <w:iCs/>
          <w:sz w:val="13"/>
          <w:szCs w:val="13"/>
        </w:rPr>
        <w:t>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03"/>
        <w:gridCol w:w="957"/>
        <w:gridCol w:w="334"/>
        <w:gridCol w:w="235"/>
        <w:gridCol w:w="760"/>
        <w:gridCol w:w="526"/>
        <w:gridCol w:w="547"/>
        <w:gridCol w:w="3260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6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9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i</w:t>
            </w:r>
            <w:r w:rsidRPr="0007676C">
              <w:rPr>
                <w:rStyle w:val="CharacterStyle3"/>
                <w:w w:val="115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(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)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dt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 xml:space="preserve"> =</w:t>
            </w:r>
          </w:p>
        </w:tc>
        <w:tc>
          <w:tcPr>
            <w:tcW w:w="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82" w:lineRule="exact"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V</w:t>
            </w: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R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>+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288" w:line="118" w:lineRule="exact"/>
              <w:ind w:right="2235"/>
              <w:jc w:val="right"/>
              <w:rPr>
                <w:rStyle w:val="CharacterStyle3"/>
                <w:rFonts w:ascii="Arial" w:hAnsi="Arial" w:cs="Arial"/>
                <w:sz w:val="23"/>
                <w:szCs w:val="23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02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>+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56" w:lineRule="auto"/>
              <w:ind w:right="2055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6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0</w:t>
            </w: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right="2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3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</w:tr>
    </w:tbl>
    <w:p w:rsidR="00B5361B" w:rsidRDefault="00B5361B">
      <w:pPr>
        <w:spacing w:after="268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ind w:left="5184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sz w:val="13"/>
          <w:szCs w:val="13"/>
        </w:rPr>
        <w:t>T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738" w:bottom="630" w:left="1720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"/>
        <w:gridCol w:w="957"/>
        <w:gridCol w:w="334"/>
        <w:gridCol w:w="235"/>
        <w:gridCol w:w="760"/>
        <w:gridCol w:w="526"/>
        <w:gridCol w:w="547"/>
        <w:gridCol w:w="3260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3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lastRenderedPageBreak/>
              <w:t>T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i</w:t>
            </w:r>
            <w:r w:rsidRPr="0007676C">
              <w:rPr>
                <w:rStyle w:val="CharacterStyle3"/>
                <w:w w:val="115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(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)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dt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 xml:space="preserve"> =</w:t>
            </w:r>
          </w:p>
        </w:tc>
        <w:tc>
          <w:tcPr>
            <w:tcW w:w="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14" w:lineRule="auto"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V</w:t>
            </w: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R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>+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832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3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53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0</w:t>
            </w: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832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</w:tr>
    </w:tbl>
    <w:p w:rsidR="00B5361B" w:rsidRDefault="00B5361B">
      <w:pPr>
        <w:spacing w:after="268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ind w:left="3384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sz w:val="13"/>
          <w:szCs w:val="13"/>
        </w:rPr>
        <w:t>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"/>
        <w:gridCol w:w="957"/>
        <w:gridCol w:w="334"/>
        <w:gridCol w:w="235"/>
        <w:gridCol w:w="981"/>
        <w:gridCol w:w="483"/>
        <w:gridCol w:w="445"/>
        <w:gridCol w:w="3184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8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9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i</w:t>
            </w:r>
            <w:r w:rsidRPr="0007676C">
              <w:rPr>
                <w:rStyle w:val="CharacterStyle3"/>
                <w:w w:val="115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(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t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)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dt</w:t>
            </w:r>
            <w:r w:rsidRPr="0007676C">
              <w:rPr>
                <w:rStyle w:val="CharacterStyle3"/>
                <w:rFonts w:ascii="Arial" w:hAnsi="Arial" w:cs="Arial"/>
                <w:sz w:val="23"/>
                <w:szCs w:val="23"/>
              </w:rPr>
              <w:t xml:space="preserve"> =</w:t>
            </w:r>
          </w:p>
        </w:tc>
        <w:tc>
          <w:tcPr>
            <w:tcW w:w="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16" w:lineRule="auto"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V</w:t>
            </w: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R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</w:p>
        </w:tc>
        <w:tc>
          <w:tcPr>
            <w:tcW w:w="9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30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30"/>
                <w:sz w:val="23"/>
                <w:szCs w:val="23"/>
              </w:rPr>
              <w:t>T</w:t>
            </w:r>
            <w:r w:rsidRPr="0007676C">
              <w:rPr>
                <w:rStyle w:val="CharacterStyle3"/>
                <w:rFonts w:ascii="Arial" w:hAnsi="Arial" w:cs="Arial"/>
                <w:spacing w:val="30"/>
                <w:sz w:val="23"/>
                <w:szCs w:val="23"/>
              </w:rPr>
              <w:t>+</w:t>
            </w:r>
            <w:r w:rsidRPr="0007676C">
              <w:rPr>
                <w:rStyle w:val="CharacterStyle3"/>
                <w:spacing w:val="30"/>
                <w:w w:val="110"/>
                <w:sz w:val="24"/>
                <w:szCs w:val="24"/>
              </w:rPr>
              <w:t xml:space="preserve"> 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78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4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78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808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3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6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0</w:t>
            </w:r>
          </w:p>
        </w:tc>
        <w:tc>
          <w:tcPr>
            <w:tcW w:w="9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9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808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</w:tr>
    </w:tbl>
    <w:p w:rsidR="00B5361B" w:rsidRDefault="00B5361B">
      <w:pPr>
        <w:spacing w:after="448" w:line="20" w:lineRule="exact"/>
      </w:pP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738" w:bottom="630" w:left="3596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50"/>
        </w:numPr>
        <w:tabs>
          <w:tab w:val="clear" w:pos="720"/>
          <w:tab w:val="num" w:pos="792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116" type="#_x0000_t202" style="position:absolute;left:0;text-align:left;margin-left:163.7pt;margin-top:179.55pt;width:66pt;height:11.7pt;z-index:25157734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ind w:right="144"/>
                    <w:jc w:val="right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36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7"/>
          <w:w w:val="110"/>
          <w:sz w:val="24"/>
          <w:szCs w:val="24"/>
        </w:rPr>
        <w:t>“Precharge Flat Top Time” is a brief interval during which the OH current is</w:t>
      </w:r>
      <w:r w:rsidR="00B5361B"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 w:rsidR="00B5361B">
        <w:rPr>
          <w:rStyle w:val="CharacterStyle3"/>
          <w:spacing w:val="-7"/>
          <w:w w:val="110"/>
          <w:sz w:val="24"/>
          <w:szCs w:val="24"/>
        </w:rPr>
        <w:t xml:space="preserve">maintained constant at the precharge value. This allows the feedback control loop to </w:t>
      </w:r>
      <w:r w:rsidR="00B5361B">
        <w:rPr>
          <w:rStyle w:val="CharacterStyle3"/>
          <w:spacing w:val="-6"/>
          <w:w w:val="110"/>
          <w:sz w:val="24"/>
          <w:szCs w:val="24"/>
        </w:rPr>
        <w:t>stabilize and for eddy current generated by induction durign the rise -up transient to</w:t>
      </w:r>
      <w:r w:rsidR="00B5361B"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 w:rsidR="00B5361B">
        <w:rPr>
          <w:rStyle w:val="CharacterStyle3"/>
          <w:spacing w:val="-8"/>
          <w:w w:val="110"/>
          <w:sz w:val="24"/>
          <w:szCs w:val="24"/>
        </w:rPr>
        <w:t>stabilize. It is a manual input.</w:t>
      </w:r>
    </w:p>
    <w:p w:rsidR="00B5361B" w:rsidRDefault="00B5361B">
      <w:pPr>
        <w:pStyle w:val="Style13"/>
        <w:numPr>
          <w:ilvl w:val="0"/>
          <w:numId w:val="50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12"/>
          <w:w w:val="110"/>
          <w:sz w:val="24"/>
          <w:szCs w:val="24"/>
        </w:rPr>
        <w:t xml:space="preserve">“ </w:t>
      </w:r>
      <w:r>
        <w:rPr>
          <w:rStyle w:val="CharacterStyle3"/>
          <w:spacing w:val="-12"/>
          <w:w w:val="195"/>
          <w:sz w:val="22"/>
          <w:szCs w:val="22"/>
        </w:rPr>
        <w:t>∫</w:t>
      </w:r>
      <w:r>
        <w:rPr>
          <w:rStyle w:val="CharacterStyle3"/>
          <w:spacing w:val="-12"/>
          <w:w w:val="110"/>
          <w:sz w:val="24"/>
          <w:szCs w:val="24"/>
        </w:rPr>
        <w:t>i2(t)dt Precharge Flat Top” is the “action integral” during the precharge flat top,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equal to the current R[56] squared times the flat top duration R[415].</w:t>
      </w:r>
    </w:p>
    <w:p w:rsidR="00B5361B" w:rsidRDefault="00B5361B">
      <w:pPr>
        <w:pStyle w:val="Style13"/>
        <w:numPr>
          <w:ilvl w:val="0"/>
          <w:numId w:val="50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 xml:space="preserve">“ </w:t>
      </w:r>
      <w:r>
        <w:rPr>
          <w:rStyle w:val="CharacterStyle3"/>
          <w:spacing w:val="-11"/>
          <w:w w:val="195"/>
          <w:sz w:val="22"/>
          <w:szCs w:val="22"/>
        </w:rPr>
        <w:t>∫</w:t>
      </w:r>
      <w:r>
        <w:rPr>
          <w:rStyle w:val="CharacterStyle3"/>
          <w:spacing w:val="-11"/>
          <w:w w:val="110"/>
          <w:sz w:val="24"/>
          <w:szCs w:val="24"/>
        </w:rPr>
        <w:t>i2(t)dt Fault (L/R decay at SOI)” is the action integral in case of a fault followed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7"/>
          <w:w w:val="110"/>
          <w:sz w:val="24"/>
          <w:szCs w:val="24"/>
        </w:rPr>
        <w:t>by an L/R decay just at the start of plasma initiation (SOI). This is the sum of the action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2"/>
          <w:w w:val="110"/>
          <w:sz w:val="24"/>
          <w:szCs w:val="24"/>
        </w:rPr>
        <w:t>up to SOI (equal to R[414] + R[416]) plus that from the L/R decay, equal the initial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738" w:bottom="630" w:left="1782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17" type="#_x0000_t202" style="position:absolute;left:0;text-align:left;margin-left:0;margin-top:671.2pt;width:433pt;height:11.5pt;z-index:2515783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5"/>
        </w:rPr>
        <w:t>current R[56] squared times the L/R time constant divided by 2. Here L is the total circuit</w:t>
      </w:r>
      <w:r w:rsidR="00B5361B"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 w:rsidR="00B5361B">
        <w:rPr>
          <w:rStyle w:val="CharacterStyle4"/>
          <w:spacing w:val="2"/>
        </w:rPr>
        <w:t>inductance R[323] and R is the total circuit resistance equal to the hot coil resistance</w:t>
      </w:r>
      <w:r w:rsidR="00B5361B"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4"/>
          <w:spacing w:val="3"/>
        </w:rPr>
        <w:t>R[406] (conservative) plus the external circuit resistance R[408]. Note that the PSS</w:t>
      </w:r>
      <w:r w:rsidR="00B5361B"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4"/>
          <w:spacing w:val="1"/>
        </w:rPr>
        <w:t xml:space="preserve">equivalent resistance is not included since the power supplies are in bypass during L/R </w:t>
      </w:r>
      <w:r w:rsidR="00B5361B">
        <w:rPr>
          <w:rStyle w:val="CharacterStyle4"/>
        </w:rPr>
        <w:t>decay.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“Initiation time duration” is a manual input for the time during which plasma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3"/>
        </w:rPr>
        <w:t>initiation takes place. Value of 20mS is consistent with NSTX experience</w:t>
      </w:r>
      <w:r>
        <w:rPr>
          <w:rStyle w:val="CharacterStyle4"/>
          <w:spacing w:val="3"/>
          <w:w w:val="110"/>
          <w:vertAlign w:val="superscript"/>
        </w:rPr>
        <w:t>22</w:t>
      </w:r>
      <w:r>
        <w:rPr>
          <w:rStyle w:val="CharacterStyle4"/>
          <w:spacing w:val="3"/>
        </w:rPr>
        <w:t xml:space="preserve"> and in </w:t>
      </w:r>
      <w:r>
        <w:rPr>
          <w:rStyle w:val="CharacterStyle4"/>
        </w:rPr>
        <w:t>accordance with NSTX CSU GRD section 2.2.3.a.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“Breakdown radius” is assumed at the center stack radius R[30] since this is the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location of maximum electric field Vloop/2</w:t>
      </w:r>
      <w:r>
        <w:rPr>
          <w:rStyle w:val="CharacterStyle4"/>
          <w:rFonts w:ascii="Bookman Old Style" w:hAnsi="Bookman Old Style" w:cs="Bookman Old Style"/>
          <w:w w:val="70"/>
        </w:rPr>
        <w:t xml:space="preserve">n </w:t>
      </w:r>
      <w:r>
        <w:rPr>
          <w:rStyle w:val="CharacterStyle4"/>
        </w:rPr>
        <w:t>r.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“Fraction of Bt_nom for breakdown” is a manual input for the minimum value of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1"/>
        </w:rPr>
        <w:t>toroidal field at which breakdown criteria should be met, set equal to 0.6 in accordance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with NSTX CSU GRD section 2.2.3.a.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</w:rPr>
      </w:pPr>
      <w:r>
        <w:rPr>
          <w:rStyle w:val="CharacterStyle4"/>
          <w:spacing w:val="-4"/>
        </w:rPr>
        <w:t>“Bt _breakdown at R0” is the toroidal field at the nominal major radius R0 at the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fractional value specified in R[420].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“Bt _breakdown at breakdown radius” is the toriodal field at the breakdown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radious R[419] corresponding to the field at R0 at breakdown R[421].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5"/>
        </w:rPr>
        <w:t>“E_phi*B_phi/B_perp” is a manual input for the electric field required for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3"/>
        </w:rPr>
        <w:t>breakdown, which is a function of the toroidal field B_phi divided by the error field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B_perp. Value input is in accordance with NSTX CSU GRD section 2.2.3.a.</w:t>
      </w:r>
    </w:p>
    <w:p w:rsidR="00B5361B" w:rsidRDefault="00B5361B">
      <w:pPr>
        <w:pStyle w:val="Style2"/>
        <w:numPr>
          <w:ilvl w:val="0"/>
          <w:numId w:val="52"/>
        </w:numPr>
        <w:tabs>
          <w:tab w:val="clear" w:pos="864"/>
          <w:tab w:val="num" w:pos="936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“Field error in breakdown region” is a manul input for the error field. Value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4"/>
        </w:rPr>
        <w:t>input is consistent with NSTX experience and in accordance with NSTX CSU GRD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section 2.2.3.a.</w:t>
      </w: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spacing w:before="216" w:after="288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“Initiation Vloop” is the voltage per turn required to meet the criteria developed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via R[418] Ð R[424] as follows: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25"/>
        <w:gridCol w:w="4335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1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01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4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4"/>
                <w:w w:val="105"/>
                <w:sz w:val="23"/>
                <w:szCs w:val="23"/>
              </w:rPr>
              <w:t>V</w:t>
            </w:r>
            <w:r w:rsidRPr="0007676C">
              <w:rPr>
                <w:rStyle w:val="CharacterStyle3"/>
                <w:i/>
                <w:iCs/>
                <w:spacing w:val="4"/>
                <w:sz w:val="14"/>
                <w:szCs w:val="14"/>
              </w:rPr>
              <w:t>loop</w:t>
            </w:r>
            <w:r w:rsidRPr="0007676C">
              <w:rPr>
                <w:rStyle w:val="CharacterStyle3"/>
                <w:rFonts w:ascii="Arial" w:hAnsi="Arial" w:cs="Arial"/>
                <w:spacing w:val="4"/>
                <w:w w:val="135"/>
              </w:rPr>
              <w:t xml:space="preserve"> =</w:t>
            </w:r>
            <w:r w:rsidRPr="0007676C">
              <w:rPr>
                <w:rStyle w:val="CharacterStyle3"/>
                <w:spacing w:val="4"/>
                <w:w w:val="110"/>
                <w:sz w:val="23"/>
                <w:szCs w:val="23"/>
              </w:rPr>
              <w:t xml:space="preserve"> 2</w:t>
            </w:r>
            <w:r w:rsidRPr="0007676C">
              <w:rPr>
                <w:rStyle w:val="CharacterStyle3"/>
                <w:i/>
                <w:iCs/>
                <w:spacing w:val="4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4"/>
                <w:sz w:val="14"/>
                <w:szCs w:val="14"/>
              </w:rPr>
              <w:t>breakdown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tabs>
                <w:tab w:val="right" w:pos="1704"/>
              </w:tabs>
              <w:kinsoku w:val="0"/>
              <w:autoSpaceDE/>
              <w:autoSpaceDN/>
              <w:adjustRightInd/>
              <w:spacing w:line="315" w:lineRule="exact"/>
              <w:ind w:right="2631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8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</w:rPr>
              <w:t>EB</w:t>
            </w:r>
            <w:r w:rsidRPr="0007676C">
              <w:rPr>
                <w:rStyle w:val="CharacterStyle3"/>
                <w:i/>
                <w:iCs/>
                <w:w w:val="105"/>
                <w:sz w:val="23"/>
                <w:szCs w:val="23"/>
                <w:u w:val="single"/>
              </w:rPr>
              <w:tab/>
            </w:r>
            <w:r w:rsidRPr="0007676C">
              <w:rPr>
                <w:rStyle w:val="CharacterStyle3"/>
                <w:i/>
                <w:iCs/>
                <w:spacing w:val="8"/>
                <w:w w:val="105"/>
                <w:sz w:val="23"/>
                <w:szCs w:val="23"/>
                <w:u w:val="single"/>
              </w:rPr>
              <w:t>B</w:t>
            </w:r>
            <w:r w:rsidRPr="0007676C">
              <w:rPr>
                <w:rStyle w:val="CharacterStyle3"/>
                <w:i/>
                <w:iCs/>
                <w:spacing w:val="8"/>
                <w:w w:val="115"/>
                <w:sz w:val="14"/>
                <w:szCs w:val="14"/>
                <w:u w:val="single"/>
              </w:rPr>
              <w:t xml:space="preserve">error 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255" w:lineRule="exact"/>
              <w:ind w:right="2631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18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18"/>
                <w:w w:val="105"/>
                <w:sz w:val="23"/>
                <w:szCs w:val="23"/>
              </w:rPr>
              <w:t>B</w:t>
            </w:r>
            <w:r w:rsidRPr="0007676C">
              <w:rPr>
                <w:rStyle w:val="CharacterStyle3"/>
                <w:i/>
                <w:iCs/>
                <w:spacing w:val="18"/>
                <w:sz w:val="14"/>
                <w:szCs w:val="14"/>
              </w:rPr>
              <w:t>P</w:t>
            </w:r>
            <w:r w:rsidRPr="0007676C">
              <w:rPr>
                <w:rStyle w:val="CharacterStyle3"/>
                <w:i/>
                <w:iCs/>
                <w:spacing w:val="18"/>
                <w:w w:val="105"/>
                <w:sz w:val="23"/>
                <w:szCs w:val="23"/>
              </w:rPr>
              <w:t xml:space="preserve"> B</w:t>
            </w:r>
            <w:r w:rsidRPr="0007676C">
              <w:rPr>
                <w:rStyle w:val="CharacterStyle3"/>
                <w:spacing w:val="18"/>
                <w:w w:val="65"/>
                <w:sz w:val="21"/>
                <w:szCs w:val="21"/>
              </w:rPr>
              <w:t xml:space="preserve"> _</w:t>
            </w:r>
            <w:r w:rsidRPr="0007676C">
              <w:rPr>
                <w:rStyle w:val="CharacterStyle3"/>
                <w:i/>
                <w:iCs/>
                <w:spacing w:val="18"/>
                <w:sz w:val="14"/>
                <w:szCs w:val="14"/>
              </w:rPr>
              <w:t xml:space="preserve"> breakdown</w:t>
            </w:r>
          </w:p>
        </w:tc>
      </w:tr>
    </w:tbl>
    <w:p w:rsidR="00B5361B" w:rsidRDefault="00B5361B">
      <w:pPr>
        <w:spacing w:after="304" w:line="20" w:lineRule="exact"/>
      </w:pPr>
    </w:p>
    <w:p w:rsidR="00B5361B" w:rsidRDefault="00B5361B">
      <w:pPr>
        <w:pStyle w:val="Style2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“Effective Flux Area” is the effective area linked by the breakdown radius, equal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to the OH single swing flux R[31] at base OH current divided by the corresponding peak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OH field R[319].</w:t>
      </w:r>
    </w:p>
    <w:p w:rsidR="00B5361B" w:rsidRDefault="00B5361B">
      <w:pPr>
        <w:pStyle w:val="Style13"/>
        <w:numPr>
          <w:ilvl w:val="0"/>
          <w:numId w:val="5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80" w:after="360"/>
        <w:jc w:val="both"/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 xml:space="preserve">“Initiation dB/dt” is the rate of change of OH field required to generate the </w:t>
      </w:r>
      <w:r>
        <w:rPr>
          <w:rStyle w:val="CharacterStyle3"/>
          <w:spacing w:val="5"/>
          <w:sz w:val="24"/>
          <w:szCs w:val="24"/>
        </w:rPr>
        <w:t>initiation loop voltage. Since the induced voltage is proportional to rate of change of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118" style="position:absolute;z-index:251579392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3"/>
          <w:spacing w:val="6"/>
          <w:w w:val="110"/>
          <w:sz w:val="16"/>
          <w:szCs w:val="16"/>
        </w:rPr>
        <w:t>22</w:t>
      </w:r>
      <w:r w:rsidR="00B5361B">
        <w:rPr>
          <w:rStyle w:val="CharacterStyle3"/>
          <w:spacing w:val="6"/>
          <w:sz w:val="19"/>
          <w:szCs w:val="19"/>
        </w:rPr>
        <w:t xml:space="preserve"> “Ohmic Flux Consumption During Initial Operation of the NSTX Spherical Torus”, J. Menard et al,</w:t>
      </w:r>
      <w:r w:rsidR="00B5361B"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PPPL Report 3940 and Nuclear Fusion, Vol. 41, No. 9, 2001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21" w:bottom="626" w:left="1799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noProof/>
        </w:rPr>
        <w:lastRenderedPageBreak/>
        <w:pict>
          <v:shape id="_x0000_s1119" type="#_x0000_t202" style="position:absolute;left:0;text-align:left;margin-left:0;margin-top:671.2pt;width:433pt;height:11.5pt;z-index:2515804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2"/>
          <w:sz w:val="24"/>
          <w:szCs w:val="24"/>
        </w:rPr>
        <w:t>linked flux and since linked flux is proportional to field and area the rate of change of</w:t>
      </w:r>
      <w:r w:rsidR="00B5361B"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3"/>
          <w:spacing w:val="1"/>
          <w:sz w:val="24"/>
          <w:szCs w:val="24"/>
        </w:rPr>
        <w:t>field is simply the loop voltage R[425] divided by the area R[426]. A negative sign is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-1"/>
          <w:sz w:val="24"/>
          <w:szCs w:val="24"/>
        </w:rPr>
        <w:t>applied since the initiation is achieved by a ramp down of the OH current and field.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“Initiation dIoh/dtÓ is the rate of change of OH current corresponding to change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in field R[427], equal to the required change in field R[427] multipled by the ratio of base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OH current R[52] to field B[318].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4"/>
          <w:sz w:val="24"/>
          <w:szCs w:val="24"/>
        </w:rPr>
        <w:t>ÒdIohÓ is the change in OH current occuring during initiation, equal to the rate of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change R[428] multiplied by the time duration R[418].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ÒLoh*dIoh/dtÓ is the inductive voltage drop during plasma initiation, equal to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rate of change of OH current R[428] multiplied by the net OH circuit inductance R[323].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ÒI*R drop” is the resistive voltage drop during plasma initiation, equal to the OH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current at the start of discharge (SOD) R[57] multiplied by the net OH circuit resistance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when cold (conservative) R[409]. Note that the PSS equivalent resistance is included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because it helps drive the current down to initiate the plasma.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ÒV power supply” is the total voltage required from the power supply during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plasma initiation, equal to the difference between the inductive voltage R[430] and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resistive R[431] drops. This is a negative number because the power supply must have to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act as an inverter in this mode.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ÒV power supply” is the fractional voltage required from the power supply during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plasma initiation, equal to the required voltage R[432] divided by the number of series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PSS R[48] divided by the voltage available per PSS in the inverter mode R[543]. This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ratio must be &lt; 1.0 for a valid design solution (indicating that sufficient voltage is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available).</w:t>
      </w:r>
    </w:p>
    <w:p w:rsidR="00B5361B" w:rsidRDefault="00FC15B0">
      <w:pPr>
        <w:pStyle w:val="Style13"/>
        <w:numPr>
          <w:ilvl w:val="0"/>
          <w:numId w:val="54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noProof/>
        </w:rPr>
        <w:pict>
          <v:shape id="_x0000_s1120" type="#_x0000_t202" style="position:absolute;left:0;text-align:left;margin-left:274.8pt;margin-top:27.75pt;width:158.2pt;height:92.85pt;z-index:2515814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224" w:after="396" w:line="204" w:lineRule="auto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3"/>
          <w:sz w:val="24"/>
          <w:szCs w:val="24"/>
        </w:rPr>
        <w:t xml:space="preserve">Ò </w:t>
      </w:r>
      <w:r w:rsidR="00B5361B">
        <w:rPr>
          <w:rStyle w:val="CharacterStyle3"/>
          <w:spacing w:val="3"/>
          <w:w w:val="195"/>
          <w:sz w:val="22"/>
          <w:szCs w:val="22"/>
        </w:rPr>
        <w:t>∫</w:t>
      </w:r>
      <w:r w:rsidR="00B5361B">
        <w:rPr>
          <w:rStyle w:val="CharacterStyle3"/>
          <w:spacing w:val="3"/>
          <w:sz w:val="24"/>
          <w:szCs w:val="24"/>
        </w:rPr>
        <w:t>i2(t)dt Initiation” is the action integral during plasma initiation. This is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pacing w:val="-2"/>
          <w:sz w:val="24"/>
          <w:szCs w:val="24"/>
        </w:rPr>
        <w:t>computed assuming a linear decay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2736"/>
        <w:rPr>
          <w:rStyle w:val="CharacterStyle3"/>
          <w:rFonts w:ascii="Courier New" w:hAnsi="Courier New" w:cs="Courier New"/>
          <w:i/>
          <w:iCs/>
          <w:spacing w:val="5"/>
          <w:sz w:val="6"/>
          <w:szCs w:val="6"/>
        </w:rPr>
      </w:pPr>
      <w:r>
        <w:rPr>
          <w:rStyle w:val="CharacterStyle3"/>
          <w:i/>
          <w:iCs/>
          <w:spacing w:val="5"/>
          <w:sz w:val="23"/>
          <w:szCs w:val="23"/>
        </w:rPr>
        <w:t>i</w:t>
      </w:r>
      <w:r>
        <w:rPr>
          <w:rStyle w:val="CharacterStyle3"/>
          <w:spacing w:val="5"/>
          <w:sz w:val="24"/>
          <w:szCs w:val="24"/>
        </w:rPr>
        <w:t>(</w:t>
      </w:r>
      <w:r>
        <w:rPr>
          <w:rStyle w:val="CharacterStyle3"/>
          <w:i/>
          <w:iCs/>
          <w:spacing w:val="5"/>
          <w:sz w:val="23"/>
          <w:szCs w:val="23"/>
        </w:rPr>
        <w:t>t</w:t>
      </w:r>
      <w:r>
        <w:rPr>
          <w:rStyle w:val="CharacterStyle3"/>
          <w:spacing w:val="5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5"/>
          <w:sz w:val="23"/>
          <w:szCs w:val="23"/>
        </w:rPr>
        <w:t xml:space="preserve"> =</w:t>
      </w:r>
      <w:r>
        <w:rPr>
          <w:rStyle w:val="CharacterStyle3"/>
          <w:i/>
          <w:iCs/>
          <w:spacing w:val="5"/>
          <w:sz w:val="23"/>
          <w:szCs w:val="23"/>
        </w:rPr>
        <w:t xml:space="preserve"> I</w:t>
      </w:r>
      <w:r>
        <w:rPr>
          <w:rStyle w:val="CharacterStyle3"/>
          <w:spacing w:val="5"/>
          <w:w w:val="120"/>
          <w:sz w:val="23"/>
          <w:szCs w:val="23"/>
          <w:vertAlign w:val="subscript"/>
        </w:rPr>
        <w:t>0</w:t>
      </w:r>
      <w:r>
        <w:rPr>
          <w:rStyle w:val="CharacterStyle3"/>
          <w:rFonts w:ascii="Courier New" w:hAnsi="Courier New" w:cs="Courier New"/>
          <w:i/>
          <w:iCs/>
          <w:spacing w:val="5"/>
          <w:sz w:val="6"/>
          <w:szCs w:val="6"/>
        </w:rPr>
        <w:t xml:space="preserve"> — </w:t>
      </w:r>
      <w:r>
        <w:rPr>
          <w:rStyle w:val="CharacterStyle3"/>
          <w:i/>
          <w:iCs/>
          <w:spacing w:val="5"/>
          <w:sz w:val="23"/>
          <w:szCs w:val="23"/>
        </w:rPr>
        <w:t>Kt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288" w:lineRule="auto"/>
        <w:ind w:right="396"/>
        <w:jc w:val="right"/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</w:pPr>
      <w:r>
        <w:rPr>
          <w:rStyle w:val="CharacterStyle3"/>
          <w:i/>
          <w:iCs/>
          <w:spacing w:val="-3"/>
          <w:sz w:val="23"/>
          <w:szCs w:val="23"/>
        </w:rPr>
        <w:t>i</w:t>
      </w:r>
      <w:r>
        <w:rPr>
          <w:rStyle w:val="CharacterStyle3"/>
          <w:spacing w:val="-3"/>
          <w:sz w:val="14"/>
          <w:szCs w:val="14"/>
        </w:rPr>
        <w:t xml:space="preserve">2 </w:t>
      </w:r>
      <w:r>
        <w:rPr>
          <w:rStyle w:val="CharacterStyle3"/>
          <w:spacing w:val="-3"/>
          <w:sz w:val="24"/>
          <w:szCs w:val="24"/>
        </w:rPr>
        <w:t>(</w:t>
      </w:r>
      <w:r>
        <w:rPr>
          <w:rStyle w:val="CharacterStyle3"/>
          <w:i/>
          <w:iCs/>
          <w:spacing w:val="-3"/>
          <w:sz w:val="23"/>
          <w:szCs w:val="23"/>
        </w:rPr>
        <w:t>t</w:t>
      </w:r>
      <w:r>
        <w:rPr>
          <w:rStyle w:val="CharacterStyle3"/>
          <w:spacing w:val="-3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3"/>
          <w:sz w:val="23"/>
          <w:szCs w:val="23"/>
        </w:rPr>
        <w:t xml:space="preserve"> =</w:t>
      </w:r>
      <w:r>
        <w:rPr>
          <w:rStyle w:val="CharacterStyle3"/>
          <w:i/>
          <w:iCs/>
          <w:spacing w:val="-3"/>
          <w:sz w:val="23"/>
          <w:szCs w:val="23"/>
        </w:rPr>
        <w:t xml:space="preserve"> I</w:t>
      </w:r>
      <w:r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  <w:t xml:space="preserve"> — </w:t>
      </w:r>
      <w:r>
        <w:rPr>
          <w:rStyle w:val="CharacterStyle3"/>
          <w:spacing w:val="-3"/>
          <w:sz w:val="24"/>
          <w:szCs w:val="24"/>
        </w:rPr>
        <w:t>2</w:t>
      </w:r>
      <w:r>
        <w:rPr>
          <w:rStyle w:val="CharacterStyle3"/>
          <w:i/>
          <w:iCs/>
          <w:spacing w:val="-3"/>
          <w:sz w:val="23"/>
          <w:szCs w:val="23"/>
        </w:rPr>
        <w:t>I</w:t>
      </w:r>
      <w:r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-3"/>
          <w:sz w:val="23"/>
          <w:szCs w:val="23"/>
        </w:rPr>
        <w:t>Kt</w:t>
      </w:r>
      <w:r>
        <w:rPr>
          <w:rStyle w:val="CharacterStyle3"/>
          <w:rFonts w:ascii="Arial" w:hAnsi="Arial" w:cs="Arial"/>
          <w:spacing w:val="-3"/>
          <w:sz w:val="23"/>
          <w:szCs w:val="23"/>
        </w:rPr>
        <w:t xml:space="preserve"> +</w:t>
      </w:r>
      <w:r>
        <w:rPr>
          <w:rStyle w:val="CharacterStyle3"/>
          <w:i/>
          <w:iCs/>
          <w:spacing w:val="-3"/>
          <w:sz w:val="23"/>
          <w:szCs w:val="23"/>
        </w:rPr>
        <w:t xml:space="preserve"> K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-3"/>
          <w:sz w:val="23"/>
          <w:szCs w:val="23"/>
        </w:rPr>
        <w:t>t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</w:p>
    <w:p w:rsidR="00B5361B" w:rsidRDefault="00B5361B">
      <w:pPr>
        <w:pStyle w:val="Style13"/>
        <w:tabs>
          <w:tab w:val="right" w:leader="underscore" w:pos="5496"/>
        </w:tabs>
        <w:kinsoku w:val="0"/>
        <w:autoSpaceDE/>
        <w:autoSpaceDN/>
        <w:adjustRightInd/>
        <w:spacing w:before="144" w:line="164" w:lineRule="exact"/>
        <w:ind w:left="2880"/>
        <w:rPr>
          <w:rStyle w:val="CharacterStyle3"/>
          <w:rFonts w:ascii="Bookman Old Style" w:hAnsi="Bookman Old Style" w:cs="Bookman Old Style"/>
          <w:i/>
          <w:iCs/>
          <w:w w:val="55"/>
          <w:sz w:val="31"/>
          <w:szCs w:val="31"/>
        </w:rPr>
      </w:pPr>
      <w:r>
        <w:rPr>
          <w:rStyle w:val="CharacterStyle3"/>
          <w:rFonts w:ascii="Bookman Old Style" w:hAnsi="Bookman Old Style" w:cs="Bookman Old Style"/>
          <w:i/>
          <w:iCs/>
          <w:spacing w:val="539"/>
          <w:w w:val="55"/>
          <w:sz w:val="31"/>
          <w:szCs w:val="31"/>
        </w:rPr>
        <w:t>r</w:t>
      </w:r>
      <w:r>
        <w:rPr>
          <w:rStyle w:val="CharacterStyle3"/>
          <w:i/>
          <w:iCs/>
          <w:spacing w:val="539"/>
          <w:sz w:val="23"/>
          <w:szCs w:val="23"/>
        </w:rPr>
        <w:t>K</w:t>
      </w:r>
      <w:r>
        <w:rPr>
          <w:rStyle w:val="CharacterStyle3"/>
          <w:spacing w:val="539"/>
          <w:w w:val="110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539"/>
          <w:sz w:val="23"/>
          <w:szCs w:val="23"/>
        </w:rPr>
        <w:t xml:space="preserve">t </w:t>
      </w:r>
      <w:r>
        <w:rPr>
          <w:rStyle w:val="CharacterStyle3"/>
          <w:i/>
          <w:iCs/>
          <w:spacing w:val="6"/>
          <w:sz w:val="23"/>
          <w:szCs w:val="23"/>
        </w:rPr>
        <w:t>i</w:t>
      </w:r>
      <w:r>
        <w:rPr>
          <w:rStyle w:val="CharacterStyle3"/>
          <w:spacing w:val="6"/>
          <w:w w:val="110"/>
          <w:sz w:val="23"/>
          <w:szCs w:val="23"/>
          <w:vertAlign w:val="superscript"/>
        </w:rPr>
        <w:t>2</w:t>
      </w:r>
      <w:r>
        <w:rPr>
          <w:rStyle w:val="CharacterStyle3"/>
          <w:spacing w:val="6"/>
          <w:sz w:val="24"/>
          <w:szCs w:val="24"/>
        </w:rPr>
        <w:t>(</w:t>
      </w:r>
      <w:r>
        <w:rPr>
          <w:rStyle w:val="CharacterStyle3"/>
          <w:i/>
          <w:iCs/>
          <w:spacing w:val="6"/>
          <w:sz w:val="23"/>
          <w:szCs w:val="23"/>
        </w:rPr>
        <w:t>t</w:t>
      </w:r>
      <w:r>
        <w:rPr>
          <w:rStyle w:val="CharacterStyle3"/>
          <w:spacing w:val="6"/>
          <w:sz w:val="24"/>
          <w:szCs w:val="24"/>
        </w:rPr>
        <w:t>)</w:t>
      </w:r>
      <w:r>
        <w:rPr>
          <w:rStyle w:val="CharacterStyle3"/>
          <w:i/>
          <w:iCs/>
          <w:spacing w:val="6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 xml:space="preserve">= </w:t>
      </w:r>
      <w:r>
        <w:rPr>
          <w:rStyle w:val="CharacterStyle3"/>
          <w:i/>
          <w:iCs/>
          <w:spacing w:val="6"/>
          <w:sz w:val="23"/>
          <w:szCs w:val="23"/>
        </w:rPr>
        <w:t>I</w:t>
      </w:r>
      <w:r>
        <w:rPr>
          <w:rStyle w:val="CharacterStyle3"/>
          <w:spacing w:val="6"/>
          <w:sz w:val="14"/>
          <w:szCs w:val="14"/>
        </w:rPr>
        <w:t xml:space="preserve">0 </w:t>
      </w:r>
      <w:r>
        <w:rPr>
          <w:rStyle w:val="CharacterStyle3"/>
          <w:spacing w:val="6"/>
          <w:w w:val="110"/>
          <w:sz w:val="14"/>
          <w:szCs w:val="14"/>
          <w:vertAlign w:val="superscript"/>
        </w:rPr>
        <w:t>2</w:t>
      </w:r>
      <w:r>
        <w:rPr>
          <w:rStyle w:val="CharacterStyle3"/>
          <w:i/>
          <w:iCs/>
          <w:spacing w:val="6"/>
          <w:sz w:val="23"/>
          <w:szCs w:val="23"/>
        </w:rPr>
        <w:t>t I</w:t>
      </w:r>
      <w:r>
        <w:rPr>
          <w:rStyle w:val="CharacterStyle3"/>
          <w:spacing w:val="6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6"/>
          <w:sz w:val="23"/>
          <w:szCs w:val="23"/>
        </w:rPr>
        <w:t>Kt</w:t>
      </w:r>
      <w:r>
        <w:rPr>
          <w:rStyle w:val="CharacterStyle3"/>
          <w:spacing w:val="6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 xml:space="preserve"> +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ab/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161" w:lineRule="exact"/>
        <w:ind w:right="144"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line="80" w:lineRule="exact"/>
        <w:ind w:left="2808"/>
        <w:rPr>
          <w:rStyle w:val="CharacterStyle3"/>
          <w:sz w:val="14"/>
          <w:szCs w:val="14"/>
        </w:rPr>
      </w:pPr>
      <w:r>
        <w:rPr>
          <w:noProof/>
        </w:rPr>
        <w:pict>
          <v:shape id="_x0000_s1121" type="#_x0000_t202" style="position:absolute;left:0;text-align:left;margin-left:84.95pt;margin-top:590.4pt;width:147.1pt;height:33.4pt;z-index:25158246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334" w:lineRule="exact"/>
                    <w:ind w:left="2664"/>
                    <w:jc w:val="center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5"/>
                      <w:sz w:val="13"/>
                      <w:szCs w:val="13"/>
                    </w:rPr>
                    <w:t>T</w:t>
                  </w:r>
                  <w:r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  <w:br/>
                  </w:r>
                  <w:r>
                    <w:rPr>
                      <w:rStyle w:val="CharacterStyle3"/>
                      <w:sz w:val="14"/>
                      <w:szCs w:val="14"/>
                    </w:rPr>
                    <w:t>0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z w:val="14"/>
          <w:szCs w:val="14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line="192" w:lineRule="auto"/>
        <w:ind w:left="1440"/>
        <w:rPr>
          <w:rStyle w:val="CharacterStyle3"/>
          <w:i/>
          <w:iCs/>
          <w:sz w:val="23"/>
          <w:szCs w:val="23"/>
        </w:rPr>
      </w:pPr>
      <w:r>
        <w:rPr>
          <w:rStyle w:val="CharacterStyle3"/>
          <w:i/>
          <w:iCs/>
          <w:sz w:val="23"/>
          <w:szCs w:val="23"/>
        </w:rPr>
        <w:t>I</w:t>
      </w:r>
      <w:r>
        <w:rPr>
          <w:rStyle w:val="CharacterStyle3"/>
          <w:sz w:val="14"/>
          <w:szCs w:val="14"/>
        </w:rPr>
        <w:t>0</w:t>
      </w:r>
      <w:r>
        <w:rPr>
          <w:rStyle w:val="CharacterStyle3"/>
          <w:i/>
          <w:iCs/>
          <w:sz w:val="23"/>
          <w:szCs w:val="23"/>
        </w:rPr>
        <w:t xml:space="preserve">KT </w:t>
      </w:r>
      <w:r>
        <w:rPr>
          <w:rStyle w:val="CharacterStyle3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Arial" w:hAnsi="Arial" w:cs="Arial"/>
          <w:sz w:val="23"/>
          <w:szCs w:val="23"/>
        </w:rPr>
        <w:t xml:space="preserve"> + </w:t>
      </w:r>
      <w:r>
        <w:rPr>
          <w:rStyle w:val="CharacterStyle3"/>
          <w:i/>
          <w:iCs/>
          <w:sz w:val="23"/>
          <w:szCs w:val="23"/>
        </w:rPr>
        <w:t>K</w:t>
      </w: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sz w:val="23"/>
          <w:szCs w:val="23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line="158" w:lineRule="exact"/>
        <w:rPr>
          <w:rStyle w:val="CharacterStyle3"/>
          <w:rFonts w:ascii="Bookman Old Style" w:hAnsi="Bookman Old Style" w:cs="Bookman Old Style"/>
          <w:i/>
          <w:iCs/>
          <w:spacing w:val="-2"/>
          <w:sz w:val="6"/>
          <w:szCs w:val="6"/>
        </w:rPr>
      </w:pP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spacing w:val="-2"/>
          <w:w w:val="110"/>
          <w:sz w:val="23"/>
          <w:szCs w:val="23"/>
          <w:vertAlign w:val="superscript"/>
        </w:rPr>
        <w:t>2</w:t>
      </w:r>
      <w:r>
        <w:rPr>
          <w:rStyle w:val="CharacterStyle3"/>
          <w:spacing w:val="-2"/>
          <w:sz w:val="24"/>
          <w:szCs w:val="24"/>
        </w:rPr>
        <w:t>(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sz w:val="24"/>
          <w:szCs w:val="24"/>
        </w:rPr>
        <w:t>)</w:t>
      </w:r>
      <w:r>
        <w:rPr>
          <w:rStyle w:val="CharacterStyle3"/>
          <w:i/>
          <w:iCs/>
          <w:spacing w:val="-2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-2"/>
          <w:sz w:val="23"/>
          <w:szCs w:val="23"/>
        </w:rPr>
        <w:t xml:space="preserve">= </w:t>
      </w: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spacing w:val="-2"/>
          <w:sz w:val="14"/>
          <w:szCs w:val="14"/>
        </w:rPr>
        <w:t xml:space="preserve">0 </w:t>
      </w:r>
      <w:r>
        <w:rPr>
          <w:rStyle w:val="CharacterStyle3"/>
          <w:spacing w:val="-2"/>
          <w:w w:val="110"/>
          <w:sz w:val="14"/>
          <w:szCs w:val="14"/>
          <w:vertAlign w:val="superscript"/>
        </w:rPr>
        <w:t>2</w:t>
      </w:r>
      <w:r>
        <w:rPr>
          <w:rStyle w:val="CharacterStyle3"/>
          <w:i/>
          <w:iCs/>
          <w:spacing w:val="-2"/>
          <w:w w:val="105"/>
          <w:sz w:val="14"/>
          <w:szCs w:val="14"/>
          <w:vertAlign w:val="superscript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after="324" w:line="168" w:lineRule="exact"/>
        <w:ind w:left="2520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spacing w:after="216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ÒIp Ramp Up Time” is equal to the plasma current Ip R[17] divided by the ramp-</w:t>
      </w:r>
      <w:r>
        <w:rPr>
          <w:rStyle w:val="CharacterStyle3"/>
          <w:spacing w:val="-5"/>
          <w:sz w:val="24"/>
          <w:szCs w:val="24"/>
        </w:rPr>
        <w:t>up rate R[18].</w:t>
      </w:r>
    </w:p>
    <w:p w:rsidR="00B5361B" w:rsidRDefault="00B5361B">
      <w:pPr>
        <w:pStyle w:val="Style13"/>
        <w:numPr>
          <w:ilvl w:val="0"/>
          <w:numId w:val="53"/>
        </w:numPr>
        <w:tabs>
          <w:tab w:val="clear" w:pos="720"/>
          <w:tab w:val="num" w:pos="792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through R[442] accomplish the calculation of the plasma external inductance,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which represents the geometry -dependent portion of plasma inductance, independent of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26" w:left="1699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</w:pPr>
      <w:r>
        <w:rPr>
          <w:noProof/>
        </w:rPr>
        <w:lastRenderedPageBreak/>
        <w:pict>
          <v:line id="_x0000_s1122" style="position:absolute;z-index:251583488;mso-wrap-distance-left:0;mso-wrap-distance-right:0" from="191.85pt,365.25pt" to="268.7pt,365.25pt" o:allowincell="f" strokeweight=".5pt">
            <w10:wrap type="square"/>
          </v:line>
        </w:pict>
      </w:r>
      <w:r w:rsidR="00B5361B">
        <w:rPr>
          <w:rStyle w:val="CharacterStyle4"/>
          <w:spacing w:val="17"/>
        </w:rPr>
        <w:t>internal current distribution. The method follows the Hirshman Ð Neilson</w:t>
      </w:r>
      <w:r w:rsidR="00B5361B">
        <w:rPr>
          <w:rStyle w:val="CharacterStyle4"/>
          <w:rFonts w:ascii="Bookman Old Style" w:hAnsi="Bookman Old Style" w:cs="Bookman Old Style"/>
          <w:spacing w:val="17"/>
          <w:sz w:val="6"/>
          <w:szCs w:val="6"/>
        </w:rPr>
        <w:t xml:space="preserve"> </w:t>
      </w:r>
      <w:r w:rsidR="00B5361B">
        <w:rPr>
          <w:rStyle w:val="CharacterStyle4"/>
          <w:spacing w:val="-3"/>
        </w:rPr>
        <w:t>formulation</w:t>
      </w:r>
      <w:r w:rsidR="00B5361B">
        <w:rPr>
          <w:rStyle w:val="CharacterStyle4"/>
          <w:spacing w:val="-3"/>
          <w:w w:val="110"/>
          <w:vertAlign w:val="superscript"/>
        </w:rPr>
        <w:t>23</w:t>
      </w:r>
      <w:r w:rsidR="00B5361B">
        <w:rPr>
          <w:rStyle w:val="CharacterStyle4"/>
          <w:spacing w:val="-3"/>
          <w:vertAlign w:val="superscript"/>
        </w:rPr>
        <w:t>,</w:t>
      </w:r>
      <w:r w:rsidR="00B5361B">
        <w:rPr>
          <w:rStyle w:val="CharacterStyle4"/>
          <w:spacing w:val="-3"/>
          <w:w w:val="110"/>
          <w:vertAlign w:val="superscript"/>
        </w:rPr>
        <w:t>24</w:t>
      </w:r>
      <w:r w:rsidR="00B5361B">
        <w:rPr>
          <w:rStyle w:val="CharacterStyle4"/>
          <w:spacing w:val="-3"/>
        </w:rPr>
        <w:t>, and is not further elaborated here.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“Li” is the plasma internal inductance which is a manual input based on advice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from J. Menard.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“Beta_P” is a measure of the plasma pressure against the poloidal magnetic field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and is a manual input based on advice from J. Menard.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</w:rPr>
      </w:pPr>
      <w:r>
        <w:rPr>
          <w:rStyle w:val="CharacterStyle4"/>
        </w:rPr>
        <w:t>“C_ejima” is the Ejima coefficient which relates resistive flux consumption to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plasma radius and current and is a manual input based on advice from J. Menard.</w:t>
      </w:r>
    </w:p>
    <w:p w:rsidR="00B5361B" w:rsidRDefault="00B5361B">
      <w:pPr>
        <w:pStyle w:val="Style13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“fBS+fNICD” is the fraction of plasma flat top flux supplied by Bootstrap (BS)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and Non-Inductive Current Drive (NICD) and is a manual input. The value can be chosen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 xml:space="preserve">by the XL Solver or Goal-Seek to match the flux required from the OH coil during flat </w:t>
      </w:r>
      <w:r>
        <w:rPr>
          <w:rStyle w:val="CharacterStyle3"/>
          <w:sz w:val="24"/>
          <w:szCs w:val="24"/>
        </w:rPr>
        <w:t>top R[451] to the value specified in the NSTX CSU GRD 2.2.3.c (1.2 Wb).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“Te” is the electron temperature, a manual input based on advice from J. Menard.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“Zeff” is the effective atomic number of the plasma impurities, a manual input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based on advice from J. Menard.</w:t>
      </w:r>
    </w:p>
    <w:p w:rsidR="00B5361B" w:rsidRDefault="00B5361B">
      <w:pPr>
        <w:pStyle w:val="Style2"/>
        <w:numPr>
          <w:ilvl w:val="0"/>
          <w:numId w:val="55"/>
        </w:numPr>
        <w:tabs>
          <w:tab w:val="clear" w:pos="792"/>
          <w:tab w:val="num" w:pos="864"/>
        </w:tabs>
        <w:kinsoku w:val="0"/>
        <w:autoSpaceDE/>
        <w:autoSpaceDN/>
        <w:spacing w:before="216" w:after="72"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</w:rPr>
        <w:t>“Flux Factor” is an input to the calculation of resistive flux consumption during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2"/>
        </w:rPr>
        <w:t>flat top based on Te R[447] and Zeff R[448] as follows</w:t>
      </w:r>
      <w:r>
        <w:rPr>
          <w:rStyle w:val="CharacterStyle4"/>
          <w:spacing w:val="-2"/>
          <w:w w:val="110"/>
          <w:vertAlign w:val="superscript"/>
        </w:rPr>
        <w:t>25</w:t>
      </w:r>
      <w:r>
        <w:rPr>
          <w:rStyle w:val="CharacterStyle4"/>
          <w:spacing w:val="-2"/>
        </w:rPr>
        <w:t>:</w:t>
      </w:r>
    </w:p>
    <w:p w:rsidR="00B5361B" w:rsidRDefault="00FC15B0">
      <w:pPr>
        <w:pStyle w:val="Style2"/>
        <w:kinsoku w:val="0"/>
        <w:autoSpaceDE/>
        <w:autoSpaceDN/>
        <w:spacing w:before="288" w:line="353" w:lineRule="exact"/>
        <w:jc w:val="left"/>
        <w:rPr>
          <w:rStyle w:val="CharacterStyle4"/>
          <w:i/>
          <w:iCs/>
          <w:spacing w:val="19"/>
          <w:sz w:val="14"/>
          <w:szCs w:val="14"/>
        </w:rPr>
      </w:pPr>
      <w:r>
        <w:rPr>
          <w:noProof/>
        </w:rPr>
        <w:pict>
          <v:shape id="_x0000_s1123" type="#_x0000_t202" style="position:absolute;margin-left:317.5pt;margin-top:405.45pt;width:200.1pt;height:27.85pt;z-index:2515845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2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6"/>
                      <w:szCs w:val="16"/>
                    </w:rPr>
                    <w:t>1.5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line="278" w:lineRule="auto"/>
                    <w:ind w:left="360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  <w:vertAlign w:val="superscript"/>
                    </w:rPr>
                    <w:t>Z</w:t>
                  </w:r>
                  <w:r>
                    <w:rPr>
                      <w:rStyle w:val="CharacterStyle3"/>
                      <w:i/>
                      <w:iCs/>
                      <w:sz w:val="14"/>
                      <w:szCs w:val="14"/>
                    </w:rPr>
                    <w:t>eff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24" type="#_x0000_t202" style="position:absolute;margin-left:84.6pt;margin-top:413.85pt;width:192.6pt;height:35.5pt;z-index:25158553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0" w:after="108" w:line="199" w:lineRule="auto"/>
                    <w:ind w:right="72"/>
                    <w:jc w:val="righ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95"/>
                      <w:sz w:val="23"/>
                      <w:szCs w:val="23"/>
                    </w:rPr>
                    <w:t>FF</w:t>
                  </w:r>
                  <w:r>
                    <w:rPr>
                      <w:rStyle w:val="CharacterStyle3"/>
                      <w:rFonts w:ascii="Arial" w:hAnsi="Arial" w:cs="Arial"/>
                      <w:w w:val="135"/>
                    </w:rPr>
                    <w:t xml:space="preserve"> =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4"/>
          <w:spacing w:val="19"/>
        </w:rPr>
        <w:t>0.02</w:t>
      </w:r>
      <w:r w:rsidR="00B5361B">
        <w:rPr>
          <w:rStyle w:val="CharacterStyle4"/>
          <w:i/>
          <w:iCs/>
          <w:spacing w:val="19"/>
          <w:w w:val="105"/>
          <w:vertAlign w:val="superscript"/>
        </w:rPr>
        <w:t>T</w:t>
      </w:r>
      <w:r w:rsidR="00B5361B">
        <w:rPr>
          <w:rStyle w:val="CharacterStyle4"/>
          <w:i/>
          <w:iCs/>
          <w:spacing w:val="19"/>
          <w:w w:val="95"/>
          <w:vertAlign w:val="superscript"/>
        </w:rPr>
        <w:t>e</w:t>
      </w:r>
    </w:p>
    <w:p w:rsidR="00B5361B" w:rsidRDefault="00B5361B">
      <w:pPr>
        <w:pStyle w:val="Style13"/>
        <w:kinsoku w:val="0"/>
        <w:autoSpaceDE/>
        <w:autoSpaceDN/>
        <w:adjustRightInd/>
        <w:spacing w:line="242" w:lineRule="exact"/>
        <w:jc w:val="right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10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after="252" w:line="199" w:lineRule="auto"/>
        <w:rPr>
          <w:rStyle w:val="CharacterStyle3"/>
          <w:rFonts w:ascii="Bookman Old Style" w:hAnsi="Bookman Old Style" w:cs="Bookman Old Style"/>
          <w:spacing w:val="-15"/>
          <w:sz w:val="6"/>
          <w:szCs w:val="6"/>
        </w:rPr>
      </w:pPr>
      <w:r>
        <w:rPr>
          <w:rStyle w:val="CharacterStyle3"/>
          <w:spacing w:val="-15"/>
          <w:sz w:val="24"/>
          <w:szCs w:val="24"/>
        </w:rPr>
        <w:t>1.4</w:t>
      </w:r>
    </w:p>
    <w:p w:rsidR="00B5361B" w:rsidRDefault="00B5361B">
      <w:pPr>
        <w:pStyle w:val="Style2"/>
        <w:numPr>
          <w:ilvl w:val="0"/>
          <w:numId w:val="56"/>
        </w:numPr>
        <w:tabs>
          <w:tab w:val="clear" w:pos="720"/>
          <w:tab w:val="num" w:pos="792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“T_flat” is the plasma flat top time R[19].</w:t>
      </w:r>
    </w:p>
    <w:p w:rsidR="00B5361B" w:rsidRDefault="00B5361B">
      <w:pPr>
        <w:pStyle w:val="Style2"/>
        <w:numPr>
          <w:ilvl w:val="0"/>
          <w:numId w:val="56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4"/>
          <w:spacing w:val="1"/>
        </w:rPr>
        <w:t xml:space="preserve">“Flux_flat top” is the OH flux requirement to sustain the plasma current during </w:t>
      </w:r>
      <w:r>
        <w:rPr>
          <w:rStyle w:val="CharacterStyle4"/>
          <w:spacing w:val="-3"/>
        </w:rPr>
        <w:t>flat top, computed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after="684" w:line="360" w:lineRule="auto"/>
        <w:ind w:left="2376"/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</w:pPr>
      <w:r>
        <w:rPr>
          <w:rStyle w:val="CharacterStyle3"/>
          <w:i/>
          <w:iCs/>
          <w:spacing w:val="5"/>
          <w:sz w:val="14"/>
          <w:szCs w:val="14"/>
        </w:rPr>
        <w:t>flat</w:t>
      </w:r>
      <w:r>
        <w:rPr>
          <w:rStyle w:val="CharacterStyle3"/>
          <w:spacing w:val="5"/>
          <w:sz w:val="16"/>
          <w:szCs w:val="16"/>
        </w:rPr>
        <w:t xml:space="preserve"> _</w:t>
      </w:r>
      <w:r>
        <w:rPr>
          <w:rStyle w:val="CharacterStyle3"/>
          <w:i/>
          <w:iCs/>
          <w:spacing w:val="5"/>
          <w:sz w:val="14"/>
          <w:szCs w:val="14"/>
        </w:rPr>
        <w:t>top</w:t>
      </w:r>
      <w:r>
        <w:rPr>
          <w:rStyle w:val="CharacterStyle3"/>
          <w:rFonts w:ascii="Lucida Console" w:hAnsi="Lucida Console" w:cs="Lucida Console"/>
          <w:spacing w:val="5"/>
          <w:w w:val="105"/>
          <w:sz w:val="24"/>
          <w:szCs w:val="24"/>
        </w:rPr>
        <w:t>=</w:t>
      </w:r>
      <w:r>
        <w:rPr>
          <w:rStyle w:val="CharacterStyle3"/>
          <w:rFonts w:ascii="Lucida Console" w:hAnsi="Lucida Console" w:cs="Lucida Console"/>
          <w:i/>
          <w:iCs/>
          <w:spacing w:val="5"/>
          <w:w w:val="155"/>
          <w:sz w:val="24"/>
          <w:szCs w:val="24"/>
        </w:rPr>
        <w:t xml:space="preserve"> µ</w:t>
      </w:r>
      <w:r>
        <w:rPr>
          <w:rStyle w:val="CharacterStyle3"/>
          <w:spacing w:val="5"/>
          <w:sz w:val="16"/>
          <w:szCs w:val="16"/>
        </w:rPr>
        <w:t>0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>I</w:t>
      </w:r>
      <w:r>
        <w:rPr>
          <w:rStyle w:val="CharacterStyle3"/>
          <w:i/>
          <w:iCs/>
          <w:spacing w:val="5"/>
          <w:sz w:val="14"/>
          <w:szCs w:val="14"/>
        </w:rPr>
        <w:t>p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>R</w:t>
      </w:r>
      <w:r>
        <w:rPr>
          <w:rStyle w:val="CharacterStyle3"/>
          <w:spacing w:val="5"/>
          <w:sz w:val="16"/>
          <w:szCs w:val="16"/>
        </w:rPr>
        <w:t>0</w:t>
      </w:r>
      <w:r>
        <w:rPr>
          <w:rStyle w:val="CharacterStyle3"/>
          <w:rFonts w:ascii="Lucida Console" w:hAnsi="Lucida Console" w:cs="Lucida Console"/>
          <w:spacing w:val="5"/>
          <w:sz w:val="6"/>
          <w:szCs w:val="6"/>
        </w:rPr>
        <w:t xml:space="preserve"> (</w:t>
      </w:r>
      <w:r>
        <w:rPr>
          <w:rStyle w:val="CharacterStyle3"/>
          <w:spacing w:val="5"/>
          <w:sz w:val="24"/>
          <w:szCs w:val="24"/>
        </w:rPr>
        <w:t>1</w:t>
      </w:r>
      <w:r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  <w:t xml:space="preserve">— 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>f</w:t>
      </w:r>
      <w:r>
        <w:rPr>
          <w:rStyle w:val="CharacterStyle3"/>
          <w:i/>
          <w:iCs/>
          <w:spacing w:val="5"/>
          <w:sz w:val="14"/>
          <w:szCs w:val="14"/>
        </w:rPr>
        <w:t>BS</w:t>
      </w:r>
      <w:r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  <w:t xml:space="preserve"> — 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>f</w:t>
      </w:r>
      <w:r>
        <w:rPr>
          <w:rStyle w:val="CharacterStyle3"/>
          <w:i/>
          <w:iCs/>
          <w:spacing w:val="5"/>
          <w:sz w:val="14"/>
          <w:szCs w:val="14"/>
        </w:rPr>
        <w:t>NICD</w:t>
      </w:r>
      <w:r>
        <w:rPr>
          <w:rStyle w:val="CharacterStyle3"/>
          <w:rFonts w:ascii="Lucida Console" w:hAnsi="Lucida Console" w:cs="Lucida Console"/>
          <w:spacing w:val="5"/>
          <w:sz w:val="6"/>
          <w:szCs w:val="6"/>
        </w:rPr>
        <w:t>)</w:t>
      </w:r>
      <w:r>
        <w:rPr>
          <w:rStyle w:val="CharacterStyle3"/>
          <w:spacing w:val="5"/>
          <w:sz w:val="24"/>
          <w:szCs w:val="24"/>
        </w:rPr>
        <w:t xml:space="preserve"> *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 xml:space="preserve"> FF</w:t>
      </w:r>
      <w:r>
        <w:rPr>
          <w:rStyle w:val="CharacterStyle3"/>
          <w:spacing w:val="5"/>
          <w:sz w:val="24"/>
          <w:szCs w:val="24"/>
        </w:rPr>
        <w:t xml:space="preserve"> *</w:t>
      </w:r>
      <w:r>
        <w:rPr>
          <w:rStyle w:val="CharacterStyle3"/>
          <w:i/>
          <w:iCs/>
          <w:spacing w:val="5"/>
          <w:w w:val="95"/>
          <w:sz w:val="24"/>
          <w:szCs w:val="24"/>
        </w:rPr>
        <w:t xml:space="preserve"> T</w:t>
      </w:r>
      <w:r>
        <w:rPr>
          <w:rStyle w:val="CharacterStyle3"/>
          <w:i/>
          <w:iCs/>
          <w:spacing w:val="5"/>
          <w:sz w:val="14"/>
          <w:szCs w:val="14"/>
        </w:rPr>
        <w:t>flat</w:t>
      </w:r>
    </w:p>
    <w:p w:rsidR="00B5361B" w:rsidRDefault="00FC15B0">
      <w:pPr>
        <w:pStyle w:val="Style2"/>
        <w:kinsoku w:val="0"/>
        <w:autoSpaceDE/>
        <w:autoSpaceDN/>
        <w:spacing w:before="39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125" style="position:absolute;z-index:251586560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4"/>
          <w:spacing w:val="6"/>
          <w:w w:val="110"/>
          <w:sz w:val="16"/>
          <w:szCs w:val="16"/>
        </w:rPr>
        <w:t>23</w:t>
      </w:r>
      <w:r w:rsidR="00B5361B">
        <w:rPr>
          <w:rStyle w:val="CharacterStyle4"/>
          <w:spacing w:val="6"/>
          <w:sz w:val="19"/>
          <w:szCs w:val="19"/>
        </w:rPr>
        <w:t xml:space="preserve"> “External Inductance of an Axisymmetric Plasma”, S. Hirshman, G. Neilson, Phys. Fluids, 29, 790</w:t>
      </w:r>
      <w:r w:rsidR="00B5361B">
        <w:rPr>
          <w:rStyle w:val="CharacterStyle4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 w:rsidR="00B5361B">
        <w:rPr>
          <w:rStyle w:val="CharacterStyle4"/>
          <w:sz w:val="19"/>
          <w:szCs w:val="19"/>
        </w:rPr>
        <w:t>(1986)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after="720"/>
        <w:rPr>
          <w:rStyle w:val="CharacterStyle3"/>
          <w:spacing w:val="4"/>
          <w:sz w:val="19"/>
          <w:szCs w:val="19"/>
        </w:rPr>
      </w:pPr>
      <w:r>
        <w:rPr>
          <w:rStyle w:val="CharacterStyle3"/>
          <w:spacing w:val="5"/>
          <w:w w:val="110"/>
          <w:sz w:val="16"/>
          <w:szCs w:val="16"/>
        </w:rPr>
        <w:t>24</w:t>
      </w:r>
      <w:r>
        <w:rPr>
          <w:rStyle w:val="CharacterStyle3"/>
          <w:spacing w:val="5"/>
          <w:sz w:val="19"/>
          <w:szCs w:val="19"/>
        </w:rPr>
        <w:t xml:space="preserve"> “System Analysis of a Compact Next Step Burning Plasma Experiment”, S. Jardin et al, Fusion Science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pacing w:val="4"/>
          <w:sz w:val="19"/>
          <w:szCs w:val="19"/>
        </w:rPr>
        <w:t>&amp; Technology, Vol. 43, March 2003</w:t>
      </w:r>
    </w:p>
    <w:p w:rsidR="00B5361B" w:rsidRDefault="00FC15B0">
      <w:pPr>
        <w:pStyle w:val="Style13"/>
        <w:kinsoku w:val="0"/>
        <w:autoSpaceDE/>
        <w:autoSpaceDN/>
        <w:adjustRightInd/>
        <w:rPr>
          <w:rStyle w:val="CharacterStyle3"/>
          <w:sz w:val="19"/>
          <w:szCs w:val="19"/>
        </w:rPr>
      </w:pPr>
      <w:r>
        <w:rPr>
          <w:noProof/>
        </w:rPr>
        <w:pict>
          <v:shape id="_x0000_s1126" type="#_x0000_t202" style="position:absolute;margin-left:84.6pt;margin-top:744.2pt;width:433pt;height:11.75pt;z-index:25158758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39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w w:val="110"/>
          <w:sz w:val="16"/>
          <w:szCs w:val="16"/>
        </w:rPr>
        <w:t>25</w:t>
      </w:r>
      <w:r w:rsidR="00B5361B">
        <w:rPr>
          <w:rStyle w:val="CharacterStyle3"/>
          <w:sz w:val="19"/>
          <w:szCs w:val="19"/>
        </w:rPr>
        <w:t xml:space="preserve"> ibid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8" w:bottom="626" w:left="1692" w:header="720" w:footer="720" w:gutter="0"/>
          <w:cols w:space="720"/>
          <w:noEndnote/>
        </w:sectPr>
      </w:pPr>
    </w:p>
    <w:p w:rsidR="00B5361B" w:rsidRDefault="00B5361B">
      <w:pPr>
        <w:pStyle w:val="Style13"/>
        <w:numPr>
          <w:ilvl w:val="0"/>
          <w:numId w:val="57"/>
        </w:numPr>
        <w:tabs>
          <w:tab w:val="clear" w:pos="720"/>
          <w:tab w:val="num" w:pos="792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lastRenderedPageBreak/>
        <w:t>“Flat top voltage” is the rate of flux consumption during flat top, equal to the flat top flux F[451] divided by the flat top duration F[450].</w:t>
      </w:r>
    </w:p>
    <w:p w:rsidR="00B5361B" w:rsidRDefault="00B5361B">
      <w:pPr>
        <w:pStyle w:val="Style13"/>
        <w:numPr>
          <w:ilvl w:val="0"/>
          <w:numId w:val="57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144" w:after="324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“Total flux requirement” is the total OH flux requirement, computed as follows</w:t>
      </w:r>
      <w:r>
        <w:rPr>
          <w:rStyle w:val="CharacterStyle3"/>
          <w:spacing w:val="-1"/>
          <w:w w:val="110"/>
          <w:sz w:val="24"/>
          <w:szCs w:val="24"/>
          <w:vertAlign w:val="superscript"/>
        </w:rPr>
        <w:t>26</w:t>
      </w:r>
      <w:r>
        <w:rPr>
          <w:rStyle w:val="CharacterStyle3"/>
          <w:spacing w:val="-1"/>
          <w:sz w:val="24"/>
          <w:szCs w:val="24"/>
        </w:rPr>
        <w:t>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26" w:left="1694" w:header="720" w:footer="720" w:gutter="0"/>
          <w:cols w:space="720"/>
          <w:noEndnote/>
        </w:sectPr>
      </w:pPr>
    </w:p>
    <w:p w:rsidR="00B5361B" w:rsidRDefault="00FC15B0">
      <w:pPr>
        <w:spacing w:before="613" w:line="288" w:lineRule="exact"/>
      </w:pPr>
      <w:r>
        <w:rPr>
          <w:noProof/>
        </w:rPr>
        <w:lastRenderedPageBreak/>
        <w:pict>
          <v:shape id="_x0000_s1127" type="#_x0000_t202" style="position:absolute;margin-left:-.35pt;margin-top:0;width:433pt;height:25.95pt;z-index:25158860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59"/>
                    <w:gridCol w:w="259"/>
                    <w:gridCol w:w="4842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9"/>
                    </w:trPr>
                    <w:tc>
                      <w:tcPr>
                        <w:tcW w:w="35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43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10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w w:val="105"/>
                            <w:sz w:val="14"/>
                            <w:szCs w:val="14"/>
                          </w:rPr>
                          <w:t>flat</w:t>
                        </w:r>
                        <w:r w:rsidRPr="00FC15B0">
                          <w:rPr>
                            <w:rStyle w:val="CharacterStyle3"/>
                            <w:spacing w:val="-10"/>
                            <w:sz w:val="14"/>
                            <w:szCs w:val="14"/>
                          </w:rPr>
                          <w:t>_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w w:val="105"/>
                            <w:sz w:val="14"/>
                            <w:szCs w:val="14"/>
                          </w:rPr>
                          <w:t>top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10"/>
                            <w:w w:val="105"/>
                            <w:sz w:val="24"/>
                            <w:szCs w:val="24"/>
                          </w:rPr>
                          <w:t xml:space="preserve"> =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i/>
                            <w:iCs/>
                            <w:spacing w:val="-10"/>
                            <w:w w:val="155"/>
                            <w:sz w:val="23"/>
                            <w:szCs w:val="23"/>
                          </w:rPr>
                          <w:t xml:space="preserve"> µ</w:t>
                        </w:r>
                        <w:r w:rsidRPr="00FC15B0">
                          <w:rPr>
                            <w:rStyle w:val="CharacterStyle3"/>
                            <w:spacing w:val="-10"/>
                            <w:sz w:val="14"/>
                            <w:szCs w:val="14"/>
                          </w:rPr>
                          <w:t>0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sz w:val="23"/>
                            <w:szCs w:val="23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w w:val="105"/>
                            <w:sz w:val="14"/>
                            <w:szCs w:val="14"/>
                          </w:rPr>
                          <w:t>p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sz w:val="23"/>
                            <w:szCs w:val="23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spacing w:val="-10"/>
                            <w:sz w:val="14"/>
                            <w:szCs w:val="14"/>
                          </w:rPr>
                          <w:t>0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10"/>
                            <w:sz w:val="24"/>
                            <w:szCs w:val="24"/>
                          </w:rPr>
                          <w:t xml:space="preserve"> I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sz w:val="23"/>
                            <w:szCs w:val="2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10"/>
                            <w:w w:val="105"/>
                            <w:sz w:val="14"/>
                            <w:szCs w:val="14"/>
                          </w:rPr>
                          <w:t>ext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10"/>
                            <w:w w:val="105"/>
                            <w:sz w:val="24"/>
                            <w:szCs w:val="24"/>
                          </w:rPr>
                          <w:t xml:space="preserve"> +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259" w:lineRule="exact"/>
                          <w:jc w:val="center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3"/>
                            <w:szCs w:val="2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  <w:vertAlign w:val="subscript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rFonts w:ascii="Courier New" w:hAnsi="Courier New" w:cs="Courier New"/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Pr="00FC15B0">
                          <w:rPr>
                            <w:rStyle w:val="CharacterStyle3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48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3466"/>
                          </w:tabs>
                          <w:kinsoku w:val="0"/>
                          <w:autoSpaceDE/>
                          <w:autoSpaceDN/>
                          <w:adjustRightInd/>
                          <w:ind w:right="1376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9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8"/>
                            <w:w w:val="105"/>
                            <w:sz w:val="24"/>
                            <w:szCs w:val="24"/>
                          </w:rPr>
                          <w:t>+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8"/>
                            <w:w w:val="105"/>
                            <w:sz w:val="24"/>
                            <w:szCs w:val="24"/>
                            <w:vertAlign w:val="subscript"/>
                          </w:rPr>
                          <w:t xml:space="preserve"> CEjima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8"/>
                            <w:w w:val="105"/>
                            <w:sz w:val="24"/>
                            <w:szCs w:val="24"/>
                          </w:rPr>
                          <w:t xml:space="preserve"> +</w:t>
                        </w:r>
                        <w:r w:rsidRPr="00FC15B0">
                          <w:rPr>
                            <w:rStyle w:val="CharacterStyle3"/>
                            <w:spacing w:val="-8"/>
                            <w:sz w:val="23"/>
                            <w:szCs w:val="23"/>
                          </w:rPr>
                          <w:t xml:space="preserve"> 1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8"/>
                            <w:sz w:val="6"/>
                            <w:szCs w:val="6"/>
                          </w:rPr>
                          <w:t xml:space="preserve"> (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-8"/>
                            <w:sz w:val="6"/>
                            <w:szCs w:val="6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9"/>
                            <w:sz w:val="6"/>
                            <w:szCs w:val="6"/>
                          </w:rPr>
                          <w:t>)</w:t>
                        </w:r>
                        <w:r w:rsidRPr="00FC15B0">
                          <w:rPr>
                            <w:rStyle w:val="CharacterStyle3"/>
                            <w:spacing w:val="9"/>
                            <w:w w:val="110"/>
                            <w:sz w:val="6"/>
                            <w:szCs w:val="6"/>
                            <w:vertAlign w:val="superscript"/>
                          </w:rPr>
                          <w:t>*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sz w:val="23"/>
                            <w:szCs w:val="23"/>
                          </w:rPr>
                          <w:t>f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w w:val="105"/>
                            <w:sz w:val="14"/>
                            <w:szCs w:val="14"/>
                          </w:rPr>
                          <w:t>BS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9"/>
                            <w:sz w:val="6"/>
                            <w:szCs w:val="6"/>
                          </w:rPr>
                          <w:t xml:space="preserve"> —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sz w:val="23"/>
                            <w:szCs w:val="23"/>
                          </w:rPr>
                          <w:t xml:space="preserve"> f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w w:val="105"/>
                            <w:sz w:val="14"/>
                            <w:szCs w:val="14"/>
                          </w:rPr>
                          <w:t>NICD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sz w:val="23"/>
                            <w:szCs w:val="23"/>
                          </w:rPr>
                          <w:t xml:space="preserve"> FF</w:t>
                        </w:r>
                        <w:r w:rsidRPr="00FC15B0">
                          <w:rPr>
                            <w:rStyle w:val="CharacterStyle3"/>
                            <w:spacing w:val="9"/>
                            <w:w w:val="110"/>
                            <w:sz w:val="23"/>
                            <w:szCs w:val="23"/>
                            <w:vertAlign w:val="superscript"/>
                          </w:rPr>
                          <w:t>*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sz w:val="23"/>
                            <w:szCs w:val="23"/>
                          </w:rPr>
                          <w:t>T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9"/>
                            <w:w w:val="105"/>
                            <w:sz w:val="14"/>
                            <w:szCs w:val="14"/>
                          </w:rPr>
                          <w:t>flat</w:t>
                        </w: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rFonts w:ascii="Lucida Console" w:hAnsi="Lucida Console" w:cs="Lucida Console"/>
                      <w:spacing w:val="-8"/>
                      <w:w w:val="105"/>
                      <w:sz w:val="24"/>
                    </w:rPr>
                  </w:pPr>
                </w:p>
              </w:txbxContent>
            </v:textbox>
          </v:shape>
        </w:pict>
      </w:r>
    </w:p>
    <w:p w:rsidR="00B5361B" w:rsidRDefault="00B5361B">
      <w:pPr>
        <w:spacing w:before="613" w:line="288" w:lineRule="exact"/>
        <w:sectPr w:rsidR="00B5361B">
          <w:type w:val="continuous"/>
          <w:pgSz w:w="12240" w:h="15840"/>
          <w:pgMar w:top="1460" w:right="1641" w:bottom="626" w:left="1701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58"/>
        </w:numPr>
        <w:tabs>
          <w:tab w:val="clear" w:pos="792"/>
          <w:tab w:val="num" w:pos="864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noProof/>
        </w:rPr>
        <w:lastRenderedPageBreak/>
        <w:pict>
          <v:shape id="_x0000_s1128" type="#_x0000_t202" style="position:absolute;left:0;text-align:left;margin-left:0;margin-top:558.7pt;width:433pt;height:11.5pt;z-index:2515896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2"/>
          <w:sz w:val="24"/>
          <w:szCs w:val="24"/>
        </w:rPr>
        <w:t>“Flux_ramp” is the OH flux requirement during Ip ramp-up, equal to the total</w:t>
      </w:r>
      <w:r w:rsidR="00B5361B"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 w:rsidR="00B5361B">
        <w:rPr>
          <w:rStyle w:val="CharacterStyle3"/>
          <w:spacing w:val="-2"/>
          <w:sz w:val="24"/>
          <w:szCs w:val="24"/>
        </w:rPr>
        <w:t>flux R[453] minus the flat top flux R[451].</w:t>
      </w:r>
    </w:p>
    <w:p w:rsidR="00B5361B" w:rsidRDefault="00B5361B">
      <w:pPr>
        <w:pStyle w:val="Style13"/>
        <w:numPr>
          <w:ilvl w:val="0"/>
          <w:numId w:val="58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“</w:t>
      </w:r>
      <w:r>
        <w:rPr>
          <w:rStyle w:val="CharacterStyle3"/>
          <w:spacing w:val="-4"/>
          <w:w w:val="195"/>
          <w:sz w:val="22"/>
          <w:szCs w:val="22"/>
        </w:rPr>
        <w:t>∫</w:t>
      </w:r>
      <w:r>
        <w:rPr>
          <w:rStyle w:val="CharacterStyle3"/>
          <w:spacing w:val="-4"/>
          <w:sz w:val="24"/>
          <w:szCs w:val="24"/>
        </w:rPr>
        <w:t>i2(t)dt Ip Ramp Up” is the OH action integral during plasma current ramp up,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calculated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252"/>
        <w:ind w:left="2736"/>
        <w:rPr>
          <w:rStyle w:val="CharacterStyle3"/>
          <w:rFonts w:ascii="Courier New" w:hAnsi="Courier New" w:cs="Courier New"/>
          <w:i/>
          <w:iCs/>
          <w:spacing w:val="5"/>
          <w:sz w:val="6"/>
          <w:szCs w:val="6"/>
        </w:rPr>
      </w:pPr>
      <w:r>
        <w:rPr>
          <w:noProof/>
        </w:rPr>
        <w:pict>
          <v:shape id="_x0000_s1129" type="#_x0000_t202" style="position:absolute;left:0;text-align:left;margin-left:275.15pt;margin-top:15pt;width:157.85pt;height:64.55pt;z-index:2515906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684" w:after="396" w:line="206" w:lineRule="auto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5"/>
          <w:sz w:val="23"/>
          <w:szCs w:val="23"/>
        </w:rPr>
        <w:t>i</w:t>
      </w:r>
      <w:r w:rsidR="00B5361B">
        <w:rPr>
          <w:rStyle w:val="CharacterStyle3"/>
          <w:spacing w:val="5"/>
          <w:sz w:val="24"/>
          <w:szCs w:val="24"/>
        </w:rPr>
        <w:t>(</w:t>
      </w:r>
      <w:r w:rsidR="00B5361B">
        <w:rPr>
          <w:rStyle w:val="CharacterStyle3"/>
          <w:i/>
          <w:iCs/>
          <w:spacing w:val="5"/>
          <w:sz w:val="23"/>
          <w:szCs w:val="23"/>
        </w:rPr>
        <w:t>t</w:t>
      </w:r>
      <w:r w:rsidR="00B5361B">
        <w:rPr>
          <w:rStyle w:val="CharacterStyle3"/>
          <w:spacing w:val="5"/>
          <w:sz w:val="24"/>
          <w:szCs w:val="24"/>
        </w:rPr>
        <w:t>)</w:t>
      </w:r>
      <w:r w:rsidR="00B5361B">
        <w:rPr>
          <w:rStyle w:val="CharacterStyle3"/>
          <w:rFonts w:ascii="Arial" w:hAnsi="Arial" w:cs="Arial"/>
          <w:spacing w:val="5"/>
          <w:sz w:val="23"/>
          <w:szCs w:val="23"/>
        </w:rPr>
        <w:t xml:space="preserve"> =</w:t>
      </w:r>
      <w:r w:rsidR="00B5361B">
        <w:rPr>
          <w:rStyle w:val="CharacterStyle3"/>
          <w:i/>
          <w:iCs/>
          <w:spacing w:val="5"/>
          <w:sz w:val="23"/>
          <w:szCs w:val="23"/>
        </w:rPr>
        <w:t xml:space="preserve"> I</w:t>
      </w:r>
      <w:r w:rsidR="00B5361B">
        <w:rPr>
          <w:rStyle w:val="CharacterStyle3"/>
          <w:spacing w:val="5"/>
          <w:w w:val="120"/>
          <w:sz w:val="23"/>
          <w:szCs w:val="23"/>
          <w:vertAlign w:val="subscript"/>
        </w:rPr>
        <w:t>0</w:t>
      </w:r>
      <w:r w:rsidR="00B5361B">
        <w:rPr>
          <w:rStyle w:val="CharacterStyle3"/>
          <w:rFonts w:ascii="Courier New" w:hAnsi="Courier New" w:cs="Courier New"/>
          <w:i/>
          <w:iCs/>
          <w:spacing w:val="5"/>
          <w:sz w:val="6"/>
          <w:szCs w:val="6"/>
        </w:rPr>
        <w:t xml:space="preserve"> — </w:t>
      </w:r>
      <w:r w:rsidR="00B5361B">
        <w:rPr>
          <w:rStyle w:val="CharacterStyle3"/>
          <w:i/>
          <w:iCs/>
          <w:spacing w:val="5"/>
          <w:sz w:val="23"/>
          <w:szCs w:val="23"/>
        </w:rPr>
        <w:t>Kt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line="288" w:lineRule="auto"/>
        <w:ind w:right="396"/>
        <w:jc w:val="right"/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</w:pPr>
      <w:r>
        <w:rPr>
          <w:rStyle w:val="CharacterStyle3"/>
          <w:i/>
          <w:iCs/>
          <w:spacing w:val="-3"/>
          <w:sz w:val="23"/>
          <w:szCs w:val="23"/>
        </w:rPr>
        <w:t>i</w:t>
      </w:r>
      <w:r>
        <w:rPr>
          <w:rStyle w:val="CharacterStyle3"/>
          <w:spacing w:val="-3"/>
          <w:sz w:val="14"/>
          <w:szCs w:val="14"/>
        </w:rPr>
        <w:t xml:space="preserve">2 </w:t>
      </w:r>
      <w:r>
        <w:rPr>
          <w:rStyle w:val="CharacterStyle3"/>
          <w:spacing w:val="-3"/>
          <w:sz w:val="24"/>
          <w:szCs w:val="24"/>
        </w:rPr>
        <w:t>(</w:t>
      </w:r>
      <w:r>
        <w:rPr>
          <w:rStyle w:val="CharacterStyle3"/>
          <w:i/>
          <w:iCs/>
          <w:spacing w:val="-3"/>
          <w:sz w:val="23"/>
          <w:szCs w:val="23"/>
        </w:rPr>
        <w:t>t</w:t>
      </w:r>
      <w:r>
        <w:rPr>
          <w:rStyle w:val="CharacterStyle3"/>
          <w:spacing w:val="-3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3"/>
          <w:sz w:val="23"/>
          <w:szCs w:val="23"/>
        </w:rPr>
        <w:t xml:space="preserve"> =</w:t>
      </w:r>
      <w:r>
        <w:rPr>
          <w:rStyle w:val="CharacterStyle3"/>
          <w:i/>
          <w:iCs/>
          <w:spacing w:val="-3"/>
          <w:sz w:val="23"/>
          <w:szCs w:val="23"/>
        </w:rPr>
        <w:t xml:space="preserve"> I</w:t>
      </w:r>
      <w:r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  <w:t xml:space="preserve"> — </w:t>
      </w:r>
      <w:r>
        <w:rPr>
          <w:rStyle w:val="CharacterStyle3"/>
          <w:spacing w:val="-3"/>
          <w:sz w:val="24"/>
          <w:szCs w:val="24"/>
        </w:rPr>
        <w:t>2</w:t>
      </w:r>
      <w:r>
        <w:rPr>
          <w:rStyle w:val="CharacterStyle3"/>
          <w:i/>
          <w:iCs/>
          <w:spacing w:val="-3"/>
          <w:sz w:val="23"/>
          <w:szCs w:val="23"/>
        </w:rPr>
        <w:t>I</w:t>
      </w:r>
      <w:r>
        <w:rPr>
          <w:rStyle w:val="CharacterStyle3"/>
          <w:spacing w:val="-3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-3"/>
          <w:sz w:val="23"/>
          <w:szCs w:val="23"/>
        </w:rPr>
        <w:t>Kt</w:t>
      </w:r>
      <w:r>
        <w:rPr>
          <w:rStyle w:val="CharacterStyle3"/>
          <w:rFonts w:ascii="Arial" w:hAnsi="Arial" w:cs="Arial"/>
          <w:spacing w:val="-3"/>
          <w:sz w:val="23"/>
          <w:szCs w:val="23"/>
        </w:rPr>
        <w:t xml:space="preserve"> +</w:t>
      </w:r>
      <w:r>
        <w:rPr>
          <w:rStyle w:val="CharacterStyle3"/>
          <w:i/>
          <w:iCs/>
          <w:spacing w:val="-3"/>
          <w:sz w:val="23"/>
          <w:szCs w:val="23"/>
        </w:rPr>
        <w:t xml:space="preserve"> K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-3"/>
          <w:sz w:val="23"/>
          <w:szCs w:val="23"/>
        </w:rPr>
        <w:t>t</w:t>
      </w:r>
      <w:r>
        <w:rPr>
          <w:rStyle w:val="CharacterStyle3"/>
          <w:spacing w:val="-3"/>
          <w:w w:val="110"/>
          <w:sz w:val="23"/>
          <w:szCs w:val="23"/>
          <w:vertAlign w:val="superscript"/>
        </w:rPr>
        <w:t>2</w:t>
      </w:r>
    </w:p>
    <w:p w:rsidR="00B5361B" w:rsidRDefault="00B5361B">
      <w:pPr>
        <w:pStyle w:val="Style13"/>
        <w:tabs>
          <w:tab w:val="right" w:leader="underscore" w:pos="5503"/>
        </w:tabs>
        <w:kinsoku w:val="0"/>
        <w:autoSpaceDE/>
        <w:autoSpaceDN/>
        <w:adjustRightInd/>
        <w:spacing w:before="180" w:line="163" w:lineRule="exact"/>
        <w:ind w:left="2952" w:hanging="144"/>
        <w:rPr>
          <w:rStyle w:val="CharacterStyle3"/>
          <w:rFonts w:ascii="Bookman Old Style" w:hAnsi="Bookman Old Style" w:cs="Bookman Old Style"/>
          <w:i/>
          <w:iCs/>
          <w:sz w:val="24"/>
          <w:szCs w:val="24"/>
        </w:rPr>
      </w:pPr>
      <w:r>
        <w:rPr>
          <w:rStyle w:val="CharacterStyle3"/>
          <w:rFonts w:ascii="Bookman Old Style" w:hAnsi="Bookman Old Style" w:cs="Bookman Old Style"/>
          <w:i/>
          <w:iCs/>
          <w:spacing w:val="542"/>
          <w:sz w:val="24"/>
          <w:szCs w:val="24"/>
        </w:rPr>
        <w:t>r</w:t>
      </w:r>
      <w:r>
        <w:rPr>
          <w:rStyle w:val="CharacterStyle3"/>
          <w:i/>
          <w:iCs/>
          <w:spacing w:val="542"/>
          <w:sz w:val="23"/>
          <w:szCs w:val="23"/>
        </w:rPr>
        <w:t>K</w:t>
      </w:r>
      <w:r>
        <w:rPr>
          <w:rStyle w:val="CharacterStyle3"/>
          <w:spacing w:val="542"/>
          <w:w w:val="110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542"/>
          <w:sz w:val="23"/>
          <w:szCs w:val="23"/>
        </w:rPr>
        <w:t xml:space="preserve">t </w:t>
      </w:r>
      <w:r>
        <w:rPr>
          <w:rStyle w:val="CharacterStyle3"/>
          <w:i/>
          <w:iCs/>
          <w:spacing w:val="6"/>
          <w:sz w:val="23"/>
          <w:szCs w:val="23"/>
        </w:rPr>
        <w:t>i</w:t>
      </w:r>
      <w:r>
        <w:rPr>
          <w:rStyle w:val="CharacterStyle3"/>
          <w:spacing w:val="6"/>
          <w:w w:val="110"/>
          <w:sz w:val="23"/>
          <w:szCs w:val="23"/>
          <w:vertAlign w:val="superscript"/>
        </w:rPr>
        <w:t>2</w:t>
      </w:r>
      <w:r>
        <w:rPr>
          <w:rStyle w:val="CharacterStyle3"/>
          <w:spacing w:val="6"/>
          <w:sz w:val="24"/>
          <w:szCs w:val="24"/>
        </w:rPr>
        <w:t>(</w:t>
      </w:r>
      <w:r>
        <w:rPr>
          <w:rStyle w:val="CharacterStyle3"/>
          <w:i/>
          <w:iCs/>
          <w:spacing w:val="6"/>
          <w:sz w:val="23"/>
          <w:szCs w:val="23"/>
        </w:rPr>
        <w:t>t</w:t>
      </w:r>
      <w:r>
        <w:rPr>
          <w:rStyle w:val="CharacterStyle3"/>
          <w:spacing w:val="6"/>
          <w:sz w:val="24"/>
          <w:szCs w:val="24"/>
        </w:rPr>
        <w:t>)</w:t>
      </w:r>
      <w:r>
        <w:rPr>
          <w:rStyle w:val="CharacterStyle3"/>
          <w:i/>
          <w:iCs/>
          <w:spacing w:val="6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 xml:space="preserve">= </w:t>
      </w:r>
      <w:r>
        <w:rPr>
          <w:rStyle w:val="CharacterStyle3"/>
          <w:i/>
          <w:iCs/>
          <w:spacing w:val="6"/>
          <w:sz w:val="23"/>
          <w:szCs w:val="23"/>
        </w:rPr>
        <w:t>I</w:t>
      </w:r>
      <w:r>
        <w:rPr>
          <w:rStyle w:val="CharacterStyle3"/>
          <w:spacing w:val="6"/>
          <w:sz w:val="14"/>
          <w:szCs w:val="14"/>
        </w:rPr>
        <w:t xml:space="preserve">0 </w:t>
      </w:r>
      <w:r>
        <w:rPr>
          <w:rStyle w:val="CharacterStyle3"/>
          <w:spacing w:val="6"/>
          <w:w w:val="110"/>
          <w:sz w:val="14"/>
          <w:szCs w:val="14"/>
          <w:vertAlign w:val="superscript"/>
        </w:rPr>
        <w:t>2</w:t>
      </w:r>
      <w:r>
        <w:rPr>
          <w:rStyle w:val="CharacterStyle3"/>
          <w:i/>
          <w:iCs/>
          <w:spacing w:val="6"/>
          <w:sz w:val="23"/>
          <w:szCs w:val="23"/>
        </w:rPr>
        <w:t>t I</w:t>
      </w:r>
      <w:r>
        <w:rPr>
          <w:rStyle w:val="CharacterStyle3"/>
          <w:spacing w:val="6"/>
          <w:w w:val="120"/>
          <w:sz w:val="23"/>
          <w:szCs w:val="23"/>
          <w:vertAlign w:val="subscript"/>
        </w:rPr>
        <w:t>0</w:t>
      </w:r>
      <w:r>
        <w:rPr>
          <w:rStyle w:val="CharacterStyle3"/>
          <w:i/>
          <w:iCs/>
          <w:spacing w:val="6"/>
          <w:sz w:val="23"/>
          <w:szCs w:val="23"/>
        </w:rPr>
        <w:t>Kt</w:t>
      </w:r>
      <w:r>
        <w:rPr>
          <w:rStyle w:val="CharacterStyle3"/>
          <w:spacing w:val="6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 xml:space="preserve"> +</w:t>
      </w:r>
      <w:r>
        <w:rPr>
          <w:rStyle w:val="CharacterStyle3"/>
          <w:rFonts w:ascii="Arial" w:hAnsi="Arial" w:cs="Arial"/>
          <w:spacing w:val="6"/>
          <w:sz w:val="23"/>
          <w:szCs w:val="23"/>
        </w:rPr>
        <w:tab/>
      </w:r>
    </w:p>
    <w:p w:rsidR="00B5361B" w:rsidRDefault="00B5361B">
      <w:pPr>
        <w:pStyle w:val="Style13"/>
        <w:kinsoku w:val="0"/>
        <w:autoSpaceDE/>
        <w:autoSpaceDN/>
        <w:adjustRightInd/>
        <w:spacing w:line="168" w:lineRule="exact"/>
        <w:ind w:right="144"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line="82" w:lineRule="exact"/>
        <w:ind w:left="2808"/>
        <w:rPr>
          <w:rStyle w:val="CharacterStyle3"/>
          <w:sz w:val="14"/>
          <w:szCs w:val="14"/>
        </w:rPr>
      </w:pPr>
      <w:r>
        <w:rPr>
          <w:noProof/>
        </w:rPr>
        <w:pict>
          <v:shape id="_x0000_s1130" type="#_x0000_t202" style="position:absolute;left:0;text-align:left;margin-left:84.7pt;margin-top:339.1pt;width:147.45pt;height:33.5pt;z-index:2515916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335" w:lineRule="exact"/>
                    <w:ind w:left="2736"/>
                    <w:jc w:val="center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14"/>
                      <w:szCs w:val="14"/>
                    </w:rPr>
                    <w:t>T</w:t>
                  </w:r>
                  <w:r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  <w:br/>
                  </w:r>
                  <w:r>
                    <w:rPr>
                      <w:rStyle w:val="CharacterStyle3"/>
                      <w:sz w:val="14"/>
                      <w:szCs w:val="14"/>
                    </w:rPr>
                    <w:t>0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z w:val="14"/>
          <w:szCs w:val="14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line="192" w:lineRule="auto"/>
        <w:ind w:left="1440"/>
        <w:rPr>
          <w:rStyle w:val="CharacterStyle3"/>
          <w:i/>
          <w:iCs/>
          <w:sz w:val="23"/>
          <w:szCs w:val="23"/>
        </w:rPr>
      </w:pPr>
      <w:r>
        <w:rPr>
          <w:rStyle w:val="CharacterStyle3"/>
          <w:i/>
          <w:iCs/>
          <w:sz w:val="23"/>
          <w:szCs w:val="23"/>
        </w:rPr>
        <w:t>I</w:t>
      </w:r>
      <w:r>
        <w:rPr>
          <w:rStyle w:val="CharacterStyle3"/>
          <w:sz w:val="14"/>
          <w:szCs w:val="14"/>
        </w:rPr>
        <w:t>0</w:t>
      </w:r>
      <w:r>
        <w:rPr>
          <w:rStyle w:val="CharacterStyle3"/>
          <w:i/>
          <w:iCs/>
          <w:sz w:val="23"/>
          <w:szCs w:val="23"/>
        </w:rPr>
        <w:t xml:space="preserve">KT </w:t>
      </w:r>
      <w:r>
        <w:rPr>
          <w:rStyle w:val="CharacterStyle3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Arial" w:hAnsi="Arial" w:cs="Arial"/>
          <w:sz w:val="23"/>
          <w:szCs w:val="23"/>
        </w:rPr>
        <w:t xml:space="preserve"> + </w:t>
      </w:r>
      <w:r>
        <w:rPr>
          <w:rStyle w:val="CharacterStyle3"/>
          <w:i/>
          <w:iCs/>
          <w:sz w:val="23"/>
          <w:szCs w:val="23"/>
        </w:rPr>
        <w:t>K</w:t>
      </w: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sz w:val="23"/>
          <w:szCs w:val="23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line="158" w:lineRule="exact"/>
        <w:rPr>
          <w:rStyle w:val="CharacterStyle3"/>
          <w:rFonts w:ascii="Bookman Old Style" w:hAnsi="Bookman Old Style" w:cs="Bookman Old Style"/>
          <w:i/>
          <w:iCs/>
          <w:spacing w:val="-2"/>
          <w:sz w:val="6"/>
          <w:szCs w:val="6"/>
        </w:rPr>
      </w:pP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spacing w:val="-2"/>
          <w:w w:val="110"/>
          <w:sz w:val="23"/>
          <w:szCs w:val="23"/>
          <w:vertAlign w:val="superscript"/>
        </w:rPr>
        <w:t>2</w:t>
      </w:r>
      <w:r>
        <w:rPr>
          <w:rStyle w:val="CharacterStyle3"/>
          <w:spacing w:val="-2"/>
          <w:sz w:val="24"/>
          <w:szCs w:val="24"/>
        </w:rPr>
        <w:t>(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sz w:val="24"/>
          <w:szCs w:val="24"/>
        </w:rPr>
        <w:t>)</w:t>
      </w:r>
      <w:r>
        <w:rPr>
          <w:rStyle w:val="CharacterStyle3"/>
          <w:i/>
          <w:iCs/>
          <w:spacing w:val="-2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-2"/>
          <w:sz w:val="23"/>
          <w:szCs w:val="23"/>
        </w:rPr>
        <w:t xml:space="preserve">= </w:t>
      </w: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spacing w:val="-2"/>
          <w:sz w:val="14"/>
          <w:szCs w:val="14"/>
        </w:rPr>
        <w:t xml:space="preserve">0 </w:t>
      </w:r>
      <w:r>
        <w:rPr>
          <w:rStyle w:val="CharacterStyle3"/>
          <w:spacing w:val="-2"/>
          <w:w w:val="110"/>
          <w:sz w:val="14"/>
          <w:szCs w:val="14"/>
          <w:vertAlign w:val="superscript"/>
        </w:rPr>
        <w:t>2</w:t>
      </w:r>
      <w:r>
        <w:rPr>
          <w:rStyle w:val="CharacterStyle3"/>
          <w:i/>
          <w:iCs/>
          <w:spacing w:val="-2"/>
          <w:w w:val="105"/>
          <w:sz w:val="14"/>
          <w:szCs w:val="14"/>
          <w:vertAlign w:val="superscript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after="396" w:line="169" w:lineRule="exact"/>
        <w:ind w:left="2520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I</w:t>
      </w:r>
      <w:r>
        <w:rPr>
          <w:rStyle w:val="CharacterStyle3"/>
          <w:spacing w:val="-2"/>
          <w:sz w:val="14"/>
          <w:szCs w:val="14"/>
        </w:rPr>
        <w:t>0</w:t>
      </w:r>
      <w:r>
        <w:rPr>
          <w:rStyle w:val="CharacterStyle3"/>
          <w:spacing w:val="-2"/>
          <w:sz w:val="24"/>
          <w:szCs w:val="24"/>
        </w:rPr>
        <w:t xml:space="preserve"> = I</w:t>
      </w:r>
      <w:r>
        <w:rPr>
          <w:rStyle w:val="CharacterStyle3"/>
          <w:spacing w:val="-2"/>
          <w:sz w:val="14"/>
          <w:szCs w:val="14"/>
        </w:rPr>
        <w:t>oh_SOD</w:t>
      </w:r>
      <w:r>
        <w:rPr>
          <w:rStyle w:val="CharacterStyle3"/>
          <w:spacing w:val="-2"/>
          <w:sz w:val="24"/>
          <w:szCs w:val="24"/>
        </w:rPr>
        <w:t>= R[52]*R[57]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68" w:lineRule="auto"/>
        <w:ind w:left="720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T = I</w:t>
      </w:r>
      <w:r>
        <w:rPr>
          <w:rStyle w:val="CharacterStyle3"/>
          <w:spacing w:val="-5"/>
          <w:w w:val="105"/>
          <w:sz w:val="24"/>
          <w:szCs w:val="24"/>
          <w:vertAlign w:val="subscript"/>
        </w:rPr>
        <w:t>p</w:t>
      </w:r>
      <w:r>
        <w:rPr>
          <w:rStyle w:val="CharacterStyle3"/>
          <w:spacing w:val="-5"/>
          <w:sz w:val="24"/>
          <w:szCs w:val="24"/>
        </w:rPr>
        <w:t xml:space="preserve"> ramp-up time = R[435]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K = (Ioh_SOFT - Ioh_SOD)/T = R[58]*R[52] - R[52]*R[57]</w:t>
      </w:r>
    </w:p>
    <w:p w:rsidR="00B5361B" w:rsidRDefault="00B5361B">
      <w:pPr>
        <w:pStyle w:val="Style13"/>
        <w:numPr>
          <w:ilvl w:val="0"/>
          <w:numId w:val="59"/>
        </w:numPr>
        <w:tabs>
          <w:tab w:val="clear" w:pos="1440"/>
          <w:tab w:val="num" w:pos="1512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z w:val="24"/>
          <w:szCs w:val="24"/>
        </w:rPr>
        <w:t xml:space="preserve">“ </w:t>
      </w:r>
      <w:r>
        <w:rPr>
          <w:rStyle w:val="CharacterStyle3"/>
          <w:w w:val="195"/>
          <w:sz w:val="22"/>
          <w:szCs w:val="22"/>
        </w:rPr>
        <w:t>∫</w:t>
      </w:r>
      <w:r>
        <w:rPr>
          <w:rStyle w:val="CharacterStyle3"/>
          <w:sz w:val="24"/>
          <w:szCs w:val="24"/>
        </w:rPr>
        <w:t xml:space="preserve">i2(t)dt Ip Flat Top” is the OH action integral during plasma flat top, </w:t>
      </w:r>
      <w:r>
        <w:rPr>
          <w:rStyle w:val="CharacterStyle3"/>
          <w:spacing w:val="-2"/>
          <w:sz w:val="24"/>
          <w:szCs w:val="24"/>
        </w:rPr>
        <w:t>calculated the same way as R[455] except with: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I</w:t>
      </w:r>
      <w:r>
        <w:rPr>
          <w:rStyle w:val="CharacterStyle3"/>
          <w:spacing w:val="-3"/>
          <w:sz w:val="14"/>
          <w:szCs w:val="14"/>
        </w:rPr>
        <w:t>0</w:t>
      </w:r>
      <w:r>
        <w:rPr>
          <w:rStyle w:val="CharacterStyle3"/>
          <w:spacing w:val="-3"/>
          <w:sz w:val="24"/>
          <w:szCs w:val="24"/>
        </w:rPr>
        <w:t xml:space="preserve"> = I</w:t>
      </w:r>
      <w:r>
        <w:rPr>
          <w:rStyle w:val="CharacterStyle3"/>
          <w:spacing w:val="-3"/>
          <w:sz w:val="14"/>
          <w:szCs w:val="14"/>
        </w:rPr>
        <w:t>oh_SOFT</w:t>
      </w:r>
      <w:r>
        <w:rPr>
          <w:rStyle w:val="CharacterStyle3"/>
          <w:spacing w:val="-3"/>
          <w:sz w:val="24"/>
          <w:szCs w:val="24"/>
        </w:rPr>
        <w:t xml:space="preserve"> = R[59]*R[52]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68" w:lineRule="auto"/>
        <w:ind w:left="720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T = I</w:t>
      </w:r>
      <w:r>
        <w:rPr>
          <w:rStyle w:val="CharacterStyle3"/>
          <w:spacing w:val="-5"/>
          <w:w w:val="105"/>
          <w:sz w:val="24"/>
          <w:szCs w:val="24"/>
          <w:vertAlign w:val="subscript"/>
        </w:rPr>
        <w:t>p</w:t>
      </w:r>
      <w:r>
        <w:rPr>
          <w:rStyle w:val="CharacterStyle3"/>
          <w:spacing w:val="-5"/>
          <w:sz w:val="24"/>
          <w:szCs w:val="24"/>
        </w:rPr>
        <w:t xml:space="preserve"> flat top time = R[435]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K = (Ioh_EOFT - Ioh_SOFT)/T = R[59]*R[52] - R[58]*R[52]</w:t>
      </w:r>
    </w:p>
    <w:p w:rsidR="00B5361B" w:rsidRDefault="00B5361B">
      <w:pPr>
        <w:pStyle w:val="Style13"/>
        <w:numPr>
          <w:ilvl w:val="0"/>
          <w:numId w:val="58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 w:after="1080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“Ip Ramp Down Rate” is a manual input set to 4MA/s based on advice of J.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Menard.</w:t>
      </w:r>
    </w:p>
    <w:p w:rsidR="00B5361B" w:rsidRDefault="00FC15B0">
      <w:pPr>
        <w:pStyle w:val="Style13"/>
        <w:kinsoku w:val="0"/>
        <w:autoSpaceDE/>
        <w:autoSpaceDN/>
        <w:adjustRightInd/>
        <w:spacing w:before="36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131" style="position:absolute;z-index:251592704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3"/>
          <w:w w:val="110"/>
          <w:sz w:val="16"/>
          <w:szCs w:val="16"/>
        </w:rPr>
        <w:t>26</w:t>
      </w:r>
      <w:r w:rsidR="00B5361B">
        <w:rPr>
          <w:rStyle w:val="CharacterStyle3"/>
          <w:w w:val="110"/>
          <w:sz w:val="19"/>
          <w:szCs w:val="19"/>
        </w:rPr>
        <w:t xml:space="preserve"> ibid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6" w:bottom="626" w:left="1694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60"/>
        </w:numPr>
        <w:tabs>
          <w:tab w:val="clear" w:pos="792"/>
          <w:tab w:val="num" w:pos="864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noProof/>
        </w:rPr>
        <w:lastRenderedPageBreak/>
        <w:pict>
          <v:shape id="_x0000_s1132" type="#_x0000_t202" style="position:absolute;left:0;text-align:left;margin-left:196.8pt;margin-top:292.7pt;width:236.2pt;height:126pt;z-index:-2517227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/>
          </v:shape>
        </w:pict>
      </w:r>
      <w:r>
        <w:rPr>
          <w:noProof/>
        </w:rPr>
        <w:pict>
          <v:shape id="_x0000_s1133" type="#_x0000_t202" style="position:absolute;left:0;text-align:left;margin-left:207.6pt;margin-top:344.35pt;width:24.75pt;height:42pt;z-index:2515947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ind w:left="216"/>
                    <w:rPr>
                      <w:rStyle w:val="CharacterStyle3"/>
                      <w:sz w:val="14"/>
                      <w:szCs w:val="14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7" w:lineRule="exact"/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180" w:line="189" w:lineRule="auto"/>
                    <w:jc w:val="right"/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4" type="#_x0000_t202" style="position:absolute;left:0;text-align:left;margin-left:207.6pt;margin-top:386.35pt;width:24.75pt;height:27.85pt;z-index:2515957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Courier New" w:hAnsi="Courier New" w:cs="Courier New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144" w:line="199" w:lineRule="auto"/>
                    <w:jc w:val="right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Courier New" w:hAnsi="Courier New" w:cs="Courier New"/>
                      <w:w w:val="140"/>
                      <w:sz w:val="12"/>
                      <w:szCs w:val="12"/>
                      <w:vertAlign w:val="superscript"/>
                    </w:rPr>
                    <w:t>i</w:t>
                  </w: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 xml:space="preserve"> +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5" type="#_x0000_t202" style="position:absolute;left:0;text-align:left;margin-left:234.4pt;margin-top:344.35pt;width:24.75pt;height:18.2pt;z-index:2515968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/>
                    <w:rPr>
                      <w:rStyle w:val="CharacterStyle3"/>
                      <w:rFonts w:ascii="Bookman Old Style" w:hAnsi="Bookman Old Style" w:cs="Bookman Old Style"/>
                      <w:spacing w:val="-4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-4"/>
                      <w:sz w:val="24"/>
                      <w:szCs w:val="2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pacing w:val="-4"/>
                      <w:sz w:val="23"/>
                      <w:szCs w:val="23"/>
                    </w:rPr>
                    <w:t>VI</w:t>
                  </w:r>
                  <w:r>
                    <w:rPr>
                      <w:rStyle w:val="CharacterStyle3"/>
                      <w:spacing w:val="-4"/>
                      <w:w w:val="120"/>
                      <w:sz w:val="23"/>
                      <w:szCs w:val="23"/>
                      <w:vertAlign w:val="subscript"/>
                    </w:rPr>
                    <w:t>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6" type="#_x0000_t202" style="position:absolute;left:0;text-align:left;margin-left:234.4pt;margin-top:362.55pt;width:24.75pt;height:24.05pt;z-index:2515978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after="108" w:line="204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7" type="#_x0000_t202" style="position:absolute;left:0;text-align:left;margin-left:234.4pt;margin-top:386.6pt;width:24.75pt;height:27.6pt;z-index:2515988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44" w:lineRule="exact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V</w:t>
                  </w:r>
                  <w:r>
                    <w:rPr>
                      <w:rStyle w:val="CharacterStyle3"/>
                      <w:w w:val="115"/>
                      <w:sz w:val="23"/>
                      <w:szCs w:val="23"/>
                      <w:vertAlign w:val="superscript"/>
                    </w:rPr>
                    <w:t>2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66" w:lineRule="auto"/>
                    <w:rPr>
                      <w:rStyle w:val="CharacterStyle3"/>
                      <w:rFonts w:ascii="Courier New" w:hAnsi="Courier New" w:cs="Courier New"/>
                      <w:spacing w:val="-4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4"/>
                      <w:sz w:val="23"/>
                      <w:szCs w:val="23"/>
                    </w:rPr>
                    <w:t xml:space="preserve">R </w:t>
                  </w:r>
                  <w:r>
                    <w:rPr>
                      <w:rStyle w:val="CharacterStyle3"/>
                      <w:spacing w:val="-4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rFonts w:ascii="Arial" w:hAnsi="Arial" w:cs="Arial"/>
                      <w:spacing w:val="-4"/>
                      <w:sz w:val="24"/>
                      <w:szCs w:val="24"/>
                    </w:rPr>
                    <w:t xml:space="preserve"> +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8" type="#_x0000_t202" style="position:absolute;left:0;text-align:left;margin-left:301.4pt;margin-top:344.35pt;width:24.75pt;height:10.55pt;z-index:2515998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36" w:line="194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39" type="#_x0000_t202" style="position:absolute;left:0;text-align:left;margin-left:301.4pt;margin-top:355.4pt;width:24.75pt;height:45.8pt;z-index:2516008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612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V</w:t>
                  </w:r>
                  <w:r>
                    <w:rPr>
                      <w:rStyle w:val="CharacterStyle3"/>
                      <w:w w:val="115"/>
                      <w:sz w:val="23"/>
                      <w:szCs w:val="23"/>
                      <w:vertAlign w:val="superscript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0" type="#_x0000_t202" style="position:absolute;left:0;text-align:left;margin-left:301.4pt;margin-top:401.2pt;width:24.75pt;height:13pt;z-index:25160192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196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  <w:r>
                    <w:rPr>
                      <w:rStyle w:val="CharacterStyle3"/>
                      <w:w w:val="115"/>
                      <w:sz w:val="23"/>
                      <w:szCs w:val="23"/>
                      <w:vertAlign w:val="superscript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1" type="#_x0000_t202" style="position:absolute;left:0;text-align:left;margin-left:268.55pt;margin-top:388.25pt;width:20.9pt;height:14.15pt;z-index:25160294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rPr>
                      <w:rStyle w:val="CharacterStyle3"/>
                      <w:rFonts w:ascii="Bookman Old Style" w:hAnsi="Bookman Old Style" w:cs="Bookman Old Style"/>
                      <w:spacing w:val="-18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-18"/>
                      <w:sz w:val="24"/>
                      <w:szCs w:val="2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pacing w:val="-18"/>
                      <w:sz w:val="23"/>
                      <w:szCs w:val="23"/>
                    </w:rPr>
                    <w:t>VI</w:t>
                  </w:r>
                  <w:r>
                    <w:rPr>
                      <w:rStyle w:val="CharacterStyle3"/>
                      <w:spacing w:val="-18"/>
                      <w:w w:val="120"/>
                      <w:sz w:val="23"/>
                      <w:szCs w:val="23"/>
                      <w:vertAlign w:val="subscript"/>
                    </w:rPr>
                    <w:t>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2" type="#_x0000_t202" style="position:absolute;left:0;text-align:left;margin-left:275.75pt;margin-top:405.55pt;width:7.7pt;height:8.65pt;z-index:2516039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64" w:lineRule="exact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3" type="#_x0000_t202" style="position:absolute;left:0;text-align:left;margin-left:266.4pt;margin-top:354.9pt;width:59.75pt;height:.5pt;z-index:25160499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10" w:lineRule="atLeast"/>
                    <w:ind w:right="26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0550" cy="9525"/>
                        <wp:effectExtent l="1905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4" type="#_x0000_t202" style="position:absolute;left:0;text-align:left;margin-left:271.45pt;margin-top:348.2pt;width:2.15pt;height:6.05pt;z-index:2516060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4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5" type="#_x0000_t202" style="position:absolute;left:0;text-align:left;margin-left:343.45pt;margin-top:386.85pt;width:89.55pt;height:6.05pt;z-index:2516070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4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6" type="#_x0000_t202" style="position:absolute;left:0;text-align:left;margin-left:283.2pt;margin-top:357.55pt;width:3.85pt;height:11.25pt;z-index:2516080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147" style="position:absolute;left:0;text-align:left;z-index:251609088;mso-wrap-distance-left:0;mso-wrap-distance-right:0" from="234.4pt,362.85pt" to="259.2pt,362.85pt" o:allowincell="f" strokeweight=".5pt">
            <w10:wrap type="square"/>
          </v:line>
        </w:pict>
      </w:r>
      <w:r>
        <w:rPr>
          <w:noProof/>
        </w:rPr>
        <w:pict>
          <v:line id="_x0000_s1148" style="position:absolute;left:0;text-align:left;z-index:251610112;mso-wrap-distance-left:0;mso-wrap-distance-right:0" from="301.4pt,401.5pt" to="326.2pt,401.5pt" o:allowincell="f" strokeweight=".5pt">
            <w10:wrap type="square"/>
          </v:line>
        </w:pict>
      </w:r>
      <w:r>
        <w:rPr>
          <w:noProof/>
        </w:rPr>
        <w:pict>
          <v:line id="_x0000_s1149" style="position:absolute;left:0;text-align:left;z-index:251611136;mso-wrap-distance-left:0;mso-wrap-distance-right:0" from="267.6pt,401.5pt" to="291.4pt,401.5pt" o:allowincell="f" strokeweight=".5pt">
            <w10:wrap type="square"/>
          </v:line>
        </w:pict>
      </w:r>
      <w:r w:rsidR="00B5361B">
        <w:rPr>
          <w:rStyle w:val="CharacterStyle3"/>
          <w:spacing w:val="3"/>
          <w:sz w:val="24"/>
          <w:szCs w:val="24"/>
        </w:rPr>
        <w:t>“Ip Ramp Down Time” is equal to Ip R[17] divided by the ramp down rate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pacing w:val="-5"/>
          <w:sz w:val="24"/>
          <w:szCs w:val="24"/>
        </w:rPr>
        <w:t>R[457].</w:t>
      </w:r>
    </w:p>
    <w:p w:rsidR="00B5361B" w:rsidRDefault="00B5361B">
      <w:pPr>
        <w:pStyle w:val="Style13"/>
        <w:numPr>
          <w:ilvl w:val="0"/>
          <w:numId w:val="6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“Ioh at EOD” is the value of OH current when the plasma current has ramped to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zero. It is a manual input, set to zero for the design-basis OH waveform computation.</w:t>
      </w:r>
    </w:p>
    <w:p w:rsidR="00B5361B" w:rsidRDefault="00B5361B">
      <w:pPr>
        <w:pStyle w:val="Style13"/>
        <w:numPr>
          <w:ilvl w:val="0"/>
          <w:numId w:val="6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“</w:t>
      </w:r>
      <w:r>
        <w:rPr>
          <w:rStyle w:val="CharacterStyle3"/>
          <w:spacing w:val="-2"/>
          <w:w w:val="195"/>
          <w:sz w:val="22"/>
          <w:szCs w:val="22"/>
        </w:rPr>
        <w:t>∫</w:t>
      </w:r>
      <w:r>
        <w:rPr>
          <w:rStyle w:val="CharacterStyle3"/>
          <w:spacing w:val="-2"/>
          <w:sz w:val="24"/>
          <w:szCs w:val="24"/>
        </w:rPr>
        <w:t>i2(t)dt Ip Ramp Down” is the OH action integral during plasma ramp down,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calculated the same way as R[455] except with: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I0 = Ioh_EOFT = R[59]*R[52]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T = Ip ramp down time = R[458]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K = (Ioh_EOD - Ioh_EOFT)/T = R[459]*R[52] - R[59]*R[52]</w:t>
      </w:r>
    </w:p>
    <w:p w:rsidR="00B5361B" w:rsidRDefault="00B5361B">
      <w:pPr>
        <w:pStyle w:val="Style13"/>
        <w:numPr>
          <w:ilvl w:val="0"/>
          <w:numId w:val="6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z w:val="24"/>
          <w:szCs w:val="24"/>
        </w:rPr>
        <w:t>“Fall Time EOD to EOP” is the time required for the OH power supply to bring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the current to zero (End of Pulse EOP) after extinguishing the plasma (End of Discharge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EOD).</w:t>
      </w:r>
    </w:p>
    <w:p w:rsidR="00B5361B" w:rsidRDefault="00B5361B">
      <w:pPr>
        <w:pStyle w:val="Style13"/>
        <w:numPr>
          <w:ilvl w:val="0"/>
          <w:numId w:val="6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 w:after="72"/>
        <w:jc w:val="both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z w:val="24"/>
          <w:szCs w:val="24"/>
        </w:rPr>
        <w:t>through R[465] provide the calculation of the “</w:t>
      </w:r>
      <w:r>
        <w:rPr>
          <w:rStyle w:val="CharacterStyle3"/>
          <w:w w:val="195"/>
          <w:sz w:val="22"/>
          <w:szCs w:val="22"/>
        </w:rPr>
        <w:t>∫</w:t>
      </w:r>
      <w:r>
        <w:rPr>
          <w:rStyle w:val="CharacterStyle3"/>
          <w:sz w:val="24"/>
          <w:szCs w:val="24"/>
        </w:rPr>
        <w:t>i2(t)dt EOD to EOP” which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 xml:space="preserve">OH action integral associated with the shutdown of the OH current from its EOD value to </w:t>
      </w:r>
      <w:r>
        <w:rPr>
          <w:rStyle w:val="CharacterStyle3"/>
          <w:spacing w:val="-5"/>
          <w:sz w:val="24"/>
          <w:szCs w:val="24"/>
        </w:rPr>
        <w:t>zero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390" w:left="169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187" w:lineRule="auto"/>
        <w:ind w:right="216"/>
        <w:jc w:val="right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50" type="#_x0000_t202" style="position:absolute;left:0;text-align:left;margin-left:230.95pt;margin-top:378.25pt;width:49.2pt;height:40.05pt;z-index:2516121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tabs>
                      <w:tab w:val="right" w:pos="980"/>
                    </w:tabs>
                    <w:kinsoku w:val="0"/>
                    <w:autoSpaceDE/>
                    <w:autoSpaceDN/>
                    <w:adjustRightInd/>
                    <w:spacing w:line="360" w:lineRule="auto"/>
                    <w:ind w:left="72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V</w:t>
                  </w:r>
                  <w:r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sz w:val="24"/>
                      <w:szCs w:val="24"/>
                    </w:rPr>
                    <w:t>1</w:t>
                  </w:r>
                  <w:r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184" w:lineRule="auto"/>
                    <w:ind w:left="72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i/>
          <w:iCs/>
          <w:w w:val="120"/>
          <w:sz w:val="13"/>
          <w:szCs w:val="13"/>
        </w:rPr>
        <w:t>t</w:t>
      </w:r>
    </w:p>
    <w:p w:rsidR="00B5361B" w:rsidRDefault="00B5361B">
      <w:pPr>
        <w:pStyle w:val="Style13"/>
        <w:tabs>
          <w:tab w:val="right" w:pos="1224"/>
        </w:tabs>
        <w:kinsoku w:val="0"/>
        <w:autoSpaceDE/>
        <w:autoSpaceDN/>
        <w:adjustRightInd/>
        <w:spacing w:after="324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pacing w:val="-6"/>
          <w:sz w:val="23"/>
          <w:szCs w:val="23"/>
        </w:rPr>
        <w:t>i</w:t>
      </w:r>
      <w:r>
        <w:rPr>
          <w:rStyle w:val="CharacterStyle3"/>
          <w:spacing w:val="-6"/>
          <w:sz w:val="24"/>
          <w:szCs w:val="24"/>
        </w:rPr>
        <w:t>(</w:t>
      </w:r>
      <w:r>
        <w:rPr>
          <w:rStyle w:val="CharacterStyle3"/>
          <w:i/>
          <w:iCs/>
          <w:spacing w:val="-6"/>
          <w:sz w:val="23"/>
          <w:szCs w:val="23"/>
        </w:rPr>
        <w:t>t</w:t>
      </w:r>
      <w:r>
        <w:rPr>
          <w:rStyle w:val="CharacterStyle3"/>
          <w:spacing w:val="-6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6"/>
          <w:sz w:val="24"/>
          <w:szCs w:val="24"/>
        </w:rPr>
        <w:t xml:space="preserve"> =</w:t>
      </w:r>
      <w:r>
        <w:rPr>
          <w:rStyle w:val="CharacterStyle3"/>
          <w:i/>
          <w:iCs/>
          <w:spacing w:val="-6"/>
          <w:sz w:val="23"/>
          <w:szCs w:val="23"/>
        </w:rPr>
        <w:t xml:space="preserve"> I</w:t>
      </w:r>
      <w:r>
        <w:rPr>
          <w:rStyle w:val="CharacterStyle3"/>
          <w:spacing w:val="-6"/>
          <w:w w:val="120"/>
          <w:sz w:val="23"/>
          <w:szCs w:val="23"/>
          <w:vertAlign w:val="subscript"/>
        </w:rPr>
        <w:t>0</w:t>
      </w:r>
      <w:r>
        <w:rPr>
          <w:rStyle w:val="CharacterStyle3"/>
          <w:rFonts w:ascii="Arial" w:hAnsi="Arial" w:cs="Arial"/>
          <w:spacing w:val="-6"/>
          <w:sz w:val="24"/>
          <w:szCs w:val="24"/>
        </w:rPr>
        <w:tab/>
      </w:r>
      <w:r>
        <w:rPr>
          <w:rStyle w:val="CharacterStyle3"/>
          <w:rFonts w:ascii="Arial" w:hAnsi="Arial" w:cs="Arial"/>
          <w:sz w:val="24"/>
          <w:szCs w:val="24"/>
        </w:rPr>
        <w:t>+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ind w:right="216"/>
        <w:jc w:val="right"/>
        <w:rPr>
          <w:rStyle w:val="CharacterStyle3"/>
          <w:rFonts w:ascii="Courier New" w:hAnsi="Courier New" w:cs="Courier New"/>
          <w:i/>
          <w:iCs/>
          <w:sz w:val="6"/>
          <w:szCs w:val="6"/>
        </w:rPr>
      </w:pPr>
      <w:r>
        <w:rPr>
          <w:rStyle w:val="CharacterStyle3"/>
          <w:sz w:val="14"/>
          <w:szCs w:val="14"/>
        </w:rPr>
        <w:t>2</w:t>
      </w:r>
      <w:r>
        <w:rPr>
          <w:rStyle w:val="CharacterStyle3"/>
          <w:i/>
          <w:iCs/>
          <w:w w:val="120"/>
          <w:sz w:val="13"/>
          <w:szCs w:val="13"/>
        </w:rPr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line="280" w:lineRule="auto"/>
        <w:jc w:val="center"/>
        <w:rPr>
          <w:rStyle w:val="CharacterStyle3"/>
          <w:rFonts w:ascii="Courier New" w:hAnsi="Courier New" w:cs="Courier New"/>
          <w:spacing w:val="5"/>
          <w:sz w:val="6"/>
          <w:szCs w:val="6"/>
        </w:rPr>
      </w:pPr>
      <w:r>
        <w:rPr>
          <w:rStyle w:val="CharacterStyle3"/>
          <w:i/>
          <w:iCs/>
          <w:spacing w:val="5"/>
          <w:sz w:val="23"/>
          <w:szCs w:val="23"/>
        </w:rPr>
        <w:t>i</w:t>
      </w:r>
      <w:r>
        <w:rPr>
          <w:rStyle w:val="CharacterStyle3"/>
          <w:spacing w:val="5"/>
          <w:w w:val="115"/>
          <w:sz w:val="23"/>
          <w:szCs w:val="23"/>
          <w:vertAlign w:val="superscript"/>
        </w:rPr>
        <w:t>2</w:t>
      </w:r>
      <w:r>
        <w:rPr>
          <w:rStyle w:val="CharacterStyle3"/>
          <w:spacing w:val="5"/>
          <w:sz w:val="24"/>
          <w:szCs w:val="24"/>
        </w:rPr>
        <w:t>(</w:t>
      </w:r>
      <w:r>
        <w:rPr>
          <w:rStyle w:val="CharacterStyle3"/>
          <w:i/>
          <w:iCs/>
          <w:spacing w:val="5"/>
          <w:sz w:val="23"/>
          <w:szCs w:val="23"/>
        </w:rPr>
        <w:t>t</w:t>
      </w:r>
      <w:r>
        <w:rPr>
          <w:rStyle w:val="CharacterStyle3"/>
          <w:spacing w:val="5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5"/>
          <w:sz w:val="24"/>
          <w:szCs w:val="24"/>
        </w:rPr>
        <w:t>=</w:t>
      </w:r>
      <w:r>
        <w:rPr>
          <w:rStyle w:val="CharacterStyle3"/>
          <w:i/>
          <w:iCs/>
          <w:spacing w:val="5"/>
          <w:sz w:val="23"/>
          <w:szCs w:val="23"/>
        </w:rPr>
        <w:t xml:space="preserve"> I</w:t>
      </w:r>
      <w:r>
        <w:rPr>
          <w:rStyle w:val="CharacterStyle3"/>
          <w:spacing w:val="5"/>
          <w:w w:val="120"/>
          <w:sz w:val="23"/>
          <w:szCs w:val="23"/>
          <w:vertAlign w:val="subscript"/>
        </w:rPr>
        <w:t>0</w:t>
      </w:r>
      <w:r>
        <w:rPr>
          <w:rStyle w:val="CharacterStyle3"/>
          <w:spacing w:val="5"/>
          <w:w w:val="115"/>
          <w:sz w:val="23"/>
          <w:szCs w:val="23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  <w:t xml:space="preserve"> </w:t>
      </w:r>
      <w:r>
        <w:rPr>
          <w:rStyle w:val="CharacterStyle3"/>
          <w:rFonts w:ascii="Courier New" w:hAnsi="Courier New" w:cs="Courier New"/>
          <w:spacing w:val="5"/>
          <w:w w:val="140"/>
          <w:sz w:val="12"/>
          <w:szCs w:val="12"/>
          <w:vertAlign w:val="superscript"/>
        </w:rPr>
        <w:t>i</w:t>
      </w:r>
      <w:r>
        <w:rPr>
          <w:rStyle w:val="CharacterStyle3"/>
          <w:rFonts w:ascii="Arial" w:hAnsi="Arial" w:cs="Arial"/>
          <w:spacing w:val="5"/>
          <w:sz w:val="24"/>
          <w:szCs w:val="24"/>
        </w:rPr>
        <w:t xml:space="preserve"> +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387" w:lineRule="exact"/>
        <w:rPr>
          <w:rStyle w:val="CharacterStyle3"/>
          <w:rFonts w:ascii="Arial" w:hAnsi="Arial" w:cs="Arial"/>
          <w:spacing w:val="5"/>
          <w:sz w:val="6"/>
          <w:szCs w:val="6"/>
        </w:rPr>
      </w:pPr>
      <w:r>
        <w:rPr>
          <w:rStyle w:val="CharacterStyle3"/>
          <w:i/>
          <w:iCs/>
          <w:spacing w:val="5"/>
          <w:sz w:val="16"/>
          <w:szCs w:val="16"/>
        </w:rPr>
        <w:br w:type="column"/>
      </w:r>
      <w:r>
        <w:rPr>
          <w:rStyle w:val="CharacterStyle3"/>
          <w:i/>
          <w:iCs/>
          <w:spacing w:val="5"/>
          <w:w w:val="110"/>
          <w:sz w:val="23"/>
          <w:szCs w:val="23"/>
          <w:vertAlign w:val="superscript"/>
        </w:rPr>
        <w:t>V</w:t>
      </w:r>
      <w:r>
        <w:rPr>
          <w:rStyle w:val="CharacterStyle3"/>
          <w:spacing w:val="5"/>
          <w:w w:val="115"/>
          <w:sz w:val="23"/>
          <w:szCs w:val="23"/>
          <w:vertAlign w:val="superscript"/>
        </w:rPr>
        <w:t>2</w:t>
      </w:r>
      <w:r>
        <w:rPr>
          <w:rStyle w:val="CharacterStyle3"/>
          <w:spacing w:val="5"/>
          <w:sz w:val="24"/>
          <w:szCs w:val="24"/>
        </w:rPr>
        <w:t xml:space="preserve"> 1</w:t>
      </w:r>
    </w:p>
    <w:p w:rsidR="00B5361B" w:rsidRDefault="00B5361B">
      <w:pPr>
        <w:pStyle w:val="Style13"/>
        <w:kinsoku w:val="0"/>
        <w:autoSpaceDE/>
        <w:autoSpaceDN/>
        <w:adjustRightInd/>
        <w:spacing w:line="255" w:lineRule="exact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  <w:vertAlign w:val="subscript"/>
        </w:rPr>
        <w:t>R</w:t>
      </w:r>
      <w:r>
        <w:rPr>
          <w:rStyle w:val="CharacterStyle3"/>
          <w:sz w:val="14"/>
          <w:szCs w:val="14"/>
        </w:rPr>
        <w:t>2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6793" w:bottom="390" w:left="3391" w:header="720" w:footer="720" w:gutter="0"/>
          <w:cols w:num="2" w:space="720" w:equalWidth="0">
            <w:col w:w="1416" w:space="72"/>
            <w:col w:w="508"/>
          </w:cols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144"/>
        <w:jc w:val="right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noProof/>
        </w:rPr>
        <w:lastRenderedPageBreak/>
        <w:pict>
          <v:shape id="_x0000_s1151" type="#_x0000_t202" style="position:absolute;left:0;text-align:left;margin-left:289.05pt;margin-top:597.85pt;width:228.75pt;height:80.15pt;z-index:-2517032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2" type="#_x0000_t202" style="position:absolute;left:0;text-align:left;margin-left:243.95pt;margin-top:453pt;width:37.65pt;height:36.5pt;z-index:2516142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line="292" w:lineRule="auto"/>
                    <w:ind w:left="216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-19"/>
                      <w:sz w:val="24"/>
                      <w:szCs w:val="2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pacing w:val="-19"/>
                      <w:sz w:val="23"/>
                      <w:szCs w:val="23"/>
                    </w:rPr>
                    <w:t>VI</w:t>
                  </w:r>
                  <w:r>
                    <w:rPr>
                      <w:rStyle w:val="CharacterStyle3"/>
                      <w:spacing w:val="-19"/>
                      <w:w w:val="120"/>
                      <w:sz w:val="23"/>
                      <w:szCs w:val="23"/>
                      <w:vertAlign w:val="subscript"/>
                    </w:rPr>
                    <w:t>0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spacing w:val="-19"/>
                      <w:sz w:val="6"/>
                      <w:szCs w:val="6"/>
                    </w:rPr>
                    <w:br/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3" type="#_x0000_t202" style="position:absolute;left:0;text-align:left;margin-left:361.3pt;margin-top:597.85pt;width:7.9pt;height:13.1pt;z-index:2516152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204" w:lineRule="auto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4" type="#_x0000_t202" style="position:absolute;left:0;text-align:left;margin-left:289.05pt;margin-top:603.1pt;width:16.3pt;height:2.65pt;z-index:-25170022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53" w:lineRule="atLeast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825" cy="38100"/>
                        <wp:effectExtent l="19050" t="0" r="952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5" type="#_x0000_t202" style="position:absolute;left:0;text-align:left;margin-left:319.05pt;margin-top:597.85pt;width:24.9pt;height:13.1pt;z-index:2516172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204" w:lineRule="auto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6" type="#_x0000_t202" style="position:absolute;left:0;text-align:left;margin-left:372.55pt;margin-top:597.85pt;width:38.4pt;height:21.3pt;z-index:2516183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80" w:line="192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  <w:r>
                    <w:rPr>
                      <w:rStyle w:val="CharacterStyle3"/>
                      <w:sz w:val="24"/>
                      <w:szCs w:val="24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7" type="#_x0000_t202" style="position:absolute;left:0;text-align:left;margin-left:351.2pt;margin-top:597.85pt;width:6.75pt;height:21.3pt;z-index:2516193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216" w:line="179" w:lineRule="exact"/>
                    <w:rPr>
                      <w:rStyle w:val="CharacterStyle3"/>
                      <w:rFonts w:ascii="Courier New" w:hAnsi="Courier New" w:cs="Courier New"/>
                      <w:sz w:val="12"/>
                      <w:szCs w:val="12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8" type="#_x0000_t202" style="position:absolute;left:0;text-align:left;margin-left:289.05pt;margin-top:597.85pt;width:28.1pt;height:18.95pt;z-index:2516203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11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20"/>
                      <w:sz w:val="13"/>
                      <w:szCs w:val="13"/>
                    </w:rPr>
                    <w:t>T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180" w:lineRule="exact"/>
                    <w:ind w:right="36"/>
                    <w:jc w:val="right"/>
                    <w:rPr>
                      <w:rStyle w:val="CharacterStyle3"/>
                      <w:rFonts w:ascii="Courier New" w:hAnsi="Courier New" w:cs="Courier New"/>
                      <w:sz w:val="12"/>
                      <w:szCs w:val="12"/>
                    </w:rPr>
                  </w:pPr>
                  <w:r>
                    <w:rPr>
                      <w:rStyle w:val="CharacterStyle3"/>
                      <w:rFonts w:ascii="Courier New" w:hAnsi="Courier New" w:cs="Courier New"/>
                      <w:sz w:val="12"/>
                      <w:szCs w:val="12"/>
                    </w:rPr>
                    <w:t xml:space="preserve">i </w:t>
                  </w: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59" type="#_x0000_t202" style="position:absolute;left:0;text-align:left;margin-left:362.5pt;margin-top:617pt;width:5.75pt;height:11.3pt;z-index:25162137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60" type="#_x0000_t202" style="position:absolute;left:0;text-align:left;margin-left:319.2pt;margin-top:617pt;width:24.75pt;height:11.3pt;z-index:25162240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161" style="position:absolute;left:0;text-align:left;z-index:251623424;mso-wrap-distance-left:0;mso-wrap-distance-right:0;mso-position-horizontal-relative:page;mso-position-vertical-relative:page" from="318.35pt,613.2pt" to="348.6pt,613.2pt" o:allowincell="f" strokeweight=".5pt">
            <w10:wrap type="square" anchorx="page" anchory="page"/>
          </v:line>
        </w:pict>
      </w:r>
      <w:r w:rsidR="00B5361B">
        <w:rPr>
          <w:rStyle w:val="CharacterStyle3"/>
          <w:sz w:val="14"/>
          <w:szCs w:val="14"/>
        </w:rPr>
        <w:t>2</w:t>
      </w:r>
    </w:p>
    <w:p w:rsidR="00B5361B" w:rsidRDefault="00FC15B0">
      <w:pPr>
        <w:pStyle w:val="Style13"/>
        <w:kinsoku w:val="0"/>
        <w:autoSpaceDE/>
        <w:autoSpaceDN/>
        <w:adjustRightInd/>
        <w:spacing w:line="360" w:lineRule="auto"/>
        <w:jc w:val="right"/>
        <w:rPr>
          <w:rStyle w:val="CharacterStyle3"/>
          <w:rFonts w:ascii="Arial" w:hAnsi="Arial" w:cs="Arial"/>
          <w:spacing w:val="13"/>
          <w:sz w:val="6"/>
          <w:szCs w:val="6"/>
        </w:rPr>
      </w:pPr>
      <w:r>
        <w:rPr>
          <w:noProof/>
        </w:rPr>
        <w:pict>
          <v:line id="_x0000_s1162" style="position:absolute;left:0;text-align:left;z-index:251624448;mso-wrap-distance-left:0;mso-wrap-distance-right:0;mso-position-horizontal-relative:page;mso-position-vertical-relative:page" from="257.85pt,474.5pt" to="281.65pt,474.5pt" o:allowincell="f" strokeweight=".5pt">
            <w10:wrap type="square" anchorx="page" anchory="page"/>
          </v:line>
        </w:pict>
      </w:r>
      <w:r w:rsidR="00B5361B">
        <w:rPr>
          <w:rStyle w:val="CharacterStyle3"/>
          <w:i/>
          <w:iCs/>
          <w:spacing w:val="13"/>
          <w:sz w:val="23"/>
          <w:szCs w:val="23"/>
        </w:rPr>
        <w:t>i</w:t>
      </w:r>
      <w:r w:rsidR="00B5361B">
        <w:rPr>
          <w:rStyle w:val="CharacterStyle3"/>
          <w:spacing w:val="13"/>
          <w:w w:val="115"/>
          <w:sz w:val="23"/>
          <w:szCs w:val="23"/>
          <w:vertAlign w:val="superscript"/>
        </w:rPr>
        <w:t>2</w:t>
      </w:r>
      <w:r w:rsidR="00B5361B">
        <w:rPr>
          <w:rStyle w:val="CharacterStyle3"/>
          <w:spacing w:val="13"/>
          <w:sz w:val="24"/>
          <w:szCs w:val="24"/>
        </w:rPr>
        <w:t>(</w:t>
      </w:r>
      <w:r w:rsidR="00B5361B">
        <w:rPr>
          <w:rStyle w:val="CharacterStyle3"/>
          <w:i/>
          <w:iCs/>
          <w:spacing w:val="13"/>
          <w:sz w:val="23"/>
          <w:szCs w:val="23"/>
        </w:rPr>
        <w:t>t</w:t>
      </w:r>
      <w:r w:rsidR="00B5361B">
        <w:rPr>
          <w:rStyle w:val="CharacterStyle3"/>
          <w:spacing w:val="13"/>
          <w:sz w:val="24"/>
          <w:szCs w:val="24"/>
        </w:rPr>
        <w:t>)</w:t>
      </w:r>
      <w:r w:rsidR="00B5361B">
        <w:rPr>
          <w:rStyle w:val="CharacterStyle3"/>
          <w:rFonts w:ascii="Arial" w:hAnsi="Arial" w:cs="Arial"/>
          <w:spacing w:val="13"/>
          <w:sz w:val="24"/>
          <w:szCs w:val="24"/>
        </w:rPr>
        <w:t>=</w:t>
      </w:r>
      <w:r w:rsidR="00B5361B">
        <w:rPr>
          <w:rStyle w:val="CharacterStyle3"/>
          <w:i/>
          <w:iCs/>
          <w:spacing w:val="13"/>
          <w:sz w:val="23"/>
          <w:szCs w:val="23"/>
        </w:rPr>
        <w:t xml:space="preserve"> I</w:t>
      </w:r>
      <w:r w:rsidR="00B5361B">
        <w:rPr>
          <w:rStyle w:val="CharacterStyle3"/>
          <w:spacing w:val="13"/>
          <w:sz w:val="14"/>
          <w:szCs w:val="14"/>
        </w:rPr>
        <w:t>02</w:t>
      </w:r>
      <w:r w:rsidR="00B5361B">
        <w:rPr>
          <w:rStyle w:val="CharacterStyle3"/>
          <w:rFonts w:ascii="Arial" w:hAnsi="Arial" w:cs="Arial"/>
          <w:spacing w:val="13"/>
          <w:sz w:val="24"/>
          <w:szCs w:val="24"/>
        </w:rPr>
        <w:t>+</w:t>
      </w:r>
      <w:r w:rsidR="00B5361B">
        <w:rPr>
          <w:rStyle w:val="CharacterStyle3"/>
          <w:i/>
          <w:iCs/>
          <w:spacing w:val="13"/>
          <w:sz w:val="23"/>
          <w:szCs w:val="23"/>
        </w:rPr>
        <w:t xml:space="preserve"> R</w:t>
      </w:r>
      <w:r w:rsidR="00B5361B">
        <w:rPr>
          <w:rStyle w:val="CharacterStyle3"/>
          <w:spacing w:val="13"/>
          <w:sz w:val="14"/>
          <w:szCs w:val="1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179" w:lineRule="exact"/>
        <w:ind w:left="1080"/>
        <w:rPr>
          <w:rStyle w:val="CharacterStyle3"/>
          <w:i/>
          <w:iCs/>
          <w:sz w:val="23"/>
          <w:szCs w:val="23"/>
        </w:rPr>
      </w:pPr>
      <w:r>
        <w:rPr>
          <w:rStyle w:val="CharacterStyle3"/>
          <w:i/>
          <w:iCs/>
          <w:sz w:val="23"/>
          <w:szCs w:val="23"/>
        </w:rPr>
        <w:t>V</w:t>
      </w:r>
    </w:p>
    <w:p w:rsidR="00B5361B" w:rsidRDefault="00B5361B">
      <w:pPr>
        <w:pStyle w:val="Style13"/>
        <w:kinsoku w:val="0"/>
        <w:autoSpaceDE/>
        <w:autoSpaceDN/>
        <w:adjustRightInd/>
        <w:ind w:left="216"/>
        <w:rPr>
          <w:rStyle w:val="CharacterStyle3"/>
          <w:spacing w:val="-11"/>
          <w:sz w:val="14"/>
          <w:szCs w:val="14"/>
        </w:rPr>
      </w:pPr>
      <w:r>
        <w:rPr>
          <w:rStyle w:val="CharacterStyle3"/>
          <w:i/>
          <w:iCs/>
          <w:spacing w:val="-11"/>
          <w:sz w:val="23"/>
          <w:szCs w:val="23"/>
        </w:rPr>
        <w:t xml:space="preserve">A </w:t>
      </w:r>
      <w:r>
        <w:rPr>
          <w:rStyle w:val="CharacterStyle3"/>
          <w:rFonts w:ascii="Arial" w:hAnsi="Arial" w:cs="Arial"/>
          <w:spacing w:val="-11"/>
          <w:sz w:val="24"/>
          <w:szCs w:val="24"/>
        </w:rPr>
        <w:t xml:space="preserve">= </w:t>
      </w:r>
      <w:r>
        <w:rPr>
          <w:rStyle w:val="CharacterStyle3"/>
          <w:i/>
          <w:iCs/>
          <w:spacing w:val="-11"/>
          <w:sz w:val="23"/>
          <w:szCs w:val="23"/>
        </w:rPr>
        <w:t>I</w:t>
      </w:r>
      <w:r>
        <w:rPr>
          <w:rStyle w:val="CharacterStyle3"/>
          <w:spacing w:val="-11"/>
          <w:w w:val="120"/>
          <w:sz w:val="23"/>
          <w:szCs w:val="23"/>
          <w:vertAlign w:val="subscript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ind w:left="10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R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45"/>
        <w:gridCol w:w="1548"/>
        <w:gridCol w:w="158"/>
        <w:gridCol w:w="4249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78"/>
        </w:trPr>
        <w:tc>
          <w:tcPr>
            <w:tcW w:w="1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88"/>
              <w:jc w:val="right"/>
              <w:rPr>
                <w:rStyle w:val="CharacterStyle3"/>
                <w:i/>
                <w:iCs/>
                <w:sz w:val="23"/>
                <w:szCs w:val="23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V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11" w:lineRule="auto"/>
              <w:ind w:left="235"/>
              <w:rPr>
                <w:rStyle w:val="CharacterStyle3"/>
                <w:rFonts w:ascii="Arial" w:hAnsi="Arial" w:cs="Arial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B</w:t>
            </w: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t>=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59" w:lineRule="exact"/>
              <w:ind w:right="388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</w:rPr>
              <w:t>R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44"/>
              <w:ind w:left="235"/>
              <w:rPr>
                <w:rStyle w:val="CharacterStyle3"/>
                <w:rFonts w:ascii="Bookman Old Style" w:hAnsi="Bookman Old Style" w:cs="Bookman Old Style"/>
                <w:spacing w:val="-2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2"/>
                <w:sz w:val="23"/>
                <w:szCs w:val="23"/>
              </w:rPr>
              <w:lastRenderedPageBreak/>
              <w:t>i</w:t>
            </w:r>
            <w:r w:rsidRPr="0007676C">
              <w:rPr>
                <w:rStyle w:val="CharacterStyle3"/>
                <w:spacing w:val="-2"/>
                <w:sz w:val="14"/>
                <w:szCs w:val="14"/>
              </w:rPr>
              <w:t xml:space="preserve">2 </w:t>
            </w:r>
            <w:r w:rsidRPr="0007676C">
              <w:rPr>
                <w:rStyle w:val="CharacterStyle3"/>
                <w:spacing w:val="-2"/>
                <w:sz w:val="24"/>
                <w:szCs w:val="24"/>
              </w:rPr>
              <w:t>(</w:t>
            </w:r>
            <w:r w:rsidRPr="0007676C">
              <w:rPr>
                <w:rStyle w:val="CharacterStyle3"/>
                <w:i/>
                <w:iCs/>
                <w:spacing w:val="-2"/>
                <w:sz w:val="23"/>
                <w:szCs w:val="23"/>
              </w:rPr>
              <w:t>t</w:t>
            </w:r>
            <w:r w:rsidRPr="0007676C">
              <w:rPr>
                <w:rStyle w:val="CharacterStyle3"/>
                <w:spacing w:val="-2"/>
                <w:sz w:val="24"/>
                <w:szCs w:val="24"/>
              </w:rPr>
              <w:t>)</w:t>
            </w:r>
            <w:r w:rsidRPr="0007676C">
              <w:rPr>
                <w:rStyle w:val="CharacterStyle3"/>
                <w:rFonts w:ascii="Arial" w:hAnsi="Arial" w:cs="Arial"/>
                <w:spacing w:val="-2"/>
                <w:sz w:val="24"/>
                <w:szCs w:val="24"/>
              </w:rPr>
              <w:t xml:space="preserve"> =</w:t>
            </w:r>
            <w:r w:rsidRPr="0007676C">
              <w:rPr>
                <w:rStyle w:val="CharacterStyle3"/>
                <w:i/>
                <w:iCs/>
                <w:spacing w:val="-2"/>
                <w:sz w:val="23"/>
                <w:szCs w:val="23"/>
              </w:rPr>
              <w:t xml:space="preserve"> A</w:t>
            </w:r>
            <w:r w:rsidRPr="0007676C">
              <w:rPr>
                <w:rStyle w:val="CharacterStyle3"/>
                <w:spacing w:val="-2"/>
                <w:w w:val="115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5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612" w:line="204" w:lineRule="auto"/>
              <w:ind w:right="1295"/>
              <w:jc w:val="right"/>
              <w:rPr>
                <w:rStyle w:val="CharacterStyle3"/>
                <w:rFonts w:ascii="Courier New" w:hAnsi="Courier New" w:cs="Courier New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w w:val="105"/>
                <w:sz w:val="14"/>
                <w:szCs w:val="14"/>
                <w:u w:val="single"/>
              </w:rPr>
              <w:lastRenderedPageBreak/>
              <w:t>2</w:t>
            </w:r>
            <w:r w:rsidRPr="0007676C">
              <w:rPr>
                <w:rStyle w:val="CharacterStyle3"/>
                <w:i/>
                <w:iCs/>
                <w:w w:val="115"/>
                <w:sz w:val="14"/>
                <w:szCs w:val="14"/>
                <w:u w:val="single"/>
              </w:rPr>
              <w:t xml:space="preserve">t 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25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lastRenderedPageBreak/>
              <w:t>+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 xml:space="preserve">B </w:t>
            </w:r>
            <w:r w:rsidRPr="0007676C">
              <w:rPr>
                <w:rStyle w:val="CharacterStyle3"/>
                <w:w w:val="115"/>
                <w:sz w:val="23"/>
                <w:szCs w:val="23"/>
                <w:vertAlign w:val="superscript"/>
              </w:rPr>
              <w:t>2</w:t>
            </w: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t xml:space="preserve"> +</w:t>
            </w:r>
            <w:r w:rsidRPr="0007676C">
              <w:rPr>
                <w:rStyle w:val="CharacterStyle3"/>
                <w:sz w:val="24"/>
                <w:szCs w:val="24"/>
              </w:rPr>
              <w:t xml:space="preserve"> 2</w:t>
            </w:r>
            <w:r w:rsidRPr="0007676C">
              <w:rPr>
                <w:rStyle w:val="CharacterStyle3"/>
                <w:i/>
                <w:iCs/>
                <w:sz w:val="23"/>
                <w:szCs w:val="23"/>
              </w:rPr>
              <w:t>AB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576"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20"/>
                <w:sz w:val="13"/>
                <w:szCs w:val="13"/>
              </w:rPr>
              <w:lastRenderedPageBreak/>
              <w:t>t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576"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53"/>
        </w:trPr>
        <w:tc>
          <w:tcPr>
            <w:tcW w:w="12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i/>
                <w:iCs/>
                <w:w w:val="120"/>
                <w:sz w:val="13"/>
                <w:szCs w:val="13"/>
              </w:rPr>
            </w:pPr>
          </w:p>
        </w:tc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i/>
                <w:iCs/>
                <w:w w:val="120"/>
                <w:sz w:val="13"/>
                <w:szCs w:val="13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A05E9A">
            <w:pPr>
              <w:spacing w:after="324" w:line="226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" cy="142875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60"/>
              <w:ind w:right="3437"/>
              <w:jc w:val="right"/>
              <w:rPr>
                <w:rStyle w:val="CharacterStyle3"/>
                <w:rFonts w:ascii="Courier New" w:hAnsi="Courier New" w:cs="Courier New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sz w:val="14"/>
                <w:szCs w:val="14"/>
              </w:rPr>
              <w:t>2</w:t>
            </w:r>
            <w:r w:rsidRPr="0007676C">
              <w:rPr>
                <w:rStyle w:val="CharacterStyle3"/>
                <w:i/>
                <w:iCs/>
                <w:w w:val="120"/>
                <w:sz w:val="13"/>
                <w:szCs w:val="13"/>
              </w:rPr>
              <w:t>T</w:t>
            </w:r>
          </w:p>
        </w:tc>
      </w:tr>
    </w:tbl>
    <w:p w:rsidR="00B5361B" w:rsidRDefault="00B5361B">
      <w:pPr>
        <w:pStyle w:val="Style13"/>
        <w:kinsoku w:val="0"/>
        <w:autoSpaceDE/>
        <w:autoSpaceDN/>
        <w:adjustRightInd/>
        <w:spacing w:line="211" w:lineRule="auto"/>
        <w:ind w:left="216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w w:val="120"/>
          <w:sz w:val="13"/>
          <w:szCs w:val="13"/>
        </w:rPr>
        <w:lastRenderedPageBreak/>
        <w:t>T</w:t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266" w:lineRule="auto"/>
        <w:jc w:val="right"/>
        <w:rPr>
          <w:rStyle w:val="CharacterStyle3"/>
          <w:rFonts w:ascii="Bookman Old Style" w:hAnsi="Bookman Old Style" w:cs="Bookman Old Style"/>
          <w:i/>
          <w:iCs/>
          <w:spacing w:val="20"/>
          <w:sz w:val="6"/>
          <w:szCs w:val="6"/>
        </w:rPr>
      </w:pPr>
      <w:r>
        <w:rPr>
          <w:rStyle w:val="CharacterStyle3"/>
          <w:i/>
          <w:iCs/>
          <w:spacing w:val="20"/>
          <w:sz w:val="23"/>
          <w:szCs w:val="23"/>
        </w:rPr>
        <w:t>i</w:t>
      </w:r>
      <w:r>
        <w:rPr>
          <w:rStyle w:val="CharacterStyle3"/>
          <w:spacing w:val="20"/>
          <w:w w:val="115"/>
          <w:sz w:val="23"/>
          <w:szCs w:val="23"/>
          <w:vertAlign w:val="superscript"/>
        </w:rPr>
        <w:t>2</w:t>
      </w:r>
      <w:r>
        <w:rPr>
          <w:rStyle w:val="CharacterStyle3"/>
          <w:spacing w:val="20"/>
          <w:sz w:val="24"/>
          <w:szCs w:val="24"/>
        </w:rPr>
        <w:t>(</w:t>
      </w:r>
      <w:r>
        <w:rPr>
          <w:rStyle w:val="CharacterStyle3"/>
          <w:i/>
          <w:iCs/>
          <w:spacing w:val="20"/>
          <w:sz w:val="23"/>
          <w:szCs w:val="23"/>
        </w:rPr>
        <w:t>t</w:t>
      </w:r>
      <w:r>
        <w:rPr>
          <w:rStyle w:val="CharacterStyle3"/>
          <w:spacing w:val="20"/>
          <w:sz w:val="24"/>
          <w:szCs w:val="24"/>
        </w:rPr>
        <w:t>)</w:t>
      </w:r>
      <w:r>
        <w:rPr>
          <w:rStyle w:val="CharacterStyle3"/>
          <w:i/>
          <w:iCs/>
          <w:spacing w:val="20"/>
          <w:sz w:val="23"/>
          <w:szCs w:val="23"/>
        </w:rPr>
        <w:t>dt</w:t>
      </w:r>
      <w:r>
        <w:rPr>
          <w:rStyle w:val="CharacterStyle3"/>
          <w:rFonts w:ascii="Arial" w:hAnsi="Arial" w:cs="Arial"/>
          <w:spacing w:val="20"/>
          <w:sz w:val="24"/>
          <w:szCs w:val="24"/>
        </w:rPr>
        <w:t xml:space="preserve"> =</w:t>
      </w:r>
      <w:r>
        <w:rPr>
          <w:rStyle w:val="CharacterStyle3"/>
          <w:i/>
          <w:iCs/>
          <w:spacing w:val="20"/>
          <w:sz w:val="23"/>
          <w:szCs w:val="23"/>
        </w:rPr>
        <w:t xml:space="preserve"> B</w:t>
      </w:r>
      <w:r>
        <w:rPr>
          <w:rStyle w:val="CharacterStyle3"/>
          <w:spacing w:val="20"/>
          <w:w w:val="115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20"/>
          <w:sz w:val="23"/>
          <w:szCs w:val="23"/>
        </w:rPr>
        <w:t>T</w:t>
      </w:r>
      <w:r>
        <w:rPr>
          <w:rStyle w:val="CharacterStyle3"/>
          <w:rFonts w:ascii="Bookman Old Style" w:hAnsi="Bookman Old Style" w:cs="Bookman Old Style"/>
          <w:i/>
          <w:iCs/>
          <w:spacing w:val="20"/>
          <w:sz w:val="6"/>
          <w:szCs w:val="6"/>
        </w:rPr>
        <w:t xml:space="preserve"> — </w:t>
      </w:r>
      <w:r>
        <w:rPr>
          <w:rStyle w:val="CharacterStyle3"/>
          <w:i/>
          <w:iCs/>
          <w:spacing w:val="20"/>
          <w:sz w:val="23"/>
          <w:szCs w:val="23"/>
        </w:rPr>
        <w:t>A</w:t>
      </w:r>
      <w:r>
        <w:rPr>
          <w:rStyle w:val="CharacterStyle3"/>
          <w:spacing w:val="20"/>
          <w:sz w:val="24"/>
          <w:szCs w:val="24"/>
        </w:rPr>
        <w:t xml:space="preserve"> 2</w:t>
      </w:r>
      <w:r>
        <w:rPr>
          <w:rStyle w:val="CharacterStyle3"/>
          <w:i/>
          <w:iCs/>
          <w:spacing w:val="20"/>
          <w:sz w:val="23"/>
          <w:szCs w:val="23"/>
        </w:rPr>
        <w:t>B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after="900" w:line="201" w:lineRule="auto"/>
        <w:ind w:left="216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noProof/>
        </w:rPr>
        <w:pict>
          <v:shape id="_x0000_s1163" type="#_x0000_t202" style="position:absolute;left:0;text-align:left;margin-left:-73pt;margin-top:33.8pt;width:70.8pt;height:11.75pt;z-index:2516254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where: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14"/>
          <w:szCs w:val="14"/>
        </w:rPr>
        <w:t>0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4" w:bottom="390" w:left="315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right"/>
        <w:rPr>
          <w:rStyle w:val="CharacterStyle3"/>
          <w:sz w:val="24"/>
          <w:szCs w:val="24"/>
        </w:rPr>
      </w:pPr>
      <w:r>
        <w:rPr>
          <w:noProof/>
        </w:rPr>
        <w:lastRenderedPageBreak/>
        <w:pict>
          <v:shape id="_x0000_s1164" type="#_x0000_t202" style="position:absolute;left:0;text-align:left;margin-left:210.25pt;margin-top:64.05pt;width:222.75pt;height:11.8pt;z-index:2516264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I</w:t>
      </w:r>
      <w:r w:rsidR="00B5361B">
        <w:rPr>
          <w:rStyle w:val="CharacterStyle3"/>
          <w:sz w:val="14"/>
          <w:szCs w:val="14"/>
        </w:rPr>
        <w:t>0</w:t>
      </w:r>
      <w:r w:rsidR="00B5361B">
        <w:rPr>
          <w:rStyle w:val="CharacterStyle3"/>
          <w:sz w:val="24"/>
          <w:szCs w:val="24"/>
        </w:rPr>
        <w:t xml:space="preserve"> = Ioh_EOD = R[459]*R[52]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6793" w:bottom="390" w:left="169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pacing w:val="-2"/>
          <w:sz w:val="18"/>
          <w:szCs w:val="18"/>
        </w:rPr>
      </w:pPr>
      <w:r>
        <w:rPr>
          <w:noProof/>
        </w:rPr>
        <w:lastRenderedPageBreak/>
        <w:pict>
          <v:shape id="_x0000_s1165" type="#_x0000_t202" style="position:absolute;left:0;text-align:left;margin-left:0;margin-top:671.2pt;width:433pt;height:11.3pt;z-index:25162752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18"/>
                      <w:szCs w:val="18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3"/>
          <w:sz w:val="24"/>
          <w:szCs w:val="24"/>
        </w:rPr>
        <w:t>V = total no-load power supply voltage = number series PSS R[48] multiplied by</w:t>
      </w:r>
      <w:r w:rsidR="00B5361B">
        <w:rPr>
          <w:rStyle w:val="CharacterStyle3"/>
          <w:rFonts w:ascii="Bookman Old Style" w:hAnsi="Bookman Old Style" w:cs="Bookman Old Style"/>
          <w:spacing w:val="-3"/>
          <w:sz w:val="18"/>
          <w:szCs w:val="18"/>
        </w:rPr>
        <w:t xml:space="preserve"> </w:t>
      </w:r>
      <w:r w:rsidR="00B5361B">
        <w:rPr>
          <w:rStyle w:val="CharacterStyle3"/>
          <w:spacing w:val="-2"/>
          <w:sz w:val="24"/>
          <w:szCs w:val="24"/>
        </w:rPr>
        <w:t>voltage per PSS in inverter mode R[543]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pacing w:val="-5"/>
          <w:sz w:val="18"/>
          <w:szCs w:val="18"/>
        </w:rPr>
      </w:pPr>
      <w:r>
        <w:rPr>
          <w:rStyle w:val="CharacterStyle3"/>
          <w:spacing w:val="3"/>
          <w:sz w:val="24"/>
          <w:szCs w:val="24"/>
        </w:rPr>
        <w:t>R = OH coil resistance at Tmax (end of pulse) R[406] + OH external circuit</w:t>
      </w:r>
      <w:r>
        <w:rPr>
          <w:rStyle w:val="CharacterStyle3"/>
          <w:rFonts w:ascii="Bookman Old Style" w:hAnsi="Bookman Old Style" w:cs="Bookman Old Style"/>
          <w:spacing w:val="3"/>
          <w:sz w:val="18"/>
          <w:szCs w:val="18"/>
        </w:rPr>
        <w:t xml:space="preserve"> </w:t>
      </w:r>
      <w:r>
        <w:rPr>
          <w:rStyle w:val="CharacterStyle3"/>
          <w:spacing w:val="-5"/>
          <w:sz w:val="24"/>
          <w:szCs w:val="24"/>
        </w:rPr>
        <w:t>resistance R[408]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2"/>
          <w:sz w:val="18"/>
          <w:szCs w:val="18"/>
        </w:rPr>
      </w:pPr>
      <w:r>
        <w:rPr>
          <w:rStyle w:val="CharacterStyle3"/>
          <w:rFonts w:ascii="Bookman Old Style" w:hAnsi="Bookman Old Style" w:cs="Bookman Old Style"/>
          <w:spacing w:val="-2"/>
          <w:sz w:val="18"/>
          <w:szCs w:val="18"/>
        </w:rPr>
        <w:t xml:space="preserve">ti </w:t>
      </w:r>
      <w:r>
        <w:rPr>
          <w:rStyle w:val="CharacterStyle3"/>
          <w:spacing w:val="-2"/>
          <w:sz w:val="24"/>
          <w:szCs w:val="24"/>
        </w:rPr>
        <w:t>= L/R where L = net OH circuit inductance R[323]</w:t>
      </w:r>
    </w:p>
    <w:p w:rsidR="00B5361B" w:rsidRDefault="00B5361B">
      <w:pPr>
        <w:pStyle w:val="Style13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3"/>
          <w:sz w:val="18"/>
          <w:szCs w:val="18"/>
        </w:rPr>
      </w:pPr>
      <w:r>
        <w:rPr>
          <w:rStyle w:val="CharacterStyle3"/>
          <w:spacing w:val="3"/>
          <w:sz w:val="24"/>
          <w:szCs w:val="24"/>
        </w:rPr>
        <w:t>ÒOH Action (nominal waveform)” is the OH action integral of the nominal</w:t>
      </w:r>
      <w:r>
        <w:rPr>
          <w:rStyle w:val="CharacterStyle3"/>
          <w:rFonts w:ascii="Bookman Old Style" w:hAnsi="Bookman Old Style" w:cs="Bookman Old Style"/>
          <w:spacing w:val="3"/>
          <w:sz w:val="18"/>
          <w:szCs w:val="18"/>
        </w:rPr>
        <w:t xml:space="preserve"> </w:t>
      </w:r>
      <w:r>
        <w:rPr>
          <w:rStyle w:val="CharacterStyle3"/>
          <w:sz w:val="24"/>
          <w:szCs w:val="24"/>
        </w:rPr>
        <w:t>waveform, coming from the sum of the current rise R[414], precharge flat top R[415],</w:t>
      </w:r>
      <w:r>
        <w:rPr>
          <w:rStyle w:val="CharacterStyle3"/>
          <w:rFonts w:ascii="Bookman Old Style" w:hAnsi="Bookman Old Style" w:cs="Bookman Old Style"/>
          <w:sz w:val="18"/>
          <w:szCs w:val="18"/>
        </w:rPr>
        <w:t xml:space="preserve"> </w:t>
      </w:r>
      <w:r>
        <w:rPr>
          <w:rStyle w:val="CharacterStyle3"/>
          <w:spacing w:val="1"/>
          <w:sz w:val="24"/>
          <w:szCs w:val="24"/>
        </w:rPr>
        <w:t>initiation R[434], ramp up R[455], flat top R[456], ramp down R[460], and shutdown</w:t>
      </w:r>
      <w:r>
        <w:rPr>
          <w:rStyle w:val="CharacterStyle3"/>
          <w:rFonts w:ascii="Bookman Old Style" w:hAnsi="Bookman Old Style" w:cs="Bookman Old Style"/>
          <w:spacing w:val="1"/>
          <w:sz w:val="18"/>
          <w:szCs w:val="18"/>
        </w:rPr>
        <w:t xml:space="preserve"> </w:t>
      </w:r>
      <w:r>
        <w:rPr>
          <w:rStyle w:val="CharacterStyle3"/>
          <w:spacing w:val="-13"/>
          <w:sz w:val="24"/>
          <w:szCs w:val="24"/>
        </w:rPr>
        <w:t>R[465] .</w:t>
      </w:r>
    </w:p>
    <w:p w:rsidR="00B5361B" w:rsidRDefault="00B5361B">
      <w:pPr>
        <w:pStyle w:val="Style13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5"/>
          <w:sz w:val="18"/>
          <w:szCs w:val="18"/>
        </w:rPr>
      </w:pPr>
      <w:r>
        <w:rPr>
          <w:rStyle w:val="CharacterStyle3"/>
          <w:spacing w:val="-1"/>
          <w:sz w:val="24"/>
          <w:szCs w:val="24"/>
        </w:rPr>
        <w:t>ÒOH Tesw (nominal waveform)” is the equivalent square wave corresponding to</w:t>
      </w:r>
      <w:r>
        <w:rPr>
          <w:rStyle w:val="CharacterStyle3"/>
          <w:rFonts w:ascii="Bookman Old Style" w:hAnsi="Bookman Old Style" w:cs="Bookman Old Style"/>
          <w:spacing w:val="-1"/>
          <w:sz w:val="18"/>
          <w:szCs w:val="18"/>
        </w:rPr>
        <w:t xml:space="preserve"> </w:t>
      </w:r>
      <w:r>
        <w:rPr>
          <w:rStyle w:val="CharacterStyle3"/>
          <w:spacing w:val="1"/>
          <w:sz w:val="24"/>
          <w:szCs w:val="24"/>
        </w:rPr>
        <w:t>the nominal waveform, equal to the action interval R[466] divided by the base current</w:t>
      </w:r>
      <w:r>
        <w:rPr>
          <w:rStyle w:val="CharacterStyle3"/>
          <w:rFonts w:ascii="Bookman Old Style" w:hAnsi="Bookman Old Style" w:cs="Bookman Old Style"/>
          <w:spacing w:val="1"/>
          <w:sz w:val="18"/>
          <w:szCs w:val="18"/>
        </w:rPr>
        <w:t xml:space="preserve"> </w:t>
      </w:r>
      <w:r>
        <w:rPr>
          <w:rStyle w:val="CharacterStyle3"/>
          <w:spacing w:val="-5"/>
          <w:sz w:val="24"/>
          <w:szCs w:val="24"/>
        </w:rPr>
        <w:t>R[52] squared.</w:t>
      </w:r>
    </w:p>
    <w:p w:rsidR="00B5361B" w:rsidRDefault="00B5361B">
      <w:pPr>
        <w:pStyle w:val="Style13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16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ÒOH Action (L/R decay)” is the OH action integral in case of a fault at the end of</w:t>
      </w:r>
      <w:r>
        <w:rPr>
          <w:rStyle w:val="CharacterStyle3"/>
          <w:rFonts w:ascii="Bookman Old Style" w:hAnsi="Bookman Old Style" w:cs="Bookman Old Style"/>
          <w:spacing w:val="-1"/>
          <w:sz w:val="18"/>
          <w:szCs w:val="18"/>
        </w:rPr>
        <w:t xml:space="preserve"> </w:t>
      </w:r>
      <w:r>
        <w:rPr>
          <w:rStyle w:val="CharacterStyle3"/>
          <w:spacing w:val="3"/>
          <w:sz w:val="24"/>
          <w:szCs w:val="24"/>
        </w:rPr>
        <w:t>flat top when the OH is at full current in the second swing, coming from sum of the</w:t>
      </w:r>
      <w:r>
        <w:rPr>
          <w:rStyle w:val="CharacterStyle3"/>
          <w:rFonts w:ascii="Bookman Old Style" w:hAnsi="Bookman Old Style" w:cs="Bookman Old Style"/>
          <w:spacing w:val="3"/>
          <w:sz w:val="18"/>
          <w:szCs w:val="18"/>
        </w:rPr>
        <w:t xml:space="preserve"> </w:t>
      </w:r>
      <w:r>
        <w:rPr>
          <w:rStyle w:val="CharacterStyle3"/>
          <w:spacing w:val="-1"/>
          <w:sz w:val="24"/>
          <w:szCs w:val="24"/>
        </w:rPr>
        <w:t>current rise R[414], precharge flat top R[415], initiation R[434], ramp up R[455], and flat</w:t>
      </w:r>
      <w:r>
        <w:rPr>
          <w:rStyle w:val="CharacterStyle3"/>
          <w:rFonts w:ascii="Bookman Old Style" w:hAnsi="Bookman Old Style" w:cs="Bookman Old Style"/>
          <w:spacing w:val="-1"/>
          <w:sz w:val="18"/>
          <w:szCs w:val="18"/>
        </w:rPr>
        <w:t xml:space="preserve"> </w:t>
      </w:r>
      <w:r>
        <w:rPr>
          <w:rStyle w:val="CharacterStyle3"/>
          <w:sz w:val="24"/>
          <w:szCs w:val="24"/>
        </w:rPr>
        <w:t>top R[456], plus I02L/2R per definitions given for R[465]. The last term is based on the</w:t>
      </w:r>
      <w:r>
        <w:rPr>
          <w:rStyle w:val="CharacterStyle3"/>
          <w:rFonts w:ascii="Bookman Old Style" w:hAnsi="Bookman Old Style" w:cs="Bookman Old Style"/>
          <w:sz w:val="18"/>
          <w:szCs w:val="18"/>
        </w:rPr>
        <w:t xml:space="preserve"> </w:t>
      </w:r>
      <w:r>
        <w:rPr>
          <w:rStyle w:val="CharacterStyle3"/>
          <w:spacing w:val="-1"/>
          <w:sz w:val="24"/>
          <w:szCs w:val="24"/>
        </w:rPr>
        <w:t>fact that the ESW of an L/R decay is equal to L/2R.</w:t>
      </w:r>
    </w:p>
    <w:p w:rsidR="00B5361B" w:rsidRDefault="00B5361B">
      <w:pPr>
        <w:pStyle w:val="Style13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288"/>
        <w:jc w:val="both"/>
        <w:rPr>
          <w:rStyle w:val="CharacterStyle3"/>
          <w:rFonts w:ascii="Bookman Old Style" w:hAnsi="Bookman Old Style" w:cs="Bookman Old Style"/>
          <w:spacing w:val="-5"/>
          <w:sz w:val="18"/>
          <w:szCs w:val="18"/>
        </w:rPr>
      </w:pPr>
      <w:r>
        <w:rPr>
          <w:rStyle w:val="CharacterStyle3"/>
          <w:sz w:val="24"/>
          <w:szCs w:val="24"/>
        </w:rPr>
        <w:t>ÒOH Tesw (L/R decay)” is the equivalent square wave corresponding to the case</w:t>
      </w:r>
      <w:r>
        <w:rPr>
          <w:rStyle w:val="CharacterStyle3"/>
          <w:rFonts w:ascii="Bookman Old Style" w:hAnsi="Bookman Old Style" w:cs="Bookman Old Style"/>
          <w:sz w:val="18"/>
          <w:szCs w:val="18"/>
        </w:rPr>
        <w:t xml:space="preserve"> </w:t>
      </w:r>
      <w:r>
        <w:rPr>
          <w:rStyle w:val="CharacterStyle3"/>
          <w:spacing w:val="-2"/>
          <w:sz w:val="24"/>
          <w:szCs w:val="24"/>
        </w:rPr>
        <w:t>of a fault at end of flat top, equal to the action interval R[468] divided by the base current</w:t>
      </w:r>
      <w:r>
        <w:rPr>
          <w:rStyle w:val="CharacterStyle3"/>
          <w:rFonts w:ascii="Bookman Old Style" w:hAnsi="Bookman Old Style" w:cs="Bookman Old Style"/>
          <w:spacing w:val="-2"/>
          <w:sz w:val="18"/>
          <w:szCs w:val="18"/>
        </w:rPr>
        <w:t xml:space="preserve"> </w:t>
      </w:r>
      <w:r>
        <w:rPr>
          <w:rStyle w:val="CharacterStyle3"/>
          <w:spacing w:val="-5"/>
          <w:sz w:val="24"/>
          <w:szCs w:val="24"/>
        </w:rPr>
        <w:t>R[52] squared.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2"/>
          <w:sz w:val="18"/>
          <w:szCs w:val="18"/>
        </w:rPr>
      </w:pPr>
      <w:r>
        <w:rPr>
          <w:rStyle w:val="CharacterStyle4"/>
        </w:rPr>
        <w:t>ÒTmax (nominal waveform)” is the temperature at the end of a pulse with the</w:t>
      </w:r>
      <w:r>
        <w:rPr>
          <w:rStyle w:val="CharacterStyle4"/>
          <w:rFonts w:ascii="Bookman Old Style" w:hAnsi="Bookman Old Style" w:cs="Bookman Old Style"/>
          <w:sz w:val="18"/>
          <w:szCs w:val="18"/>
        </w:rPr>
        <w:t xml:space="preserve"> </w:t>
      </w:r>
      <w:r>
        <w:rPr>
          <w:rStyle w:val="CharacterStyle4"/>
          <w:spacing w:val="-2"/>
        </w:rPr>
        <w:t>nominal waveform, based on the G-function.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spacing w:before="216"/>
        <w:jc w:val="left"/>
        <w:rPr>
          <w:rStyle w:val="CharacterStyle4"/>
        </w:rPr>
      </w:pPr>
      <w:r>
        <w:rPr>
          <w:rStyle w:val="CharacterStyle4"/>
          <w:spacing w:val="-2"/>
        </w:rPr>
        <w:t>ÒTF Delay Time” is a manual input corresponding to a delay of the start of TF flat</w:t>
      </w:r>
      <w:r>
        <w:rPr>
          <w:rStyle w:val="CharacterStyle4"/>
          <w:rFonts w:ascii="Bookman Old Style" w:hAnsi="Bookman Old Style" w:cs="Bookman Old Style"/>
          <w:spacing w:val="-2"/>
          <w:sz w:val="18"/>
          <w:szCs w:val="18"/>
        </w:rPr>
        <w:t xml:space="preserve"> </w:t>
      </w:r>
      <w:r>
        <w:rPr>
          <w:rStyle w:val="CharacterStyle4"/>
        </w:rPr>
        <w:t>top following T=0, i.e. the start of plasma initiation. This is nominally set to zero.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5"/>
          <w:sz w:val="18"/>
          <w:szCs w:val="18"/>
        </w:rPr>
      </w:pPr>
      <w:r>
        <w:rPr>
          <w:rStyle w:val="CharacterStyle4"/>
          <w:spacing w:val="-3"/>
        </w:rPr>
        <w:t>ÒTF Start Time” is equal to the -1 times the rise time R[163] plus the delay time</w:t>
      </w:r>
      <w:r>
        <w:rPr>
          <w:rStyle w:val="CharacterStyle4"/>
          <w:rFonts w:ascii="Bookman Old Style" w:hAnsi="Bookman Old Style" w:cs="Bookman Old Style"/>
          <w:spacing w:val="-3"/>
          <w:sz w:val="18"/>
          <w:szCs w:val="18"/>
        </w:rPr>
        <w:t xml:space="preserve"> </w:t>
      </w:r>
      <w:r>
        <w:rPr>
          <w:rStyle w:val="CharacterStyle4"/>
          <w:spacing w:val="-5"/>
        </w:rPr>
        <w:t>R[471].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5"/>
          <w:sz w:val="18"/>
          <w:szCs w:val="18"/>
        </w:rPr>
      </w:pPr>
      <w:r>
        <w:rPr>
          <w:rStyle w:val="CharacterStyle4"/>
          <w:spacing w:val="-1"/>
        </w:rPr>
        <w:t>ÒTF SOFT” is the time corresponding to the start of the TF flat top, equal to the</w:t>
      </w:r>
      <w:r>
        <w:rPr>
          <w:rStyle w:val="CharacterStyle4"/>
          <w:rFonts w:ascii="Bookman Old Style" w:hAnsi="Bookman Old Style" w:cs="Bookman Old Style"/>
          <w:spacing w:val="-1"/>
          <w:sz w:val="18"/>
          <w:szCs w:val="18"/>
        </w:rPr>
        <w:t xml:space="preserve"> </w:t>
      </w:r>
      <w:r>
        <w:rPr>
          <w:rStyle w:val="CharacterStyle4"/>
          <w:spacing w:val="-5"/>
        </w:rPr>
        <w:t>delay time R[471].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2"/>
          <w:sz w:val="18"/>
          <w:szCs w:val="18"/>
        </w:rPr>
      </w:pPr>
      <w:r>
        <w:rPr>
          <w:rStyle w:val="CharacterStyle4"/>
          <w:spacing w:val="-2"/>
        </w:rPr>
        <w:t>ÒTF EOFTÓ is the time corresponding to the end of the TF flat top, equal to the</w:t>
      </w:r>
      <w:r>
        <w:rPr>
          <w:rStyle w:val="CharacterStyle4"/>
          <w:rFonts w:ascii="Bookman Old Style" w:hAnsi="Bookman Old Style" w:cs="Bookman Old Style"/>
          <w:spacing w:val="-2"/>
          <w:sz w:val="18"/>
          <w:szCs w:val="18"/>
        </w:rPr>
        <w:t xml:space="preserve"> </w:t>
      </w:r>
      <w:r>
        <w:rPr>
          <w:rStyle w:val="CharacterStyle4"/>
          <w:spacing w:val="-2"/>
        </w:rPr>
        <w:t>SOFT time plus the TF flat top time R[19].</w:t>
      </w:r>
    </w:p>
    <w:p w:rsidR="00B5361B" w:rsidRDefault="00B5361B">
      <w:pPr>
        <w:pStyle w:val="Style2"/>
        <w:numPr>
          <w:ilvl w:val="0"/>
          <w:numId w:val="6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18"/>
          <w:szCs w:val="18"/>
        </w:rPr>
      </w:pPr>
      <w:r>
        <w:rPr>
          <w:rStyle w:val="CharacterStyle4"/>
        </w:rPr>
        <w:t>ÒItf @ 1st Swing” is the value of TF current when the peak of the first swing of</w:t>
      </w:r>
      <w:r>
        <w:rPr>
          <w:rStyle w:val="CharacterStyle4"/>
          <w:rFonts w:ascii="Bookman Old Style" w:hAnsi="Bookman Old Style" w:cs="Bookman Old Style"/>
          <w:sz w:val="18"/>
          <w:szCs w:val="18"/>
        </w:rPr>
        <w:t xml:space="preserve"> </w:t>
      </w:r>
      <w:r>
        <w:rPr>
          <w:rStyle w:val="CharacterStyle4"/>
          <w:spacing w:val="-1"/>
        </w:rPr>
        <w:t>OH takes place. It is calculated using a single time constant exponential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288" w:line="177" w:lineRule="exact"/>
        <w:ind w:right="36"/>
        <w:jc w:val="right"/>
        <w:rPr>
          <w:rStyle w:val="CharacterStyle3"/>
          <w:i/>
          <w:iCs/>
          <w:sz w:val="25"/>
          <w:szCs w:val="25"/>
        </w:rPr>
      </w:pPr>
      <w:r>
        <w:rPr>
          <w:noProof/>
        </w:rPr>
        <w:pict>
          <v:shape id="_x0000_s1166" type="#_x0000_t202" style="position:absolute;left:0;text-align:left;margin-left:211.45pt;margin-top:10.45pt;width:221.55pt;height:68.1pt;z-index:-25168793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before="51" w:after="72" w:line="91" w:lineRule="atLeast"/>
                    <w:ind w:left="648" w:right="367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75" cy="57150"/>
                        <wp:effectExtent l="19050" t="0" r="952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25"/>
                      <w:sz w:val="23"/>
                      <w:szCs w:val="23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25"/>
          <w:szCs w:val="25"/>
        </w:rPr>
        <w:t>V</w:t>
      </w:r>
    </w:p>
    <w:p w:rsidR="00B5361B" w:rsidRDefault="00B5361B">
      <w:pPr>
        <w:pStyle w:val="Style13"/>
        <w:kinsoku w:val="0"/>
        <w:autoSpaceDE/>
        <w:autoSpaceDN/>
        <w:adjustRightInd/>
        <w:spacing w:line="189" w:lineRule="exact"/>
        <w:ind w:right="216"/>
        <w:jc w:val="right"/>
        <w:rPr>
          <w:rStyle w:val="CharacterStyle3"/>
          <w:rFonts w:ascii="Arial" w:hAnsi="Arial" w:cs="Arial"/>
          <w:spacing w:val="-8"/>
          <w:w w:val="135"/>
        </w:rPr>
      </w:pPr>
      <w:r>
        <w:rPr>
          <w:rStyle w:val="CharacterStyle3"/>
          <w:i/>
          <w:iCs/>
          <w:spacing w:val="-8"/>
          <w:sz w:val="25"/>
          <w:szCs w:val="25"/>
        </w:rPr>
        <w:t>i</w:t>
      </w:r>
      <w:r>
        <w:rPr>
          <w:rStyle w:val="CharacterStyle3"/>
          <w:spacing w:val="-8"/>
          <w:w w:val="125"/>
          <w:sz w:val="23"/>
          <w:szCs w:val="23"/>
        </w:rPr>
        <w:t>(</w:t>
      </w:r>
      <w:r>
        <w:rPr>
          <w:rStyle w:val="CharacterStyle3"/>
          <w:i/>
          <w:iCs/>
          <w:spacing w:val="-8"/>
          <w:sz w:val="25"/>
          <w:szCs w:val="25"/>
        </w:rPr>
        <w:t>r</w:t>
      </w:r>
      <w:r>
        <w:rPr>
          <w:rStyle w:val="CharacterStyle3"/>
          <w:spacing w:val="-8"/>
          <w:w w:val="125"/>
          <w:sz w:val="23"/>
          <w:szCs w:val="23"/>
        </w:rPr>
        <w:t>)</w:t>
      </w:r>
      <w:r>
        <w:rPr>
          <w:rStyle w:val="CharacterStyle3"/>
          <w:rFonts w:ascii="Arial" w:hAnsi="Arial" w:cs="Arial"/>
          <w:spacing w:val="-8"/>
          <w:w w:val="135"/>
        </w:rPr>
        <w:t>=</w:t>
      </w:r>
    </w:p>
    <w:p w:rsidR="00B5361B" w:rsidRDefault="00B5361B">
      <w:pPr>
        <w:pStyle w:val="Style13"/>
        <w:kinsoku w:val="0"/>
        <w:autoSpaceDE/>
        <w:autoSpaceDN/>
        <w:adjustRightInd/>
        <w:spacing w:line="174" w:lineRule="exact"/>
        <w:ind w:right="36"/>
        <w:jc w:val="right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z w:val="25"/>
          <w:szCs w:val="25"/>
        </w:rPr>
        <w:t>R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9" w:bottom="626" w:left="1701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167" type="#_x0000_t202" style="position:absolute;margin-left:0;margin-top:671.2pt;width:433pt;height:11.5pt;z-index:2516295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V = TF power supply open circuit voltage equal to number of series power supply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sections R[40] times voltage per section F[512]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5"/>
          <w:sz w:val="24"/>
          <w:szCs w:val="24"/>
        </w:rPr>
        <w:t>R = TF circuit resistance including coil, external circuit, and power supply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equivalent R[155]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T = L/R time constant based on net circuit inductance R[159] divided by net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circuit resistance R[155]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R[476] ÒBoh 1st Swing” and R[477] ÒBoh 2nd Swing” are the values of magnetic flux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density in the bore of the OH coil during the peaks of the 1st and second swing. These are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calculated based on the field at full base current R[319] multiplied by the per unit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currents at SOP R[55] and at EOFT R[59].</w:t>
      </w:r>
    </w:p>
    <w:p w:rsidR="00B5361B" w:rsidRDefault="00B5361B">
      <w:pPr>
        <w:pStyle w:val="Style13"/>
        <w:kinsoku w:val="0"/>
        <w:autoSpaceDE/>
        <w:autoSpaceDN/>
        <w:adjustRightInd/>
        <w:spacing w:before="288"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R[478] ÒIxB 1st Swing” and R[479] ÒIxB 2nd Swing” provide a measure of the relative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shear stress on the turn insulation in the TF bundle, which is proportional to this quantity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by a geometry factor, dependent on location in the bundle.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04" w:lineRule="auto"/>
        <w:rPr>
          <w:rStyle w:val="CharacterStyle3"/>
          <w:b/>
          <w:bCs/>
          <w:spacing w:val="-6"/>
          <w:w w:val="110"/>
          <w:sz w:val="24"/>
          <w:szCs w:val="24"/>
        </w:rPr>
      </w:pPr>
      <w:r>
        <w:rPr>
          <w:rStyle w:val="CharacterStyle3"/>
          <w:spacing w:val="-6"/>
          <w:sz w:val="24"/>
          <w:szCs w:val="24"/>
        </w:rPr>
        <w:t>3.1.6</w:t>
      </w:r>
      <w:r>
        <w:rPr>
          <w:rStyle w:val="CharacterStyle3"/>
          <w:b/>
          <w:bCs/>
          <w:spacing w:val="-6"/>
          <w:w w:val="110"/>
          <w:sz w:val="24"/>
          <w:szCs w:val="24"/>
        </w:rPr>
        <w:t xml:space="preserve"> PF Coils Rows 480-487</w:t>
      </w:r>
    </w:p>
    <w:p w:rsidR="00B5361B" w:rsidRDefault="00B5361B">
      <w:pPr>
        <w:pStyle w:val="Style13"/>
        <w:numPr>
          <w:ilvl w:val="0"/>
          <w:numId w:val="6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ÒPF Inlet Coolant Temp” is a manual input for the PF cooling water temperature.</w:t>
      </w:r>
    </w:p>
    <w:p w:rsidR="00B5361B" w:rsidRDefault="00B5361B">
      <w:pPr>
        <w:pStyle w:val="Style13"/>
        <w:numPr>
          <w:ilvl w:val="0"/>
          <w:numId w:val="6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ÒPF G0Ó is the value of the G-function of the PF coils’ copper at the pre-pulse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(inlet) temperature R[481].</w:t>
      </w:r>
    </w:p>
    <w:p w:rsidR="00B5361B" w:rsidRDefault="00B5361B">
      <w:pPr>
        <w:pStyle w:val="Style13"/>
        <w:numPr>
          <w:ilvl w:val="0"/>
          <w:numId w:val="62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ÒPF TeswÓ is the equivalent square wave time of the PF coils. It is assumed that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PF coil currents have a waveform which is proportional to the plasma current with a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linear ramp-up, flat top, and linear ramp-down. For the linear ramp up we can compute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5"/>
          <w:sz w:val="24"/>
          <w:szCs w:val="24"/>
        </w:rPr>
        <w:t>the ESW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3456"/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</w:pPr>
      <w:r>
        <w:rPr>
          <w:rStyle w:val="CharacterStyle3"/>
          <w:i/>
          <w:iCs/>
          <w:spacing w:val="-3"/>
          <w:sz w:val="23"/>
          <w:szCs w:val="23"/>
        </w:rPr>
        <w:t>i</w:t>
      </w:r>
      <w:r>
        <w:rPr>
          <w:rStyle w:val="CharacterStyle3"/>
          <w:spacing w:val="-3"/>
          <w:sz w:val="24"/>
          <w:szCs w:val="24"/>
        </w:rPr>
        <w:t>(</w:t>
      </w:r>
      <w:r>
        <w:rPr>
          <w:rStyle w:val="CharacterStyle3"/>
          <w:i/>
          <w:iCs/>
          <w:spacing w:val="-3"/>
          <w:sz w:val="23"/>
          <w:szCs w:val="23"/>
        </w:rPr>
        <w:t>t</w:t>
      </w:r>
      <w:r>
        <w:rPr>
          <w:rStyle w:val="CharacterStyle3"/>
          <w:spacing w:val="-3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3"/>
          <w:w w:val="135"/>
        </w:rPr>
        <w:t xml:space="preserve"> =</w:t>
      </w:r>
      <w:r>
        <w:rPr>
          <w:rStyle w:val="CharacterStyle3"/>
          <w:i/>
          <w:iCs/>
          <w:spacing w:val="-3"/>
          <w:sz w:val="23"/>
          <w:szCs w:val="23"/>
        </w:rPr>
        <w:t xml:space="preserve"> KT</w:t>
      </w:r>
    </w:p>
    <w:p w:rsidR="00B5361B" w:rsidRDefault="00B5361B">
      <w:pPr>
        <w:pStyle w:val="Style13"/>
        <w:kinsoku w:val="0"/>
        <w:autoSpaceDE/>
        <w:autoSpaceDN/>
        <w:adjustRightInd/>
        <w:spacing w:before="144" w:line="271" w:lineRule="auto"/>
        <w:ind w:left="3456"/>
        <w:rPr>
          <w:rStyle w:val="CharacterStyle3"/>
          <w:rFonts w:ascii="Bookman Old Style" w:hAnsi="Bookman Old Style" w:cs="Bookman Old Style"/>
          <w:i/>
          <w:iCs/>
          <w:spacing w:val="63"/>
          <w:sz w:val="6"/>
          <w:szCs w:val="6"/>
        </w:rPr>
      </w:pPr>
      <w:r>
        <w:rPr>
          <w:rStyle w:val="CharacterStyle3"/>
          <w:i/>
          <w:iCs/>
          <w:spacing w:val="63"/>
          <w:sz w:val="23"/>
          <w:szCs w:val="23"/>
        </w:rPr>
        <w:t>K</w:t>
      </w:r>
      <w:r>
        <w:rPr>
          <w:rStyle w:val="CharacterStyle3"/>
          <w:rFonts w:ascii="Arial" w:hAnsi="Arial" w:cs="Arial"/>
          <w:spacing w:val="63"/>
          <w:w w:val="135"/>
        </w:rPr>
        <w:t>=</w:t>
      </w:r>
      <w:r>
        <w:rPr>
          <w:rStyle w:val="CharacterStyle3"/>
          <w:rFonts w:ascii="Arial" w:hAnsi="Arial" w:cs="Arial"/>
          <w:spacing w:val="63"/>
          <w:sz w:val="6"/>
          <w:szCs w:val="6"/>
        </w:rPr>
        <w:t xml:space="preserve"> </w:t>
      </w:r>
      <w:r>
        <w:rPr>
          <w:rStyle w:val="CharacterStyle3"/>
          <w:rFonts w:ascii="Arial" w:hAnsi="Arial" w:cs="Arial"/>
          <w:spacing w:val="63"/>
          <w:w w:val="135"/>
        </w:rPr>
        <w:t xml:space="preserve">= </w:t>
      </w:r>
      <w:r>
        <w:rPr>
          <w:rStyle w:val="CharacterStyle3"/>
          <w:i/>
          <w:iCs/>
          <w:spacing w:val="63"/>
          <w:sz w:val="23"/>
          <w:szCs w:val="23"/>
          <w:u w:val="single"/>
        </w:rPr>
        <w:t>I</w:t>
      </w:r>
      <w:r>
        <w:rPr>
          <w:rStyle w:val="CharacterStyle3"/>
          <w:i/>
          <w:iCs/>
          <w:spacing w:val="63"/>
          <w:sz w:val="13"/>
          <w:szCs w:val="13"/>
          <w:u w:val="single"/>
        </w:rPr>
        <w:t>PF</w:t>
      </w:r>
    </w:p>
    <w:p w:rsidR="00B5361B" w:rsidRDefault="00B5361B">
      <w:pPr>
        <w:pStyle w:val="Style13"/>
        <w:kinsoku w:val="0"/>
        <w:autoSpaceDE/>
        <w:autoSpaceDN/>
        <w:adjustRightInd/>
        <w:spacing w:line="211" w:lineRule="auto"/>
        <w:ind w:left="4104"/>
        <w:rPr>
          <w:rStyle w:val="CharacterStyle3"/>
          <w:rFonts w:ascii="Bookman Old Style" w:hAnsi="Bookman Old Style" w:cs="Bookman Old Style"/>
          <w:i/>
          <w:iCs/>
          <w:spacing w:val="54"/>
          <w:sz w:val="6"/>
          <w:szCs w:val="6"/>
        </w:rPr>
      </w:pPr>
      <w:r>
        <w:rPr>
          <w:rStyle w:val="CharacterStyle3"/>
          <w:i/>
          <w:iCs/>
          <w:spacing w:val="54"/>
          <w:sz w:val="23"/>
          <w:szCs w:val="23"/>
        </w:rPr>
        <w:t>T</w:t>
      </w:r>
      <w:r>
        <w:rPr>
          <w:rStyle w:val="CharacterStyle3"/>
          <w:rFonts w:ascii="Bookman Old Style" w:hAnsi="Bookman Old Style" w:cs="Bookman Old Style"/>
          <w:i/>
          <w:iCs/>
          <w:spacing w:val="54"/>
          <w:sz w:val="6"/>
          <w:szCs w:val="6"/>
        </w:rPr>
        <w:t xml:space="preserve"> </w:t>
      </w:r>
      <w:r>
        <w:rPr>
          <w:rStyle w:val="CharacterStyle3"/>
          <w:i/>
          <w:iCs/>
          <w:spacing w:val="54"/>
          <w:sz w:val="23"/>
          <w:szCs w:val="23"/>
        </w:rPr>
        <w:t>T</w:t>
      </w:r>
      <w:r>
        <w:rPr>
          <w:rStyle w:val="CharacterStyle3"/>
          <w:i/>
          <w:iCs/>
          <w:spacing w:val="54"/>
          <w:w w:val="105"/>
          <w:sz w:val="14"/>
          <w:szCs w:val="14"/>
        </w:rPr>
        <w:t>ru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line="268" w:lineRule="auto"/>
        <w:ind w:left="3456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spacing w:val="-2"/>
          <w:w w:val="110"/>
          <w:sz w:val="14"/>
          <w:szCs w:val="14"/>
        </w:rPr>
        <w:t xml:space="preserve">2 </w:t>
      </w:r>
      <w:r>
        <w:rPr>
          <w:rStyle w:val="CharacterStyle3"/>
          <w:spacing w:val="-2"/>
          <w:sz w:val="24"/>
          <w:szCs w:val="24"/>
        </w:rPr>
        <w:t>(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2"/>
          <w:w w:val="135"/>
        </w:rPr>
        <w:t>=</w:t>
      </w:r>
      <w:r>
        <w:rPr>
          <w:rStyle w:val="CharacterStyle3"/>
          <w:i/>
          <w:iCs/>
          <w:spacing w:val="-2"/>
          <w:sz w:val="23"/>
          <w:szCs w:val="23"/>
        </w:rPr>
        <w:t xml:space="preserve"> K</w:t>
      </w:r>
      <w:r>
        <w:rPr>
          <w:rStyle w:val="CharacterStyle3"/>
          <w:spacing w:val="-2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sz w:val="23"/>
          <w:szCs w:val="23"/>
          <w:vertAlign w:val="superscript"/>
        </w:rPr>
        <w:t>2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line="194" w:lineRule="auto"/>
        <w:ind w:left="864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noProof/>
        </w:rPr>
        <w:pict>
          <v:shape id="_x0000_s1168" type="#_x0000_t202" style="position:absolute;left:0;text-align:left;margin-left:84.8pt;margin-top:567.35pt;width:182.9pt;height:51.35pt;z-index:25163059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56" w:after="144" w:line="189" w:lineRule="auto"/>
                    <w:ind w:right="36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14"/>
                      <w:szCs w:val="14"/>
                    </w:rPr>
                    <w:t>T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i/>
          <w:iCs/>
          <w:spacing w:val="-10"/>
          <w:sz w:val="23"/>
          <w:szCs w:val="23"/>
        </w:rPr>
        <w:t>K</w:t>
      </w:r>
      <w:r w:rsidR="00B5361B">
        <w:rPr>
          <w:rStyle w:val="CharacterStyle3"/>
          <w:spacing w:val="-10"/>
          <w:sz w:val="23"/>
          <w:szCs w:val="23"/>
          <w:vertAlign w:val="superscript"/>
        </w:rPr>
        <w:t>2</w:t>
      </w:r>
      <w:r w:rsidR="00B5361B">
        <w:rPr>
          <w:rStyle w:val="CharacterStyle3"/>
          <w:i/>
          <w:iCs/>
          <w:spacing w:val="-10"/>
          <w:sz w:val="23"/>
          <w:szCs w:val="23"/>
        </w:rPr>
        <w:t>t</w:t>
      </w:r>
      <w:r w:rsidR="00B5361B">
        <w:rPr>
          <w:rStyle w:val="CharacterStyle3"/>
          <w:spacing w:val="-10"/>
          <w:sz w:val="23"/>
          <w:szCs w:val="23"/>
          <w:vertAlign w:val="superscript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line="360" w:lineRule="auto"/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</w:pPr>
      <w:r>
        <w:rPr>
          <w:rStyle w:val="CharacterStyle3"/>
          <w:i/>
          <w:iCs/>
          <w:spacing w:val="6"/>
          <w:sz w:val="23"/>
          <w:szCs w:val="23"/>
        </w:rPr>
        <w:t>i</w:t>
      </w:r>
      <w:r>
        <w:rPr>
          <w:rStyle w:val="CharacterStyle3"/>
          <w:spacing w:val="6"/>
          <w:sz w:val="23"/>
          <w:szCs w:val="23"/>
          <w:vertAlign w:val="superscript"/>
        </w:rPr>
        <w:t>2</w:t>
      </w:r>
      <w:r>
        <w:rPr>
          <w:rStyle w:val="CharacterStyle3"/>
          <w:spacing w:val="6"/>
          <w:sz w:val="24"/>
          <w:szCs w:val="24"/>
        </w:rPr>
        <w:t>(</w:t>
      </w:r>
      <w:r>
        <w:rPr>
          <w:rStyle w:val="CharacterStyle3"/>
          <w:i/>
          <w:iCs/>
          <w:spacing w:val="6"/>
          <w:sz w:val="23"/>
          <w:szCs w:val="23"/>
        </w:rPr>
        <w:t>t</w:t>
      </w:r>
      <w:r>
        <w:rPr>
          <w:rStyle w:val="CharacterStyle3"/>
          <w:spacing w:val="6"/>
          <w:sz w:val="24"/>
          <w:szCs w:val="24"/>
        </w:rPr>
        <w:t>)</w:t>
      </w:r>
      <w:r>
        <w:rPr>
          <w:rStyle w:val="CharacterStyle3"/>
          <w:i/>
          <w:iCs/>
          <w:spacing w:val="6"/>
          <w:sz w:val="23"/>
          <w:szCs w:val="23"/>
        </w:rPr>
        <w:t>dt</w:t>
      </w:r>
      <w:r>
        <w:rPr>
          <w:rStyle w:val="CharacterStyle3"/>
          <w:rFonts w:ascii="Arial" w:hAnsi="Arial" w:cs="Arial"/>
          <w:spacing w:val="6"/>
          <w:w w:val="135"/>
        </w:rPr>
        <w:t xml:space="preserve"> = </w:t>
      </w:r>
      <w:r>
        <w:rPr>
          <w:rStyle w:val="CharacterStyle3"/>
          <w:spacing w:val="6"/>
          <w:w w:val="110"/>
          <w:vertAlign w:val="subscript"/>
        </w:rPr>
        <w:t xml:space="preserve"> 3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177" w:lineRule="exact"/>
        <w:ind w:left="1008"/>
        <w:rPr>
          <w:rStyle w:val="CharacterStyle3"/>
          <w:i/>
          <w:iCs/>
          <w:spacing w:val="3"/>
          <w:w w:val="105"/>
          <w:sz w:val="14"/>
          <w:szCs w:val="14"/>
        </w:rPr>
      </w:pPr>
      <w:r>
        <w:rPr>
          <w:rStyle w:val="CharacterStyle3"/>
          <w:spacing w:val="3"/>
          <w:sz w:val="13"/>
          <w:szCs w:val="13"/>
          <w:vertAlign w:val="superscript"/>
        </w:rPr>
        <w:t>2</w:t>
      </w:r>
      <w:r>
        <w:rPr>
          <w:rStyle w:val="CharacterStyle3"/>
          <w:i/>
          <w:iCs/>
          <w:spacing w:val="3"/>
          <w:sz w:val="23"/>
          <w:szCs w:val="23"/>
          <w:u w:val="single"/>
        </w:rPr>
        <w:t xml:space="preserve"> T</w:t>
      </w:r>
      <w:r>
        <w:rPr>
          <w:rStyle w:val="CharacterStyle3"/>
          <w:i/>
          <w:iCs/>
          <w:spacing w:val="3"/>
          <w:sz w:val="13"/>
          <w:szCs w:val="13"/>
          <w:u w:val="single"/>
        </w:rPr>
        <w:t>ru</w:t>
      </w:r>
    </w:p>
    <w:p w:rsidR="00B5361B" w:rsidRDefault="00B5361B">
      <w:pPr>
        <w:pStyle w:val="Style13"/>
        <w:kinsoku w:val="0"/>
        <w:autoSpaceDE/>
        <w:autoSpaceDN/>
        <w:adjustRightInd/>
        <w:jc w:val="right"/>
        <w:rPr>
          <w:rStyle w:val="CharacterStyle3"/>
          <w:rFonts w:ascii="Bookman Old Style" w:hAnsi="Bookman Old Style" w:cs="Bookman Old Style"/>
          <w:i/>
          <w:iCs/>
          <w:spacing w:val="19"/>
          <w:sz w:val="6"/>
          <w:szCs w:val="6"/>
        </w:rPr>
      </w:pPr>
      <w:r>
        <w:rPr>
          <w:rStyle w:val="CharacterStyle3"/>
          <w:i/>
          <w:iCs/>
          <w:spacing w:val="19"/>
          <w:sz w:val="23"/>
          <w:szCs w:val="23"/>
        </w:rPr>
        <w:t>i</w:t>
      </w:r>
      <w:r>
        <w:rPr>
          <w:rStyle w:val="CharacterStyle3"/>
          <w:spacing w:val="19"/>
          <w:sz w:val="23"/>
          <w:szCs w:val="23"/>
          <w:vertAlign w:val="superscript"/>
        </w:rPr>
        <w:t>2</w:t>
      </w:r>
      <w:r>
        <w:rPr>
          <w:rStyle w:val="CharacterStyle3"/>
          <w:spacing w:val="19"/>
          <w:sz w:val="24"/>
          <w:szCs w:val="24"/>
        </w:rPr>
        <w:t>(</w:t>
      </w:r>
      <w:r>
        <w:rPr>
          <w:rStyle w:val="CharacterStyle3"/>
          <w:i/>
          <w:iCs/>
          <w:spacing w:val="19"/>
          <w:sz w:val="23"/>
          <w:szCs w:val="23"/>
        </w:rPr>
        <w:t>t</w:t>
      </w:r>
      <w:r>
        <w:rPr>
          <w:rStyle w:val="CharacterStyle3"/>
          <w:spacing w:val="19"/>
          <w:sz w:val="24"/>
          <w:szCs w:val="24"/>
        </w:rPr>
        <w:t>)</w:t>
      </w:r>
      <w:r>
        <w:rPr>
          <w:rStyle w:val="CharacterStyle3"/>
          <w:i/>
          <w:iCs/>
          <w:spacing w:val="19"/>
          <w:sz w:val="23"/>
          <w:szCs w:val="23"/>
        </w:rPr>
        <w:t xml:space="preserve">dt </w:t>
      </w:r>
      <w:r>
        <w:rPr>
          <w:rStyle w:val="CharacterStyle3"/>
          <w:rFonts w:ascii="Arial" w:hAnsi="Arial" w:cs="Arial"/>
          <w:spacing w:val="19"/>
          <w:w w:val="135"/>
        </w:rPr>
        <w:t xml:space="preserve">= </w:t>
      </w:r>
      <w:r>
        <w:rPr>
          <w:rStyle w:val="CharacterStyle3"/>
          <w:i/>
          <w:iCs/>
          <w:spacing w:val="19"/>
          <w:sz w:val="23"/>
          <w:szCs w:val="23"/>
          <w:u w:val="single"/>
        </w:rPr>
        <w:t>I</w:t>
      </w:r>
      <w:r>
        <w:rPr>
          <w:rStyle w:val="CharacterStyle3"/>
          <w:i/>
          <w:iCs/>
          <w:spacing w:val="19"/>
          <w:sz w:val="13"/>
          <w:szCs w:val="13"/>
          <w:u w:val="single"/>
        </w:rPr>
        <w:t xml:space="preserve">PF </w:t>
      </w:r>
    </w:p>
    <w:p w:rsidR="00B5361B" w:rsidRDefault="00FC15B0">
      <w:pPr>
        <w:pStyle w:val="Style13"/>
        <w:kinsoku w:val="0"/>
        <w:autoSpaceDE/>
        <w:autoSpaceDN/>
        <w:adjustRightInd/>
        <w:spacing w:before="108" w:after="180"/>
        <w:jc w:val="right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169" type="#_x0000_t202" style="position:absolute;left:0;text-align:left;margin-left:308.95pt;margin-top:624pt;width:208.85pt;height:12.45pt;z-index:25163161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ind w:left="288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w w:val="110"/>
          <w:sz w:val="14"/>
          <w:szCs w:val="14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ind w:left="3456"/>
        <w:rPr>
          <w:rStyle w:val="CharacterStyle3"/>
          <w:rFonts w:ascii="Bookman Old Style" w:hAnsi="Bookman Old Style" w:cs="Bookman Old Style"/>
          <w:i/>
          <w:iCs/>
          <w:spacing w:val="-5"/>
          <w:sz w:val="6"/>
          <w:szCs w:val="6"/>
        </w:rPr>
      </w:pPr>
      <w:r>
        <w:rPr>
          <w:rStyle w:val="CharacterStyle3"/>
          <w:i/>
          <w:iCs/>
          <w:spacing w:val="-5"/>
          <w:sz w:val="23"/>
          <w:szCs w:val="23"/>
        </w:rPr>
        <w:t>ESW</w:t>
      </w:r>
      <w:r>
        <w:rPr>
          <w:rStyle w:val="CharacterStyle3"/>
          <w:rFonts w:ascii="Arial" w:hAnsi="Arial" w:cs="Arial"/>
          <w:spacing w:val="-5"/>
          <w:w w:val="135"/>
        </w:rPr>
        <w:t xml:space="preserve"> = </w:t>
      </w:r>
      <w:r>
        <w:rPr>
          <w:rStyle w:val="CharacterStyle3"/>
          <w:i/>
          <w:iCs/>
          <w:spacing w:val="-5"/>
          <w:sz w:val="23"/>
          <w:szCs w:val="23"/>
        </w:rPr>
        <w:t>T</w:t>
      </w:r>
      <w:r>
        <w:rPr>
          <w:rStyle w:val="CharacterStyle3"/>
          <w:i/>
          <w:iCs/>
          <w:spacing w:val="-5"/>
          <w:w w:val="105"/>
          <w:sz w:val="14"/>
          <w:szCs w:val="14"/>
        </w:rPr>
        <w:t>ru</w:t>
      </w:r>
    </w:p>
    <w:p w:rsidR="00B5361B" w:rsidRDefault="00B5361B">
      <w:pPr>
        <w:pStyle w:val="Style13"/>
        <w:kinsoku w:val="0"/>
        <w:autoSpaceDE/>
        <w:autoSpaceDN/>
        <w:adjustRightInd/>
        <w:spacing w:line="194" w:lineRule="exact"/>
        <w:ind w:left="43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04" w:lineRule="auto"/>
        <w:rPr>
          <w:rStyle w:val="CharacterStyle3"/>
          <w:spacing w:val="-8"/>
          <w:sz w:val="24"/>
          <w:szCs w:val="24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26" w:left="169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720"/>
        <w:rPr>
          <w:rStyle w:val="CharacterStyle3"/>
          <w:spacing w:val="-3"/>
          <w:sz w:val="24"/>
          <w:szCs w:val="24"/>
        </w:rPr>
      </w:pPr>
      <w:r>
        <w:rPr>
          <w:noProof/>
        </w:rPr>
        <w:lastRenderedPageBreak/>
        <w:pict>
          <v:shape id="_x0000_s1170" type="#_x0000_t202" style="position:absolute;left:0;text-align:left;margin-left:0;margin-top:671pt;width:433pt;height:11.5pt;z-index:2516326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3"/>
          <w:sz w:val="24"/>
          <w:szCs w:val="24"/>
        </w:rPr>
        <w:t>I</w:t>
      </w:r>
      <w:r w:rsidR="00B5361B">
        <w:rPr>
          <w:rStyle w:val="CharacterStyle3"/>
          <w:spacing w:val="-3"/>
          <w:sz w:val="14"/>
          <w:szCs w:val="14"/>
        </w:rPr>
        <w:t>PF</w:t>
      </w:r>
      <w:r w:rsidR="00B5361B">
        <w:rPr>
          <w:rStyle w:val="CharacterStyle3"/>
          <w:spacing w:val="-3"/>
          <w:sz w:val="24"/>
          <w:szCs w:val="24"/>
        </w:rPr>
        <w:t xml:space="preserve"> = PF current at flat top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-3"/>
          <w:sz w:val="24"/>
          <w:szCs w:val="24"/>
        </w:rPr>
        <w:t>T</w:t>
      </w:r>
      <w:r>
        <w:rPr>
          <w:rStyle w:val="CharacterStyle3"/>
          <w:spacing w:val="-3"/>
          <w:sz w:val="14"/>
          <w:szCs w:val="14"/>
        </w:rPr>
        <w:t>ru</w:t>
      </w:r>
      <w:r>
        <w:rPr>
          <w:rStyle w:val="CharacterStyle3"/>
          <w:spacing w:val="-3"/>
          <w:sz w:val="24"/>
          <w:szCs w:val="24"/>
        </w:rPr>
        <w:t>= Ip ramp-up time = R[435]</w:t>
      </w:r>
    </w:p>
    <w:p w:rsidR="00B5361B" w:rsidRDefault="00B5361B">
      <w:pPr>
        <w:pStyle w:val="Style2"/>
        <w:kinsoku w:val="0"/>
        <w:autoSpaceDE/>
        <w:autoSpaceDN/>
        <w:spacing w:before="144"/>
        <w:jc w:val="left"/>
        <w:rPr>
          <w:rStyle w:val="CharacterStyle4"/>
          <w:spacing w:val="-1"/>
        </w:rPr>
      </w:pPr>
      <w:r>
        <w:rPr>
          <w:rStyle w:val="CharacterStyle4"/>
          <w:spacing w:val="2"/>
        </w:rPr>
        <w:t xml:space="preserve">For flat top the ESW is simply the Ip flat top time R[19]. For the linear ramp down we </w:t>
      </w:r>
      <w:r>
        <w:rPr>
          <w:rStyle w:val="CharacterStyle4"/>
          <w:spacing w:val="-1"/>
        </w:rPr>
        <w:t>can compute the ESW as follows, yielding the same ESW expression as the ramp up: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2808"/>
        <w:rPr>
          <w:rStyle w:val="CharacterStyle3"/>
          <w:rFonts w:ascii="Bookman Old Style" w:hAnsi="Bookman Old Style" w:cs="Bookman Old Style"/>
          <w:i/>
          <w:iCs/>
          <w:spacing w:val="-9"/>
          <w:sz w:val="6"/>
          <w:szCs w:val="6"/>
        </w:rPr>
      </w:pPr>
      <w:r>
        <w:rPr>
          <w:rStyle w:val="CharacterStyle3"/>
          <w:i/>
          <w:iCs/>
          <w:spacing w:val="-9"/>
          <w:sz w:val="24"/>
          <w:szCs w:val="24"/>
        </w:rPr>
        <w:t>i</w:t>
      </w:r>
      <w:r>
        <w:rPr>
          <w:rStyle w:val="CharacterStyle3"/>
          <w:spacing w:val="-9"/>
          <w:sz w:val="24"/>
          <w:szCs w:val="24"/>
        </w:rPr>
        <w:t>(</w:t>
      </w:r>
      <w:r>
        <w:rPr>
          <w:rStyle w:val="CharacterStyle3"/>
          <w:i/>
          <w:iCs/>
          <w:spacing w:val="-9"/>
          <w:sz w:val="24"/>
          <w:szCs w:val="24"/>
        </w:rPr>
        <w:t>t</w:t>
      </w:r>
      <w:r>
        <w:rPr>
          <w:rStyle w:val="CharacterStyle3"/>
          <w:spacing w:val="-9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9"/>
          <w:sz w:val="23"/>
          <w:szCs w:val="23"/>
        </w:rPr>
        <w:t xml:space="preserve"> =</w:t>
      </w:r>
      <w:r>
        <w:rPr>
          <w:rStyle w:val="CharacterStyle3"/>
          <w:i/>
          <w:iCs/>
          <w:spacing w:val="-9"/>
          <w:sz w:val="24"/>
          <w:szCs w:val="24"/>
        </w:rPr>
        <w:t xml:space="preserve"> I</w:t>
      </w:r>
      <w:r>
        <w:rPr>
          <w:rStyle w:val="CharacterStyle3"/>
          <w:i/>
          <w:iCs/>
          <w:spacing w:val="-9"/>
          <w:sz w:val="24"/>
          <w:szCs w:val="24"/>
          <w:vertAlign w:val="subscript"/>
        </w:rPr>
        <w:t>PF</w:t>
      </w:r>
      <w:r>
        <w:rPr>
          <w:rStyle w:val="CharacterStyle3"/>
          <w:rFonts w:ascii="Arial" w:hAnsi="Arial" w:cs="Arial"/>
          <w:spacing w:val="-9"/>
          <w:sz w:val="23"/>
          <w:szCs w:val="23"/>
        </w:rPr>
        <w:t xml:space="preserve"> +</w:t>
      </w:r>
      <w:r>
        <w:rPr>
          <w:rStyle w:val="CharacterStyle3"/>
          <w:i/>
          <w:iCs/>
          <w:spacing w:val="-9"/>
          <w:sz w:val="24"/>
          <w:szCs w:val="24"/>
        </w:rPr>
        <w:t xml:space="preserve"> Kt</w:t>
      </w:r>
    </w:p>
    <w:p w:rsidR="00B5361B" w:rsidRDefault="00B5361B">
      <w:pPr>
        <w:pStyle w:val="Style13"/>
        <w:tabs>
          <w:tab w:val="right" w:pos="4313"/>
        </w:tabs>
        <w:kinsoku w:val="0"/>
        <w:autoSpaceDE/>
        <w:autoSpaceDN/>
        <w:adjustRightInd/>
        <w:spacing w:line="292" w:lineRule="auto"/>
        <w:ind w:left="2808"/>
        <w:rPr>
          <w:rStyle w:val="CharacterStyle3"/>
          <w:rFonts w:ascii="Bookman Old Style" w:hAnsi="Bookman Old Style" w:cs="Bookman Old Style"/>
          <w:i/>
          <w:iCs/>
          <w:spacing w:val="8"/>
          <w:sz w:val="6"/>
          <w:szCs w:val="6"/>
        </w:rPr>
      </w:pPr>
      <w:r>
        <w:rPr>
          <w:rStyle w:val="CharacterStyle3"/>
          <w:i/>
          <w:iCs/>
          <w:sz w:val="24"/>
          <w:szCs w:val="24"/>
        </w:rPr>
        <w:t>K</w:t>
      </w:r>
      <w:r>
        <w:rPr>
          <w:rStyle w:val="CharacterStyle3"/>
          <w:rFonts w:ascii="Arial" w:hAnsi="Arial" w:cs="Arial"/>
          <w:sz w:val="23"/>
          <w:szCs w:val="23"/>
        </w:rPr>
        <w:t>=</w:t>
      </w:r>
      <w:r>
        <w:rPr>
          <w:rStyle w:val="CharacterStyle3"/>
          <w:rFonts w:ascii="Arial" w:hAnsi="Arial" w:cs="Arial"/>
          <w:sz w:val="6"/>
          <w:szCs w:val="6"/>
        </w:rPr>
        <w:tab/>
      </w:r>
      <w:r>
        <w:rPr>
          <w:rStyle w:val="CharacterStyle3"/>
          <w:rFonts w:ascii="Arial" w:hAnsi="Arial" w:cs="Arial"/>
          <w:spacing w:val="8"/>
          <w:sz w:val="23"/>
          <w:szCs w:val="23"/>
        </w:rPr>
        <w:t xml:space="preserve">= </w:t>
      </w:r>
      <w:r>
        <w:rPr>
          <w:rStyle w:val="CharacterStyle3"/>
          <w:i/>
          <w:iCs/>
          <w:spacing w:val="8"/>
          <w:w w:val="95"/>
          <w:sz w:val="26"/>
          <w:szCs w:val="26"/>
          <w:u w:val="single"/>
        </w:rPr>
        <w:t>I</w:t>
      </w:r>
      <w:r>
        <w:rPr>
          <w:rStyle w:val="CharacterStyle3"/>
          <w:i/>
          <w:iCs/>
          <w:spacing w:val="8"/>
          <w:sz w:val="15"/>
          <w:szCs w:val="15"/>
          <w:u w:val="single"/>
        </w:rPr>
        <w:t>PF</w:t>
      </w:r>
    </w:p>
    <w:p w:rsidR="00B5361B" w:rsidRDefault="00B5361B">
      <w:pPr>
        <w:pStyle w:val="Style13"/>
        <w:kinsoku w:val="0"/>
        <w:autoSpaceDE/>
        <w:autoSpaceDN/>
        <w:adjustRightInd/>
        <w:ind w:left="3384"/>
        <w:rPr>
          <w:rStyle w:val="CharacterStyle3"/>
          <w:rFonts w:ascii="Bookman Old Style" w:hAnsi="Bookman Old Style" w:cs="Bookman Old Style"/>
          <w:i/>
          <w:iCs/>
          <w:spacing w:val="70"/>
          <w:sz w:val="6"/>
          <w:szCs w:val="6"/>
        </w:rPr>
      </w:pPr>
      <w:r>
        <w:rPr>
          <w:rStyle w:val="CharacterStyle3"/>
          <w:i/>
          <w:iCs/>
          <w:spacing w:val="70"/>
          <w:sz w:val="24"/>
          <w:szCs w:val="24"/>
        </w:rPr>
        <w:t>T</w:t>
      </w:r>
      <w:r>
        <w:rPr>
          <w:rStyle w:val="CharacterStyle3"/>
          <w:rFonts w:ascii="Bookman Old Style" w:hAnsi="Bookman Old Style" w:cs="Bookman Old Style"/>
          <w:i/>
          <w:iCs/>
          <w:spacing w:val="70"/>
          <w:sz w:val="6"/>
          <w:szCs w:val="6"/>
        </w:rPr>
        <w:t xml:space="preserve"> </w:t>
      </w:r>
      <w:r>
        <w:rPr>
          <w:rStyle w:val="CharacterStyle3"/>
          <w:i/>
          <w:iCs/>
          <w:spacing w:val="70"/>
          <w:sz w:val="24"/>
          <w:szCs w:val="24"/>
        </w:rPr>
        <w:t>T</w:t>
      </w:r>
      <w:r>
        <w:rPr>
          <w:rStyle w:val="CharacterStyle3"/>
          <w:i/>
          <w:iCs/>
          <w:spacing w:val="70"/>
          <w:sz w:val="13"/>
          <w:szCs w:val="13"/>
        </w:rPr>
        <w:t>rd</w:t>
      </w:r>
    </w:p>
    <w:p w:rsidR="00B5361B" w:rsidRDefault="00B5361B">
      <w:pPr>
        <w:pStyle w:val="Style13"/>
        <w:kinsoku w:val="0"/>
        <w:autoSpaceDE/>
        <w:autoSpaceDN/>
        <w:adjustRightInd/>
        <w:spacing w:line="154" w:lineRule="exact"/>
        <w:ind w:left="2808"/>
        <w:rPr>
          <w:rStyle w:val="CharacterStyle3"/>
          <w:i/>
          <w:iCs/>
          <w:spacing w:val="-1"/>
          <w:sz w:val="13"/>
          <w:szCs w:val="13"/>
        </w:rPr>
      </w:pPr>
      <w:r>
        <w:rPr>
          <w:rStyle w:val="CharacterStyle3"/>
          <w:i/>
          <w:iCs/>
          <w:spacing w:val="-1"/>
          <w:sz w:val="24"/>
          <w:szCs w:val="24"/>
        </w:rPr>
        <w:t>i</w:t>
      </w:r>
      <w:r>
        <w:rPr>
          <w:rStyle w:val="CharacterStyle3"/>
          <w:spacing w:val="-1"/>
          <w:sz w:val="14"/>
          <w:szCs w:val="14"/>
        </w:rPr>
        <w:t xml:space="preserve">2 </w:t>
      </w:r>
      <w:r>
        <w:rPr>
          <w:rStyle w:val="CharacterStyle3"/>
          <w:spacing w:val="-1"/>
          <w:sz w:val="24"/>
          <w:szCs w:val="24"/>
        </w:rPr>
        <w:t>(</w:t>
      </w:r>
      <w:r>
        <w:rPr>
          <w:rStyle w:val="CharacterStyle3"/>
          <w:i/>
          <w:iCs/>
          <w:spacing w:val="-1"/>
          <w:sz w:val="24"/>
          <w:szCs w:val="24"/>
        </w:rPr>
        <w:t>t</w:t>
      </w:r>
      <w:r>
        <w:rPr>
          <w:rStyle w:val="CharacterStyle3"/>
          <w:spacing w:val="-1"/>
          <w:sz w:val="24"/>
          <w:szCs w:val="24"/>
        </w:rPr>
        <w:t>)</w:t>
      </w:r>
      <w:r>
        <w:rPr>
          <w:rStyle w:val="CharacterStyle3"/>
          <w:rFonts w:ascii="Arial" w:hAnsi="Arial" w:cs="Arial"/>
          <w:spacing w:val="-1"/>
          <w:sz w:val="23"/>
          <w:szCs w:val="23"/>
        </w:rPr>
        <w:t xml:space="preserve"> =</w:t>
      </w:r>
      <w:r>
        <w:rPr>
          <w:rStyle w:val="CharacterStyle3"/>
          <w:i/>
          <w:iCs/>
          <w:spacing w:val="-1"/>
          <w:sz w:val="24"/>
          <w:szCs w:val="24"/>
        </w:rPr>
        <w:t xml:space="preserve"> I</w:t>
      </w:r>
      <w:r>
        <w:rPr>
          <w:rStyle w:val="CharacterStyle3"/>
          <w:i/>
          <w:iCs/>
          <w:spacing w:val="-1"/>
          <w:sz w:val="13"/>
          <w:szCs w:val="13"/>
        </w:rPr>
        <w:t>PF</w:t>
      </w:r>
    </w:p>
    <w:p w:rsidR="00B5361B" w:rsidRDefault="00B5361B">
      <w:pPr>
        <w:pStyle w:val="Style13"/>
        <w:kinsoku w:val="0"/>
        <w:autoSpaceDE/>
        <w:autoSpaceDN/>
        <w:adjustRightInd/>
        <w:spacing w:line="154" w:lineRule="exact"/>
        <w:ind w:left="3600"/>
        <w:rPr>
          <w:rStyle w:val="CharacterStyle3"/>
          <w:i/>
          <w:iCs/>
          <w:spacing w:val="-5"/>
          <w:sz w:val="24"/>
          <w:szCs w:val="24"/>
        </w:rPr>
      </w:pPr>
      <w:r>
        <w:rPr>
          <w:rStyle w:val="CharacterStyle3"/>
          <w:spacing w:val="-5"/>
          <w:sz w:val="13"/>
          <w:szCs w:val="13"/>
          <w:vertAlign w:val="superscript"/>
        </w:rPr>
        <w:t>2</w:t>
      </w:r>
      <w:r>
        <w:rPr>
          <w:rStyle w:val="CharacterStyle3"/>
          <w:rFonts w:ascii="Arial" w:hAnsi="Arial" w:cs="Arial"/>
          <w:spacing w:val="-5"/>
          <w:sz w:val="23"/>
          <w:szCs w:val="23"/>
        </w:rPr>
        <w:t xml:space="preserve"> +</w:t>
      </w:r>
      <w:r>
        <w:rPr>
          <w:rStyle w:val="CharacterStyle3"/>
          <w:i/>
          <w:iCs/>
          <w:spacing w:val="-5"/>
          <w:sz w:val="24"/>
          <w:szCs w:val="24"/>
        </w:rPr>
        <w:t xml:space="preserve"> K</w:t>
      </w:r>
      <w:r>
        <w:rPr>
          <w:rStyle w:val="CharacterStyle3"/>
          <w:spacing w:val="-5"/>
          <w:sz w:val="24"/>
          <w:szCs w:val="24"/>
          <w:vertAlign w:val="superscript"/>
        </w:rPr>
        <w:t>2</w:t>
      </w:r>
      <w:r>
        <w:rPr>
          <w:rStyle w:val="CharacterStyle3"/>
          <w:i/>
          <w:iCs/>
          <w:spacing w:val="-5"/>
          <w:sz w:val="24"/>
          <w:szCs w:val="24"/>
        </w:rPr>
        <w:t>t</w:t>
      </w:r>
      <w:r>
        <w:rPr>
          <w:rStyle w:val="CharacterStyle3"/>
          <w:spacing w:val="-5"/>
          <w:sz w:val="24"/>
          <w:szCs w:val="24"/>
          <w:vertAlign w:val="superscript"/>
        </w:rPr>
        <w:t>2</w:t>
      </w:r>
      <w:r>
        <w:rPr>
          <w:rStyle w:val="CharacterStyle3"/>
          <w:rFonts w:ascii="Arial" w:hAnsi="Arial" w:cs="Arial"/>
          <w:spacing w:val="-5"/>
          <w:sz w:val="23"/>
          <w:szCs w:val="23"/>
        </w:rPr>
        <w:t xml:space="preserve"> +</w:t>
      </w:r>
      <w:r>
        <w:rPr>
          <w:rStyle w:val="CharacterStyle3"/>
          <w:spacing w:val="-5"/>
          <w:sz w:val="24"/>
          <w:szCs w:val="24"/>
        </w:rPr>
        <w:t xml:space="preserve"> 2</w:t>
      </w:r>
      <w:r>
        <w:rPr>
          <w:rStyle w:val="CharacterStyle3"/>
          <w:i/>
          <w:iCs/>
          <w:spacing w:val="-5"/>
          <w:sz w:val="24"/>
          <w:szCs w:val="24"/>
        </w:rPr>
        <w:t>I</w:t>
      </w:r>
      <w:r>
        <w:rPr>
          <w:rStyle w:val="CharacterStyle3"/>
          <w:i/>
          <w:iCs/>
          <w:spacing w:val="-5"/>
          <w:sz w:val="24"/>
          <w:szCs w:val="24"/>
          <w:vertAlign w:val="subscript"/>
        </w:rPr>
        <w:t>PF</w:t>
      </w:r>
      <w:r>
        <w:rPr>
          <w:rStyle w:val="CharacterStyle3"/>
          <w:i/>
          <w:iCs/>
          <w:spacing w:val="-5"/>
          <w:sz w:val="24"/>
          <w:szCs w:val="24"/>
        </w:rPr>
        <w:t>Kt</w:t>
      </w:r>
    </w:p>
    <w:p w:rsidR="00B5361B" w:rsidRDefault="00FC15B0">
      <w:pPr>
        <w:pStyle w:val="Style13"/>
        <w:kinsoku w:val="0"/>
        <w:autoSpaceDE/>
        <w:autoSpaceDN/>
        <w:adjustRightInd/>
        <w:spacing w:before="72" w:line="184" w:lineRule="auto"/>
        <w:jc w:val="right"/>
        <w:rPr>
          <w:rStyle w:val="CharacterStyle3"/>
          <w:spacing w:val="-15"/>
          <w:sz w:val="14"/>
          <w:szCs w:val="14"/>
        </w:rPr>
      </w:pPr>
      <w:r>
        <w:rPr>
          <w:noProof/>
        </w:rPr>
        <w:pict>
          <v:shape id="_x0000_s1171" type="#_x0000_t202" style="position:absolute;left:0;text-align:left;margin-left:246.1pt;margin-top:2.05pt;width:186.9pt;height:29.95pt;z-index:2516336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2"/>
                    <w:kinsoku w:val="0"/>
                    <w:autoSpaceDE/>
                    <w:autoSpaceDN/>
                    <w:spacing w:before="180" w:after="72" w:line="283" w:lineRule="auto"/>
                    <w:ind w:left="72"/>
                    <w:jc w:val="left"/>
                    <w:rPr>
                      <w:rStyle w:val="CharacterStyle4"/>
                      <w:rFonts w:ascii="Bookman Old Style" w:hAnsi="Bookman Old Style" w:cs="Bookman Old Style"/>
                      <w:spacing w:val="-2"/>
                      <w:sz w:val="6"/>
                      <w:szCs w:val="6"/>
                    </w:rPr>
                  </w:pPr>
                  <w:r>
                    <w:rPr>
                      <w:rStyle w:val="CharacterStyle4"/>
                      <w:rFonts w:ascii="Arial" w:hAnsi="Arial" w:cs="Arial"/>
                      <w:spacing w:val="-2"/>
                      <w:sz w:val="23"/>
                      <w:szCs w:val="23"/>
                    </w:rPr>
                    <w:t>+</w:t>
                  </w:r>
                  <w:r>
                    <w:rPr>
                      <w:rStyle w:val="CharacterStyle4"/>
                      <w:i/>
                      <w:iCs/>
                      <w:spacing w:val="-2"/>
                    </w:rPr>
                    <w:t xml:space="preserve"> I</w:t>
                  </w:r>
                  <w:r>
                    <w:rPr>
                      <w:rStyle w:val="CharacterStyle4"/>
                      <w:i/>
                      <w:iCs/>
                      <w:spacing w:val="-2"/>
                      <w:vertAlign w:val="subscript"/>
                    </w:rPr>
                    <w:t>PF</w:t>
                  </w:r>
                  <w:r>
                    <w:rPr>
                      <w:rStyle w:val="CharacterStyle4"/>
                      <w:i/>
                      <w:iCs/>
                      <w:spacing w:val="-2"/>
                    </w:rPr>
                    <w:t>Kt</w:t>
                  </w:r>
                  <w:r>
                    <w:rPr>
                      <w:rStyle w:val="CharacterStyle4"/>
                      <w:spacing w:val="-2"/>
                      <w:vertAlign w:val="superscript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-15"/>
          <w:sz w:val="24"/>
          <w:szCs w:val="24"/>
        </w:rPr>
        <w:t>K</w:t>
      </w:r>
      <w:r w:rsidR="00B5361B">
        <w:rPr>
          <w:rStyle w:val="CharacterStyle3"/>
          <w:spacing w:val="-15"/>
          <w:sz w:val="24"/>
          <w:szCs w:val="24"/>
          <w:vertAlign w:val="superscript"/>
        </w:rPr>
        <w:t>2</w:t>
      </w:r>
      <w:r w:rsidR="00B5361B">
        <w:rPr>
          <w:rStyle w:val="CharacterStyle3"/>
          <w:i/>
          <w:iCs/>
          <w:spacing w:val="-15"/>
          <w:sz w:val="24"/>
          <w:szCs w:val="24"/>
        </w:rPr>
        <w:t>t</w:t>
      </w:r>
      <w:r w:rsidR="00B5361B">
        <w:rPr>
          <w:rStyle w:val="CharacterStyle3"/>
          <w:spacing w:val="-15"/>
          <w:sz w:val="24"/>
          <w:szCs w:val="24"/>
          <w:vertAlign w:val="superscript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after="108"/>
        <w:ind w:right="288"/>
        <w:jc w:val="right"/>
        <w:rPr>
          <w:rStyle w:val="CharacterStyle3"/>
          <w:i/>
          <w:iCs/>
          <w:spacing w:val="1"/>
          <w:sz w:val="13"/>
          <w:szCs w:val="13"/>
        </w:rPr>
      </w:pPr>
      <w:r>
        <w:rPr>
          <w:rStyle w:val="CharacterStyle3"/>
          <w:i/>
          <w:iCs/>
          <w:spacing w:val="1"/>
          <w:sz w:val="24"/>
          <w:szCs w:val="24"/>
        </w:rPr>
        <w:t>i</w:t>
      </w:r>
      <w:r>
        <w:rPr>
          <w:rStyle w:val="CharacterStyle3"/>
          <w:spacing w:val="1"/>
          <w:sz w:val="24"/>
          <w:szCs w:val="24"/>
          <w:vertAlign w:val="superscript"/>
        </w:rPr>
        <w:t>2</w:t>
      </w:r>
      <w:r>
        <w:rPr>
          <w:rStyle w:val="CharacterStyle3"/>
          <w:spacing w:val="1"/>
          <w:sz w:val="24"/>
          <w:szCs w:val="24"/>
        </w:rPr>
        <w:t>(</w:t>
      </w:r>
      <w:r>
        <w:rPr>
          <w:rStyle w:val="CharacterStyle3"/>
          <w:i/>
          <w:iCs/>
          <w:spacing w:val="1"/>
          <w:sz w:val="24"/>
          <w:szCs w:val="24"/>
        </w:rPr>
        <w:t>t</w:t>
      </w:r>
      <w:r>
        <w:rPr>
          <w:rStyle w:val="CharacterStyle3"/>
          <w:spacing w:val="1"/>
          <w:sz w:val="24"/>
          <w:szCs w:val="24"/>
        </w:rPr>
        <w:t>)</w:t>
      </w:r>
      <w:r>
        <w:rPr>
          <w:rStyle w:val="CharacterStyle3"/>
          <w:i/>
          <w:iCs/>
          <w:spacing w:val="1"/>
          <w:sz w:val="24"/>
          <w:szCs w:val="24"/>
        </w:rPr>
        <w:t xml:space="preserve">dt </w:t>
      </w:r>
      <w:r>
        <w:rPr>
          <w:rStyle w:val="CharacterStyle3"/>
          <w:rFonts w:ascii="Arial" w:hAnsi="Arial" w:cs="Arial"/>
          <w:spacing w:val="1"/>
          <w:sz w:val="23"/>
          <w:szCs w:val="23"/>
        </w:rPr>
        <w:t xml:space="preserve">= </w:t>
      </w:r>
      <w:r>
        <w:rPr>
          <w:rStyle w:val="CharacterStyle3"/>
          <w:i/>
          <w:iCs/>
          <w:spacing w:val="1"/>
          <w:sz w:val="24"/>
          <w:szCs w:val="24"/>
        </w:rPr>
        <w:t>I</w:t>
      </w:r>
      <w:r>
        <w:rPr>
          <w:rStyle w:val="CharacterStyle3"/>
          <w:i/>
          <w:iCs/>
          <w:spacing w:val="1"/>
          <w:sz w:val="13"/>
          <w:szCs w:val="13"/>
        </w:rPr>
        <w:t>PF</w:t>
      </w:r>
    </w:p>
    <w:p w:rsidR="00B5361B" w:rsidRDefault="00FC15B0">
      <w:pPr>
        <w:pStyle w:val="Style13"/>
        <w:kinsoku w:val="0"/>
        <w:autoSpaceDE/>
        <w:autoSpaceDN/>
        <w:adjustRightInd/>
        <w:jc w:val="right"/>
        <w:rPr>
          <w:rStyle w:val="CharacterStyle3"/>
          <w:spacing w:val="2"/>
          <w:sz w:val="14"/>
          <w:szCs w:val="14"/>
        </w:rPr>
      </w:pPr>
      <w:r>
        <w:rPr>
          <w:noProof/>
        </w:rPr>
        <w:pict>
          <v:shape id="_x0000_s1172" type="#_x0000_t202" style="position:absolute;left:0;text-align:left;margin-left:221.15pt;margin-top:.4pt;width:17.5pt;height:14.45pt;z-index:25163468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199" w:lineRule="auto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2"/>
          <w:sz w:val="13"/>
          <w:szCs w:val="13"/>
          <w:vertAlign w:val="superscript"/>
        </w:rPr>
        <w:t>2</w:t>
      </w:r>
      <w:r w:rsidR="00B5361B">
        <w:rPr>
          <w:rStyle w:val="CharacterStyle3"/>
          <w:i/>
          <w:iCs/>
          <w:spacing w:val="2"/>
          <w:sz w:val="24"/>
          <w:szCs w:val="24"/>
        </w:rPr>
        <w:t xml:space="preserve"> t </w:t>
      </w:r>
      <w:r w:rsidR="00B5361B">
        <w:rPr>
          <w:rStyle w:val="CharacterStyle3"/>
          <w:rFonts w:ascii="Arial" w:hAnsi="Arial" w:cs="Arial"/>
          <w:spacing w:val="2"/>
          <w:sz w:val="23"/>
          <w:szCs w:val="23"/>
        </w:rPr>
        <w:t>+</w:t>
      </w:r>
    </w:p>
    <w:p w:rsidR="00B5361B" w:rsidRDefault="00FC15B0">
      <w:pPr>
        <w:pStyle w:val="Style13"/>
        <w:kinsoku w:val="0"/>
        <w:autoSpaceDE/>
        <w:autoSpaceDN/>
        <w:adjustRightInd/>
        <w:spacing w:before="144" w:line="360" w:lineRule="auto"/>
        <w:rPr>
          <w:rStyle w:val="CharacterStyle3"/>
          <w:rFonts w:ascii="Bookman Old Style" w:hAnsi="Bookman Old Style" w:cs="Bookman Old Style"/>
          <w:i/>
          <w:iCs/>
          <w:spacing w:val="-4"/>
          <w:sz w:val="6"/>
          <w:szCs w:val="6"/>
        </w:rPr>
      </w:pPr>
      <w:r>
        <w:rPr>
          <w:noProof/>
        </w:rPr>
        <w:pict>
          <v:shape id="_x0000_s1173" type="#_x0000_t202" style="position:absolute;margin-left:84.7pt;margin-top:269.35pt;width:149.15pt;height:38.2pt;z-index:2516357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72" w:line="340" w:lineRule="exact"/>
                    <w:ind w:left="2736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13"/>
                      <w:szCs w:val="13"/>
                    </w:rPr>
                    <w:t>T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  <w:br/>
                  </w:r>
                  <w:r>
                    <w:rPr>
                      <w:rStyle w:val="CharacterStyle3"/>
                      <w:sz w:val="14"/>
                      <w:szCs w:val="14"/>
                    </w:rPr>
                    <w:t>0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4"/>
          <w:sz w:val="14"/>
          <w:szCs w:val="14"/>
        </w:rPr>
        <w:t xml:space="preserve">2 </w:t>
      </w:r>
      <w:r w:rsidR="00B5361B">
        <w:rPr>
          <w:rStyle w:val="CharacterStyle3"/>
          <w:i/>
          <w:iCs/>
          <w:spacing w:val="-4"/>
          <w:sz w:val="24"/>
          <w:szCs w:val="24"/>
        </w:rPr>
        <w:t>i</w:t>
      </w:r>
      <w:r w:rsidR="00B5361B">
        <w:rPr>
          <w:rStyle w:val="CharacterStyle3"/>
          <w:spacing w:val="-4"/>
          <w:sz w:val="24"/>
          <w:szCs w:val="24"/>
          <w:vertAlign w:val="superscript"/>
        </w:rPr>
        <w:t>2</w:t>
      </w:r>
      <w:r w:rsidR="00B5361B">
        <w:rPr>
          <w:rStyle w:val="CharacterStyle3"/>
          <w:spacing w:val="-4"/>
          <w:sz w:val="24"/>
          <w:szCs w:val="24"/>
        </w:rPr>
        <w:t>(</w:t>
      </w:r>
      <w:r w:rsidR="00B5361B">
        <w:rPr>
          <w:rStyle w:val="CharacterStyle3"/>
          <w:i/>
          <w:iCs/>
          <w:spacing w:val="-4"/>
          <w:sz w:val="24"/>
          <w:szCs w:val="24"/>
        </w:rPr>
        <w:t>t</w:t>
      </w:r>
      <w:r w:rsidR="00B5361B">
        <w:rPr>
          <w:rStyle w:val="CharacterStyle3"/>
          <w:spacing w:val="-4"/>
          <w:sz w:val="24"/>
          <w:szCs w:val="24"/>
        </w:rPr>
        <w:t>)</w:t>
      </w:r>
      <w:r w:rsidR="00B5361B">
        <w:rPr>
          <w:rStyle w:val="CharacterStyle3"/>
          <w:i/>
          <w:iCs/>
          <w:spacing w:val="-4"/>
          <w:sz w:val="24"/>
          <w:szCs w:val="24"/>
        </w:rPr>
        <w:t>dt</w:t>
      </w:r>
      <w:r w:rsidR="00B5361B">
        <w:rPr>
          <w:rStyle w:val="CharacterStyle3"/>
          <w:rFonts w:ascii="Arial" w:hAnsi="Arial" w:cs="Arial"/>
          <w:spacing w:val="-4"/>
          <w:sz w:val="23"/>
          <w:szCs w:val="23"/>
        </w:rPr>
        <w:t xml:space="preserve"> =</w:t>
      </w:r>
      <w:r w:rsidR="00B5361B">
        <w:rPr>
          <w:rStyle w:val="CharacterStyle3"/>
          <w:i/>
          <w:iCs/>
          <w:spacing w:val="-4"/>
          <w:w w:val="95"/>
          <w:sz w:val="26"/>
          <w:szCs w:val="26"/>
          <w:u w:val="single"/>
        </w:rPr>
        <w:t xml:space="preserve"> I</w:t>
      </w:r>
      <w:r w:rsidR="00B5361B">
        <w:rPr>
          <w:rStyle w:val="CharacterStyle3"/>
          <w:i/>
          <w:iCs/>
          <w:spacing w:val="-4"/>
          <w:sz w:val="15"/>
          <w:szCs w:val="15"/>
          <w:u w:val="single"/>
        </w:rPr>
        <w:t>PF</w:t>
      </w:r>
      <w:r w:rsidR="00B5361B">
        <w:rPr>
          <w:rStyle w:val="CharacterStyle3"/>
          <w:i/>
          <w:iCs/>
          <w:spacing w:val="-4"/>
          <w:w w:val="95"/>
          <w:sz w:val="26"/>
          <w:szCs w:val="26"/>
          <w:u w:val="single"/>
        </w:rPr>
        <w:t>T</w:t>
      </w:r>
      <w:r w:rsidR="00B5361B">
        <w:rPr>
          <w:rStyle w:val="CharacterStyle3"/>
          <w:i/>
          <w:iCs/>
          <w:spacing w:val="-4"/>
          <w:sz w:val="15"/>
          <w:szCs w:val="15"/>
          <w:u w:val="single"/>
        </w:rPr>
        <w:t xml:space="preserve">d </w:t>
      </w:r>
    </w:p>
    <w:p w:rsidR="00B5361B" w:rsidRDefault="00B5361B">
      <w:pPr>
        <w:pStyle w:val="Style13"/>
        <w:kinsoku w:val="0"/>
        <w:autoSpaceDE/>
        <w:autoSpaceDN/>
        <w:adjustRightInd/>
        <w:spacing w:after="144" w:line="139" w:lineRule="exact"/>
        <w:ind w:left="10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line="276" w:lineRule="auto"/>
        <w:ind w:left="2808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z w:val="24"/>
          <w:szCs w:val="24"/>
        </w:rPr>
        <w:t>ESW</w:t>
      </w:r>
      <w:r>
        <w:rPr>
          <w:rStyle w:val="CharacterStyle3"/>
          <w:rFonts w:ascii="Arial" w:hAnsi="Arial" w:cs="Arial"/>
          <w:sz w:val="23"/>
          <w:szCs w:val="23"/>
        </w:rPr>
        <w:t xml:space="preserve"> = </w:t>
      </w:r>
      <w:r>
        <w:rPr>
          <w:rStyle w:val="CharacterStyle3"/>
          <w:i/>
          <w:iCs/>
          <w:sz w:val="24"/>
          <w:szCs w:val="24"/>
        </w:rPr>
        <w:t>T</w:t>
      </w:r>
      <w:r>
        <w:rPr>
          <w:rStyle w:val="CharacterStyle3"/>
          <w:i/>
          <w:iCs/>
          <w:sz w:val="13"/>
          <w:szCs w:val="13"/>
        </w:rPr>
        <w:t>rd</w:t>
      </w:r>
    </w:p>
    <w:p w:rsidR="00B5361B" w:rsidRDefault="00B5361B">
      <w:pPr>
        <w:pStyle w:val="Style13"/>
        <w:kinsoku w:val="0"/>
        <w:autoSpaceDE/>
        <w:autoSpaceDN/>
        <w:adjustRightInd/>
        <w:spacing w:line="180" w:lineRule="auto"/>
        <w:ind w:left="367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3</w:t>
      </w:r>
    </w:p>
    <w:p w:rsidR="00B5361B" w:rsidRDefault="00B5361B">
      <w:pPr>
        <w:pStyle w:val="Style2"/>
        <w:kinsoku w:val="0"/>
        <w:autoSpaceDE/>
        <w:autoSpaceDN/>
        <w:spacing w:before="216" w:after="288" w:line="204" w:lineRule="auto"/>
        <w:jc w:val="left"/>
        <w:rPr>
          <w:rStyle w:val="CharacterStyle4"/>
          <w:spacing w:val="-4"/>
        </w:rPr>
      </w:pPr>
      <w:r>
        <w:rPr>
          <w:rStyle w:val="CharacterStyle4"/>
          <w:spacing w:val="-4"/>
        </w:rPr>
        <w:t>Thus the total ESW is: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91"/>
        <w:gridCol w:w="808"/>
        <w:gridCol w:w="3561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67" w:lineRule="exact"/>
              <w:ind w:right="50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ESW</w:t>
            </w:r>
            <w:r w:rsidRPr="0007676C">
              <w:rPr>
                <w:rStyle w:val="CharacterStyle3"/>
                <w:rFonts w:ascii="Arial" w:hAnsi="Arial" w:cs="Arial"/>
                <w:sz w:val="24"/>
                <w:szCs w:val="24"/>
              </w:rPr>
              <w:t xml:space="preserve"> =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 xml:space="preserve"> T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92" w:lineRule="exact"/>
              <w:ind w:right="5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</w:pPr>
            <w:r w:rsidRPr="0007676C">
              <w:rPr>
                <w:rStyle w:val="CharacterStyle3"/>
                <w:rFonts w:ascii="Arial" w:hAnsi="Arial" w:cs="Arial"/>
                <w:spacing w:val="20"/>
                <w:sz w:val="24"/>
                <w:szCs w:val="24"/>
              </w:rPr>
              <w:t>+</w:t>
            </w:r>
            <w:r w:rsidRPr="0007676C">
              <w:rPr>
                <w:rStyle w:val="CharacterStyle3"/>
                <w:i/>
                <w:iCs/>
                <w:spacing w:val="20"/>
                <w:sz w:val="24"/>
                <w:szCs w:val="24"/>
              </w:rPr>
              <w:t>T</w:t>
            </w:r>
            <w:r w:rsidRPr="0007676C">
              <w:rPr>
                <w:rStyle w:val="CharacterStyle3"/>
                <w:i/>
                <w:iCs/>
                <w:spacing w:val="20"/>
                <w:sz w:val="13"/>
                <w:szCs w:val="13"/>
              </w:rPr>
              <w:t>l.,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24"/>
                <w:szCs w:val="24"/>
              </w:rPr>
              <w:t xml:space="preserve"> +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88" w:lineRule="exact"/>
              <w:ind w:right="3277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T</w:t>
            </w:r>
            <w:r w:rsidRPr="0007676C">
              <w:rPr>
                <w:rStyle w:val="CharacterStyle3"/>
                <w:i/>
                <w:iCs/>
                <w:sz w:val="13"/>
                <w:szCs w:val="13"/>
              </w:rPr>
              <w:t>d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223" w:lineRule="exact"/>
              <w:ind w:right="3277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3</w:t>
            </w:r>
          </w:p>
        </w:tc>
      </w:tr>
    </w:tbl>
    <w:p w:rsidR="00B5361B" w:rsidRDefault="00B5361B">
      <w:pPr>
        <w:spacing w:after="296" w:line="20" w:lineRule="exact"/>
      </w:pPr>
    </w:p>
    <w:p w:rsidR="00B5361B" w:rsidRDefault="00B5361B">
      <w:pPr>
        <w:pStyle w:val="Style2"/>
        <w:numPr>
          <w:ilvl w:val="0"/>
          <w:numId w:val="63"/>
        </w:numPr>
        <w:tabs>
          <w:tab w:val="clear" w:pos="792"/>
          <w:tab w:val="num" w:pos="864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“PF Temp Allowable” is a manual input for the maximum allowable PF coil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temperature.</w:t>
      </w:r>
    </w:p>
    <w:p w:rsidR="00B5361B" w:rsidRDefault="00B5361B">
      <w:pPr>
        <w:pStyle w:val="Style2"/>
        <w:numPr>
          <w:ilvl w:val="0"/>
          <w:numId w:val="63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“Gmax_PF” is the G-function value corresponding to the allowable temperature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R[484] .</w:t>
      </w:r>
    </w:p>
    <w:p w:rsidR="00B5361B" w:rsidRDefault="00B5361B">
      <w:pPr>
        <w:pStyle w:val="Style2"/>
        <w:numPr>
          <w:ilvl w:val="0"/>
          <w:numId w:val="63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“dGmax_PF” is the difference between Gmax R[485] and G0 R[482].</w:t>
      </w:r>
    </w:p>
    <w:p w:rsidR="00B5361B" w:rsidRDefault="00B5361B">
      <w:pPr>
        <w:pStyle w:val="Style13"/>
        <w:numPr>
          <w:ilvl w:val="0"/>
          <w:numId w:val="63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“Jmax_PF” is the maximum allowable current density for the PF coils, equal to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the square root of dG allowable dR[486] divided by the equivalent square wave time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R[483].</w:t>
      </w:r>
    </w:p>
    <w:p w:rsidR="00B5361B" w:rsidRDefault="00B5361B">
      <w:pPr>
        <w:pStyle w:val="Style2"/>
        <w:kinsoku w:val="0"/>
        <w:autoSpaceDE/>
        <w:autoSpaceDN/>
        <w:spacing w:before="288" w:line="206" w:lineRule="auto"/>
        <w:jc w:val="left"/>
        <w:rPr>
          <w:rStyle w:val="CharacterStyle4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rStyle w:val="CharacterStyle4"/>
          <w:spacing w:val="2"/>
        </w:rPr>
        <w:t>3.1.7</w:t>
      </w:r>
      <w:r>
        <w:rPr>
          <w:rStyle w:val="CharacterStyle4"/>
          <w:b/>
          <w:bCs/>
          <w:spacing w:val="2"/>
          <w:w w:val="105"/>
        </w:rPr>
        <w:t xml:space="preserve"> MG Rows 488-508</w:t>
      </w:r>
    </w:p>
    <w:p w:rsidR="00B5361B" w:rsidRDefault="00B5361B">
      <w:pPr>
        <w:pStyle w:val="Style13"/>
        <w:numPr>
          <w:ilvl w:val="0"/>
          <w:numId w:val="64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“MG Peak active power (TF+OH)” is the peak active power (MW) taken by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TF R[160] and OH R[412] which occurs when the TF and OH both reach their flat top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4"/>
          <w:sz w:val="24"/>
          <w:szCs w:val="24"/>
        </w:rPr>
        <w:t>currents. Note that other loads are insignficant at this time since the plasma and PF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currents have not been established yet and the NBI system is off.</w:t>
      </w:r>
    </w:p>
    <w:p w:rsidR="00B5361B" w:rsidRDefault="00B5361B">
      <w:pPr>
        <w:pStyle w:val="Style13"/>
        <w:numPr>
          <w:ilvl w:val="0"/>
          <w:numId w:val="64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“MG Peak reactive power (TF+OH)” is the peak reactive power (MVAR) taken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by the TF R[161] and OH R[413] which occurs when the TF and OH both reach their flat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top currents.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6" w:bottom="630" w:left="1694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65"/>
        </w:numPr>
        <w:tabs>
          <w:tab w:val="clear" w:pos="792"/>
          <w:tab w:val="num" w:pos="864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noProof/>
        </w:rPr>
        <w:lastRenderedPageBreak/>
        <w:pict>
          <v:shape id="_x0000_s1174" type="#_x0000_t202" style="position:absolute;left:0;text-align:left;margin-left:0;margin-top:671pt;width:433pt;height:11.7pt;z-index:25163673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45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0"/>
          <w:w w:val="110"/>
        </w:rPr>
        <w:t>“MG Peak apparent power (TF+OH)” is the peak apparent power (MVA) taken</w:t>
      </w:r>
      <w:r w:rsidR="00B5361B"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 w:rsidR="00B5361B">
        <w:rPr>
          <w:rStyle w:val="CharacterStyle4"/>
          <w:spacing w:val="-9"/>
          <w:w w:val="110"/>
        </w:rPr>
        <w:t>by the TF and OH which occurs when the TF and OH both reach their flat top currents. It</w:t>
      </w:r>
      <w:r w:rsidR="00B5361B"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4"/>
          <w:spacing w:val="-11"/>
          <w:w w:val="110"/>
        </w:rPr>
        <w:t>is calculated based on the square root of the sum of the squares of the active R[489] and</w:t>
      </w:r>
      <w:r w:rsidR="00B5361B"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 w:rsidR="00B5361B">
        <w:rPr>
          <w:rStyle w:val="CharacterStyle4"/>
          <w:spacing w:val="-11"/>
          <w:w w:val="110"/>
        </w:rPr>
        <w:t xml:space="preserve">reactive R[490] power which are equal to the sum of the TF and OH contributions. It is </w:t>
      </w:r>
      <w:r w:rsidR="00B5361B">
        <w:rPr>
          <w:rStyle w:val="CharacterStyle4"/>
          <w:spacing w:val="-5"/>
          <w:w w:val="110"/>
        </w:rPr>
        <w:t>important that this quantity should be less than 475MVA since that is the rating of a</w:t>
      </w:r>
      <w:r w:rsidR="00B5361B"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 w:rsidR="00B5361B">
        <w:rPr>
          <w:rStyle w:val="CharacterStyle4"/>
          <w:spacing w:val="-8"/>
          <w:w w:val="110"/>
        </w:rPr>
        <w:t>TFTR MG set and the CS Upgrade Project wishes to be able to accomplish its mission</w:t>
      </w:r>
      <w:r w:rsidR="00B5361B"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 w:rsidR="00B5361B">
        <w:rPr>
          <w:rStyle w:val="CharacterStyle4"/>
          <w:spacing w:val="-10"/>
          <w:w w:val="110"/>
        </w:rPr>
        <w:t>using a single MG.</w:t>
      </w:r>
    </w:p>
    <w:p w:rsidR="00B5361B" w:rsidRDefault="00B5361B">
      <w:pPr>
        <w:pStyle w:val="Style2"/>
        <w:numPr>
          <w:ilvl w:val="0"/>
          <w:numId w:val="65"/>
        </w:numPr>
        <w:tabs>
          <w:tab w:val="clear" w:pos="792"/>
          <w:tab w:val="num" w:pos="864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“MG Energy TF+OH” is equal to the value calculated in R[86].</w:t>
      </w:r>
    </w:p>
    <w:p w:rsidR="00B5361B" w:rsidRDefault="00B5361B">
      <w:pPr>
        <w:pStyle w:val="Style2"/>
        <w:numPr>
          <w:ilvl w:val="0"/>
          <w:numId w:val="6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9"/>
          <w:w w:val="110"/>
        </w:rPr>
        <w:t>“#NBI” is a manual input for the number of neutral beam lines, nominally 2 for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the upgrade.</w:t>
      </w:r>
    </w:p>
    <w:p w:rsidR="00B5361B" w:rsidRDefault="00B5361B">
      <w:pPr>
        <w:pStyle w:val="Style2"/>
        <w:numPr>
          <w:ilvl w:val="0"/>
          <w:numId w:val="65"/>
        </w:numPr>
        <w:tabs>
          <w:tab w:val="clear" w:pos="792"/>
          <w:tab w:val="num" w:pos="864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8"/>
          <w:w w:val="110"/>
        </w:rPr>
        <w:t>“Pnbi_out” is a manual input for the power output per beamline. Note that, per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the Table 2-3 of the NSTX CSU GRD (copied below), the available output power is a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function of pulse duration. For computation of peak power demand it is appropriate to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4"/>
          <w:w w:val="110"/>
        </w:rPr>
        <w:t>use the maximum power of 9MW per beamline but for energy calculations the maximum</w:t>
      </w:r>
      <w:r>
        <w:rPr>
          <w:rStyle w:val="CharacterStyle4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demand occurs at 5MW for 5 seconds.</w:t>
      </w:r>
    </w:p>
    <w:p w:rsidR="00B5361B" w:rsidRDefault="00B5361B">
      <w:pPr>
        <w:pStyle w:val="Style13"/>
        <w:kinsoku w:val="0"/>
        <w:autoSpaceDE/>
        <w:autoSpaceDN/>
        <w:adjustRightInd/>
        <w:spacing w:before="612"/>
        <w:jc w:val="center"/>
        <w:rPr>
          <w:rStyle w:val="CharacterStyle3"/>
          <w:rFonts w:ascii="Bookman Old Style" w:hAnsi="Bookman Old Style" w:cs="Bookman Old Style"/>
          <w:b/>
          <w:bCs/>
          <w:spacing w:val="-8"/>
          <w:sz w:val="6"/>
          <w:szCs w:val="6"/>
        </w:rPr>
      </w:pPr>
      <w:r>
        <w:rPr>
          <w:rStyle w:val="CharacterStyle3"/>
          <w:b/>
          <w:bCs/>
          <w:spacing w:val="-8"/>
          <w:w w:val="110"/>
          <w:sz w:val="24"/>
          <w:szCs w:val="24"/>
        </w:rPr>
        <w:t>Table 3-1 NBI Power To Plasma per Beam Line</w:t>
      </w:r>
    </w:p>
    <w:tbl>
      <w:tblPr>
        <w:tblW w:w="0" w:type="auto"/>
        <w:tblInd w:w="2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0"/>
        <w:gridCol w:w="2491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8"/>
                <w:sz w:val="6"/>
                <w:szCs w:val="6"/>
              </w:rPr>
            </w:pPr>
            <w:r w:rsidRPr="0007676C">
              <w:rPr>
                <w:rStyle w:val="CharacterStyle3"/>
                <w:spacing w:val="-8"/>
                <w:w w:val="110"/>
                <w:sz w:val="24"/>
                <w:szCs w:val="24"/>
              </w:rPr>
              <w:t>Pulse length (sec)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10"/>
                <w:sz w:val="6"/>
                <w:szCs w:val="6"/>
              </w:rPr>
            </w:pPr>
            <w:r w:rsidRPr="0007676C">
              <w:rPr>
                <w:rStyle w:val="CharacterStyle3"/>
                <w:spacing w:val="-10"/>
                <w:w w:val="110"/>
                <w:sz w:val="24"/>
                <w:szCs w:val="24"/>
              </w:rPr>
              <w:t>Power to Plasma (MW)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5.0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5.4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6.0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6.8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1.5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7.5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1.25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61B" w:rsidRPr="0007676C" w:rsidRDefault="00B5361B">
            <w:pPr>
              <w:pStyle w:val="Style13"/>
              <w:tabs>
                <w:tab w:val="decimal" w:pos="1252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8.2</w:t>
            </w:r>
          </w:p>
        </w:tc>
      </w:tr>
    </w:tbl>
    <w:p w:rsidR="00B5361B" w:rsidRDefault="00B5361B">
      <w:pPr>
        <w:spacing w:after="258" w:line="20" w:lineRule="exact"/>
        <w:ind w:left="2170" w:right="2069"/>
      </w:pPr>
    </w:p>
    <w:p w:rsidR="00B5361B" w:rsidRDefault="00B5361B">
      <w:pPr>
        <w:pStyle w:val="Style2"/>
        <w:numPr>
          <w:ilvl w:val="0"/>
          <w:numId w:val="66"/>
        </w:numPr>
        <w:tabs>
          <w:tab w:val="clear" w:pos="792"/>
          <w:tab w:val="num" w:pos="864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“NBI efficiency” is a manual input for the ratio of output power to input power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(so-called “wall plug efficiency”). Typical value for the TFTR NBI “accel” system (whis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is the load taken from the MG sets) is 0.277 per advice from S. Ramakrishnan.</w:t>
      </w:r>
    </w:p>
    <w:p w:rsidR="00B5361B" w:rsidRDefault="00B5361B">
      <w:pPr>
        <w:pStyle w:val="Style2"/>
        <w:numPr>
          <w:ilvl w:val="0"/>
          <w:numId w:val="66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3"/>
          <w:w w:val="110"/>
        </w:rPr>
        <w:t>“MG Power NBI” is the total input active power to the NBI system based on the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number of beamlines R[493], power per beamline R[494], and efficiency R[49 5].</w:t>
      </w:r>
    </w:p>
    <w:p w:rsidR="00B5361B" w:rsidRDefault="00B5361B">
      <w:pPr>
        <w:pStyle w:val="Style2"/>
        <w:numPr>
          <w:ilvl w:val="0"/>
          <w:numId w:val="66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3"/>
          <w:w w:val="110"/>
        </w:rPr>
        <w:t>“Pulse length” is the maximum NBI pulse time for energy consumption, assumed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equal to the plasma flat top time R[19].</w:t>
      </w:r>
    </w:p>
    <w:p w:rsidR="00B5361B" w:rsidRDefault="00B5361B">
      <w:pPr>
        <w:pStyle w:val="Style2"/>
        <w:numPr>
          <w:ilvl w:val="0"/>
          <w:numId w:val="66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0"/>
          <w:w w:val="110"/>
        </w:rPr>
        <w:t>“MG Energy NBI” is the NBI energy consumption based on the power R[496]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times the pulse length R[497].</w:t>
      </w:r>
    </w:p>
    <w:p w:rsidR="00B5361B" w:rsidRDefault="00B5361B">
      <w:pPr>
        <w:pStyle w:val="Style13"/>
        <w:numPr>
          <w:ilvl w:val="0"/>
          <w:numId w:val="66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>“MG Power PF” is an estimate of the PF power demand based on the maximum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I2R power of all the plasma scenarios (see “PF_Currents_Forces” worksheet, cell DO63),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then multipled by 2 to account for inductive power.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30" w:bottom="630" w:left="1790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75" type="#_x0000_t202" style="position:absolute;left:0;text-align:left;margin-left:0;margin-top:671pt;width:433pt;height:11.7pt;z-index:25163776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"/>
        </w:rPr>
        <w:t>ÒMG Energy PFÓ is the PF energy demand based on the power R[499] and the</w:t>
      </w:r>
      <w:r w:rsidR="00B5361B"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4"/>
        </w:rPr>
        <w:t>pulse length R[497].</w:t>
      </w:r>
    </w:p>
    <w:p w:rsidR="00B5361B" w:rsidRDefault="00B5361B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ÒMG Total Energy” is the total energy demand equal to the sum of TF + OH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R[492] plus NBI R[498] plus PF R[500].</w:t>
      </w:r>
    </w:p>
    <w:p w:rsidR="00B5361B" w:rsidRDefault="00B5361B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ÒkÓ is the rotational moment of inertia of the MG set, based on nameplate-rated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2250MJ extraction resultant from frequency reduction from 87.5Hz to 60Hz.</w:t>
      </w:r>
    </w:p>
    <w:p w:rsidR="00B5361B" w:rsidRDefault="00B5361B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6"/>
        </w:rPr>
        <w:t>Ò#MGÓ is a manual entry for the number of MG sets (could be 1 or 2, NSTX CSU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</w:rPr>
        <w:t>prefers to use 1).</w:t>
      </w:r>
    </w:p>
    <w:p w:rsidR="00B5361B" w:rsidRDefault="00B5361B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ÒMG f_endÓ is a manual entry for the MG frequency at the end of a pulse,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nominally equal to 60.</w:t>
      </w:r>
    </w:p>
    <w:p w:rsidR="00B5361B" w:rsidRDefault="00FC15B0">
      <w:pPr>
        <w:pStyle w:val="Style2"/>
        <w:numPr>
          <w:ilvl w:val="0"/>
          <w:numId w:val="68"/>
        </w:numPr>
        <w:tabs>
          <w:tab w:val="clear" w:pos="792"/>
          <w:tab w:val="num" w:pos="864"/>
        </w:tabs>
        <w:kinsoku w:val="0"/>
        <w:autoSpaceDE/>
        <w:autoSpaceDN/>
        <w:spacing w:before="216" w:after="324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176" type="#_x0000_t202" style="position:absolute;left:0;text-align:left;margin-left:206.9pt;margin-top:51.85pt;width:20.65pt;height:29.75pt;z-index:-2516776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6700" cy="381000"/>
                        <wp:effectExtent l="1905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361B">
        <w:rPr>
          <w:rStyle w:val="CharacterStyle4"/>
          <w:spacing w:val="-4"/>
        </w:rPr>
        <w:t>ÒMG f_start_minÓ is the minimum MG starting frequency such that the ending</w:t>
      </w:r>
      <w:r w:rsidR="00B5361B"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 w:rsidR="00B5361B">
        <w:rPr>
          <w:rStyle w:val="CharacterStyle4"/>
        </w:rPr>
        <w:t>frequency does not fall below R[504]. It is calculated as follows:</w:t>
      </w:r>
    </w:p>
    <w:p w:rsidR="00B5361B" w:rsidRDefault="00FC15B0">
      <w:pPr>
        <w:pStyle w:val="Style13"/>
        <w:tabs>
          <w:tab w:val="right" w:pos="1508"/>
        </w:tabs>
        <w:kinsoku w:val="0"/>
        <w:autoSpaceDE/>
        <w:autoSpaceDN/>
        <w:adjustRightInd/>
        <w:spacing w:line="271" w:lineRule="exact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177" style="position:absolute;z-index:251639808;mso-wrap-distance-left:0;mso-wrap-distance-right:0;mso-position-horizontal-relative:page;mso-position-vertical-relative:page" from="299.15pt,312.7pt" to="341.65pt,312.7pt" o:allowincell="f" strokeweight=".95pt">
            <w10:wrap type="square" anchorx="page" anchory="page"/>
          </v:line>
        </w:pict>
      </w:r>
      <w:r w:rsidR="00B5361B">
        <w:rPr>
          <w:rStyle w:val="CharacterStyle3"/>
          <w:i/>
          <w:iCs/>
          <w:sz w:val="18"/>
          <w:szCs w:val="18"/>
        </w:rPr>
        <w:t>{</w:t>
      </w:r>
      <w:r w:rsidR="00B5361B">
        <w:rPr>
          <w:rStyle w:val="CharacterStyle3"/>
          <w:i/>
          <w:iCs/>
          <w:sz w:val="18"/>
          <w:szCs w:val="18"/>
        </w:rPr>
        <w:tab/>
        <w:t>W</w:t>
      </w:r>
      <w:r w:rsidR="00B5361B">
        <w:rPr>
          <w:rStyle w:val="CharacterStyle3"/>
          <w:w w:val="110"/>
          <w:sz w:val="14"/>
          <w:szCs w:val="14"/>
        </w:rPr>
        <w:t xml:space="preserve"> 2</w:t>
      </w:r>
    </w:p>
    <w:p w:rsidR="00B5361B" w:rsidRDefault="00FC15B0">
      <w:pPr>
        <w:pStyle w:val="Style13"/>
        <w:kinsoku w:val="0"/>
        <w:autoSpaceDE/>
        <w:autoSpaceDN/>
        <w:adjustRightInd/>
        <w:spacing w:line="98" w:lineRule="exact"/>
        <w:rPr>
          <w:rStyle w:val="CharacterStyle3"/>
          <w:rFonts w:ascii="Bookman Old Style" w:hAnsi="Bookman Old Style" w:cs="Bookman Old Style"/>
          <w:i/>
          <w:iCs/>
          <w:spacing w:val="2"/>
          <w:sz w:val="28"/>
          <w:szCs w:val="28"/>
        </w:rPr>
      </w:pPr>
      <w:r>
        <w:rPr>
          <w:noProof/>
        </w:rPr>
        <w:pict>
          <v:shape id="_x0000_s1178" type="#_x0000_t202" style="position:absolute;margin-left:310.4pt;margin-top:324.25pt;width:29.55pt;height:12pt;z-index:2516408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0" w:lineRule="exact"/>
                    <w:rPr>
                      <w:rStyle w:val="CharacterStyle3"/>
                    </w:rPr>
                  </w:pPr>
                  <w:r>
                    <w:rPr>
                      <w:rStyle w:val="CharacterStyle3"/>
                      <w:rFonts w:ascii="Arial" w:hAnsi="Arial" w:cs="Arial"/>
                      <w:i/>
                      <w:iCs/>
                      <w:spacing w:val="30"/>
                      <w:sz w:val="6"/>
                      <w:szCs w:val="6"/>
                    </w:rPr>
                    <w:t xml:space="preserve"> — </w:t>
                  </w:r>
                  <w:r>
                    <w:rPr>
                      <w:rStyle w:val="CharacterStyle3"/>
                      <w:i/>
                      <w:iCs/>
                      <w:spacing w:val="30"/>
                      <w:sz w:val="18"/>
                      <w:szCs w:val="18"/>
                    </w:rPr>
                    <w:t>f</w:t>
                  </w:r>
                  <w:r>
                    <w:rPr>
                      <w:rStyle w:val="CharacterStyle3"/>
                      <w:i/>
                      <w:iCs/>
                      <w:spacing w:val="30"/>
                      <w:sz w:val="14"/>
                      <w:szCs w:val="14"/>
                    </w:rPr>
                    <w:t>e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/>
                    <w:ind w:right="108"/>
                    <w:jc w:val="right"/>
                    <w:rPr>
                      <w:rStyle w:val="CharacterStyle3"/>
                    </w:rPr>
                  </w:pPr>
                  <w:r>
                    <w:rPr>
                      <w:rStyle w:val="CharacterStyle3"/>
                      <w:i/>
                      <w:iCs/>
                      <w:sz w:val="14"/>
                      <w:szCs w:val="14"/>
                    </w:rPr>
                    <w:t>n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59" w:lineRule="exact"/>
                    <w:ind w:right="36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14"/>
                      <w:szCs w:val="14"/>
                    </w:rPr>
                    <w:t>d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i/>
          <w:iCs/>
          <w:spacing w:val="2"/>
          <w:sz w:val="14"/>
          <w:szCs w:val="14"/>
        </w:rPr>
        <w:sym w:font="Wingdings" w:char="F0FC"/>
      </w:r>
      <w:r w:rsidR="00B5361B">
        <w:rPr>
          <w:rStyle w:val="CharacterStyle3"/>
          <w:i/>
          <w:iCs/>
          <w:spacing w:val="2"/>
          <w:sz w:val="14"/>
          <w:szCs w:val="14"/>
        </w:rPr>
        <w:t xml:space="preserve"> start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2"/>
          <w:sz w:val="28"/>
          <w:szCs w:val="28"/>
        </w:rPr>
        <w:t xml:space="preserve"> =</w:t>
      </w:r>
    </w:p>
    <w:p w:rsidR="00B5361B" w:rsidRDefault="00B5361B">
      <w:pPr>
        <w:pStyle w:val="Style13"/>
        <w:kinsoku w:val="0"/>
        <w:autoSpaceDE/>
        <w:autoSpaceDN/>
        <w:adjustRightInd/>
        <w:spacing w:line="29" w:lineRule="exact"/>
        <w:ind w:left="792"/>
        <w:rPr>
          <w:rStyle w:val="CharacterStyle3"/>
        </w:rPr>
      </w:pPr>
      <w:r>
        <w:rPr>
          <w:rStyle w:val="CharacterStyle3"/>
          <w:i/>
          <w:iCs/>
          <w:sz w:val="18"/>
          <w:szCs w:val="18"/>
        </w:rPr>
        <w:t>K</w:t>
      </w:r>
    </w:p>
    <w:p w:rsidR="00B5361B" w:rsidRDefault="00B5361B">
      <w:pPr>
        <w:pStyle w:val="Style13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432"/>
        <w:jc w:val="both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ÒMG f_startÓ is a manual input for the MG starting frequency, which should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reflect the minimum allowable R[505] plus a margin. Note that it is conservative to pick a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slightly higher speed than necessary because power supply performance (equivalent resistance due to commutation voltage drop) is worse at higher frequency. The value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entered here is used in subsequent power supply voltage drop calculations.</w:t>
      </w:r>
    </w:p>
    <w:p w:rsidR="00B5361B" w:rsidRDefault="00B5361B">
      <w:pPr>
        <w:pStyle w:val="Style13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ÒdfÓis the MG speed (frequency) change during a pulse.</w:t>
      </w:r>
    </w:p>
    <w:p w:rsidR="00B5361B" w:rsidRDefault="00B5361B">
      <w:pPr>
        <w:pStyle w:val="Style2"/>
        <w:numPr>
          <w:ilvl w:val="0"/>
          <w:numId w:val="67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ÒMG P_avgÓ is the average power output of the MG sets equal to the energy per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pulse R[501] divided by the pulse period R[20].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rStyle w:val="CharacterStyle4"/>
          <w:spacing w:val="-4"/>
        </w:rPr>
        <w:t>3.1.8</w:t>
      </w:r>
      <w:r>
        <w:rPr>
          <w:rStyle w:val="CharacterStyle4"/>
          <w:b/>
          <w:bCs/>
          <w:spacing w:val="-4"/>
          <w:w w:val="110"/>
        </w:rPr>
        <w:t xml:space="preserve"> Transrex TF Power Supplies 509-526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This section characterizes the performance of the Transrex power supplies used in the TF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system. Refer to Figure 3-5 below which shows a one-line diagram of the typical AC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feeder.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30" w:left="1696" w:header="720" w:footer="720" w:gutter="0"/>
          <w:cols w:space="720"/>
          <w:noEndnote/>
        </w:sectPr>
      </w:pPr>
    </w:p>
    <w:p w:rsidR="00B5361B" w:rsidRDefault="00A05E9A">
      <w:pPr>
        <w:spacing w:before="5" w:after="864"/>
        <w:ind w:left="288" w:right="68"/>
      </w:pPr>
      <w:r>
        <w:rPr>
          <w:noProof/>
        </w:rPr>
        <w:lastRenderedPageBreak/>
        <w:drawing>
          <wp:inline distT="0" distB="0" distL="0" distR="0">
            <wp:extent cx="5238750" cy="6076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FC15B0">
      <w:pPr>
        <w:pStyle w:val="Style10"/>
        <w:kinsoku w:val="0"/>
        <w:autoSpaceDE/>
        <w:autoSpaceDN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pict>
          <v:shape id="_x0000_s1179" type="#_x0000_t202" style="position:absolute;left:0;text-align:left;margin-left:81.65pt;margin-top:744.2pt;width:433pt;height:11.5pt;z-index:2516418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2"/>
                    <w:kinsoku w:val="0"/>
                    <w:autoSpaceDE/>
                    <w:autoSpaceDN/>
                    <w:rPr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t>47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4"/>
          <w:b/>
          <w:bCs/>
          <w:spacing w:val="-10"/>
          <w:w w:val="110"/>
        </w:rPr>
        <w:t>Figure 3-5 Transrex AC Feeder Impedances</w:t>
      </w:r>
    </w:p>
    <w:p w:rsidR="00B5361B" w:rsidRDefault="00B5361B">
      <w:pPr>
        <w:pStyle w:val="Style2"/>
        <w:numPr>
          <w:ilvl w:val="0"/>
          <w:numId w:val="69"/>
        </w:numPr>
        <w:tabs>
          <w:tab w:val="clear" w:pos="792"/>
          <w:tab w:val="num" w:pos="864"/>
        </w:tabs>
        <w:kinsoku w:val="0"/>
        <w:autoSpaceDE/>
        <w:autoSpaceDN/>
        <w:spacing w:before="180"/>
        <w:jc w:val="left"/>
        <w:rPr>
          <w:rStyle w:val="CharacterStyle4"/>
          <w:spacing w:val="26"/>
        </w:rPr>
      </w:pPr>
      <w:r>
        <w:rPr>
          <w:rStyle w:val="CharacterStyle4"/>
          <w:spacing w:val="26"/>
        </w:rPr>
        <w:t>“S” is the base MVA rating.</w:t>
      </w:r>
    </w:p>
    <w:p w:rsidR="00B5361B" w:rsidRDefault="00B5361B">
      <w:pPr>
        <w:pStyle w:val="Style11"/>
        <w:numPr>
          <w:ilvl w:val="0"/>
          <w:numId w:val="69"/>
        </w:numPr>
        <w:tabs>
          <w:tab w:val="clear" w:pos="792"/>
          <w:tab w:val="num" w:pos="864"/>
        </w:tabs>
        <w:kinsoku w:val="0"/>
        <w:autoSpaceDE/>
        <w:autoSpaceDN/>
        <w:spacing w:after="0"/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4"/>
          <w:spacing w:val="2"/>
        </w:rPr>
        <w:t>“Vac_rms” is the rms line-to-line AC input voltage rating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680" w:right="1887" w:bottom="626" w:left="1633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rPr>
          <w:rStyle w:val="CharacterStyle3"/>
          <w:spacing w:val="-1"/>
          <w:sz w:val="24"/>
          <w:szCs w:val="24"/>
        </w:rPr>
      </w:pPr>
      <w:r>
        <w:rPr>
          <w:noProof/>
        </w:rPr>
        <w:lastRenderedPageBreak/>
        <w:pict>
          <v:shape id="_x0000_s1180" type="#_x0000_t202" style="position:absolute;left:0;text-align:left;margin-left:0;margin-top:671.2pt;width:433pt;height:11.5pt;z-index:2516428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2"/>
          <w:sz w:val="24"/>
          <w:szCs w:val="24"/>
        </w:rPr>
        <w:t xml:space="preserve">“Vdo” is the open circuit voltage, calculated as follows per standard 6-pulse </w:t>
      </w:r>
      <w:r w:rsidR="00B5361B">
        <w:rPr>
          <w:rStyle w:val="CharacterStyle3"/>
          <w:spacing w:val="-1"/>
          <w:sz w:val="24"/>
          <w:szCs w:val="24"/>
        </w:rPr>
        <w:t>bridge rectifier theory</w:t>
      </w:r>
      <w:r w:rsidR="00B5361B">
        <w:rPr>
          <w:rStyle w:val="CharacterStyle3"/>
          <w:spacing w:val="-1"/>
          <w:w w:val="110"/>
          <w:sz w:val="24"/>
          <w:szCs w:val="24"/>
          <w:vertAlign w:val="superscript"/>
        </w:rPr>
        <w:t>27</w:t>
      </w:r>
      <w:r w:rsidR="00B5361B">
        <w:rPr>
          <w:rStyle w:val="CharacterStyle3"/>
          <w:spacing w:val="-1"/>
          <w:sz w:val="24"/>
          <w:szCs w:val="24"/>
        </w:rPr>
        <w:t xml:space="preserve"> based on the rms line-to-line voltage Vac: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9" w:lineRule="exact"/>
        <w:ind w:left="424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3 2</w:t>
      </w:r>
    </w:p>
    <w:p w:rsidR="00B5361B" w:rsidRDefault="00B5361B">
      <w:pPr>
        <w:pStyle w:val="Style13"/>
        <w:tabs>
          <w:tab w:val="right" w:pos="4968"/>
        </w:tabs>
        <w:kinsoku w:val="0"/>
        <w:autoSpaceDE/>
        <w:autoSpaceDN/>
        <w:adjustRightInd/>
        <w:ind w:left="367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pacing w:val="-30"/>
          <w:w w:val="110"/>
          <w:sz w:val="23"/>
          <w:szCs w:val="23"/>
        </w:rPr>
        <w:t>V</w:t>
      </w:r>
      <w:r>
        <w:rPr>
          <w:rStyle w:val="CharacterStyle3"/>
          <w:i/>
          <w:iCs/>
          <w:spacing w:val="-30"/>
          <w:w w:val="110"/>
          <w:sz w:val="14"/>
          <w:szCs w:val="14"/>
        </w:rPr>
        <w:t>do</w:t>
      </w:r>
      <w:r>
        <w:rPr>
          <w:rStyle w:val="CharacterStyle3"/>
          <w:rFonts w:ascii="Arial" w:hAnsi="Arial" w:cs="Arial"/>
          <w:spacing w:val="-30"/>
          <w:w w:val="140"/>
        </w:rPr>
        <w:t xml:space="preserve"> =</w:t>
      </w:r>
      <w:r>
        <w:rPr>
          <w:rStyle w:val="CharacterStyle3"/>
          <w:i/>
          <w:iCs/>
          <w:spacing w:val="-30"/>
          <w:w w:val="110"/>
          <w:sz w:val="23"/>
          <w:szCs w:val="23"/>
        </w:rPr>
        <w:tab/>
      </w:r>
      <w:r>
        <w:rPr>
          <w:rStyle w:val="CharacterStyle3"/>
          <w:i/>
          <w:iCs/>
          <w:w w:val="110"/>
          <w:sz w:val="23"/>
          <w:szCs w:val="23"/>
        </w:rPr>
        <w:t>V</w:t>
      </w:r>
      <w:r>
        <w:rPr>
          <w:rStyle w:val="CharacterStyle3"/>
          <w:i/>
          <w:iCs/>
          <w:w w:val="110"/>
          <w:sz w:val="14"/>
          <w:szCs w:val="14"/>
        </w:rPr>
        <w:t>ac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360"/>
        <w:rPr>
          <w:rStyle w:val="CharacterStyle3"/>
          <w:sz w:val="24"/>
          <w:szCs w:val="24"/>
        </w:rPr>
      </w:pPr>
      <w:r>
        <w:rPr>
          <w:rStyle w:val="CharacterStyle3"/>
          <w:spacing w:val="-5"/>
          <w:sz w:val="24"/>
          <w:szCs w:val="24"/>
        </w:rPr>
        <w:t>“gamma” is a manual input for the inversion margin angle which is set to 15</w:t>
      </w:r>
      <w:r>
        <w:rPr>
          <w:rStyle w:val="CharacterStyle3"/>
          <w:spacing w:val="-5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5"/>
          <w:sz w:val="24"/>
          <w:szCs w:val="24"/>
        </w:rPr>
        <w:t xml:space="preserve"> per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standard practice at PPPL.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“Xsc” is a manual input for the source reactance in % at 60Hz. Note that for the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TF rectifier as deployed for the NSTX CSU the there will be 2 PSS active on a feeder,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but from two separate transformers. So the effective impedance is 2*6.56+37-6.13=44%.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“X” is the source reactance adjusted for frequency based (conservatively) on the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MG starting frequency R[506] and converted to ohms via the base impedance equal to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V2/S where V = R[511] and S = R[510].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“L” is the source inductance corresponding to X where L = X/2</w:t>
      </w:r>
      <w:r>
        <w:rPr>
          <w:rStyle w:val="CharacterStyle3"/>
          <w:spacing w:val="-4"/>
          <w:sz w:val="18"/>
          <w:szCs w:val="18"/>
        </w:rPr>
        <w:t>R</w:t>
      </w:r>
      <w:r>
        <w:rPr>
          <w:rStyle w:val="CharacterStyle3"/>
          <w:spacing w:val="-4"/>
          <w:sz w:val="24"/>
          <w:szCs w:val="24"/>
        </w:rPr>
        <w:t>f and f = the MG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starting frequency R[506].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“Req” is the equivalent power supply section (PSS) resistance, equal to 6*f*L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8"/>
          <w:sz w:val="24"/>
          <w:szCs w:val="24"/>
        </w:rPr>
        <w:t>where f is the MG starting frequency R[506] and L is the source (commutating)</w:t>
      </w:r>
      <w:r>
        <w:rPr>
          <w:rStyle w:val="CharacterStyle3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inductance R[516].</w:t>
      </w:r>
    </w:p>
    <w:p w:rsidR="00B5361B" w:rsidRDefault="00B5361B">
      <w:pPr>
        <w:pStyle w:val="Style13"/>
        <w:numPr>
          <w:ilvl w:val="0"/>
          <w:numId w:val="70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“Id _max” is the maximum DC current per PSS equal to the TF load current R[65]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divided by the number of parallel PSS branches R[41].</w:t>
      </w:r>
    </w:p>
    <w:p w:rsidR="00B5361B" w:rsidRDefault="00FC15B0">
      <w:pPr>
        <w:pStyle w:val="Style13"/>
        <w:numPr>
          <w:ilvl w:val="0"/>
          <w:numId w:val="71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216" w:after="46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181" type="#_x0000_t202" style="position:absolute;left:0;text-align:left;margin-left:183.15pt;margin-top:54.5pt;width:79.4pt;height:11.75pt;z-index:-2516725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235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152400"/>
                        <wp:effectExtent l="1905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361B">
        <w:rPr>
          <w:rStyle w:val="CharacterStyle3"/>
          <w:spacing w:val="-2"/>
          <w:sz w:val="24"/>
          <w:szCs w:val="24"/>
        </w:rPr>
        <w:t>“a_max” is the inversion angle limit based on the commutation process plus the</w:t>
      </w:r>
      <w:r w:rsidR="00B5361B"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 w:rsidR="00B5361B">
        <w:rPr>
          <w:rStyle w:val="CharacterStyle3"/>
          <w:sz w:val="24"/>
          <w:szCs w:val="24"/>
        </w:rPr>
        <w:t>margin angle gamma R[513] and is calculated as follows:</w:t>
      </w:r>
    </w:p>
    <w:p w:rsidR="00B5361B" w:rsidRDefault="00B5361B">
      <w:pPr>
        <w:pStyle w:val="Style13"/>
        <w:tabs>
          <w:tab w:val="left" w:pos="4867"/>
        </w:tabs>
        <w:kinsoku w:val="0"/>
        <w:autoSpaceDE/>
        <w:autoSpaceDN/>
        <w:adjustRightInd/>
        <w:spacing w:line="50" w:lineRule="exact"/>
        <w:ind w:left="3600"/>
        <w:rPr>
          <w:rStyle w:val="CharacterStyle3"/>
        </w:rPr>
      </w:pPr>
      <w:r>
        <w:rPr>
          <w:rStyle w:val="CharacterStyle3"/>
        </w:rPr>
        <w:t>—1</w:t>
      </w:r>
      <w:r>
        <w:rPr>
          <w:rStyle w:val="CharacterStyle3"/>
        </w:rPr>
        <w:tab/>
        <w:t>2XI</w:t>
      </w:r>
    </w:p>
    <w:p w:rsidR="00B5361B" w:rsidRDefault="00B5361B">
      <w:pPr>
        <w:pStyle w:val="Style13"/>
        <w:tabs>
          <w:tab w:val="right" w:pos="5679"/>
        </w:tabs>
        <w:kinsoku w:val="0"/>
        <w:autoSpaceDE/>
        <w:autoSpaceDN/>
        <w:adjustRightInd/>
        <w:spacing w:line="205" w:lineRule="exact"/>
        <w:ind w:left="2952"/>
        <w:rPr>
          <w:rStyle w:val="CharacterStyle3"/>
          <w:rFonts w:ascii="Bookman Old Style" w:hAnsi="Bookman Old Style" w:cs="Bookman Old Style"/>
          <w:spacing w:val="-26"/>
          <w:sz w:val="6"/>
          <w:szCs w:val="6"/>
        </w:rPr>
      </w:pPr>
      <w:r>
        <w:rPr>
          <w:rStyle w:val="CharacterStyle3"/>
          <w:i/>
          <w:iCs/>
          <w:spacing w:val="31"/>
          <w:w w:val="110"/>
          <w:sz w:val="13"/>
          <w:szCs w:val="13"/>
          <w:vertAlign w:val="subscript"/>
        </w:rPr>
        <w:t>d</w:t>
      </w:r>
      <w:r>
        <w:rPr>
          <w:rStyle w:val="CharacterStyle3"/>
          <w:spacing w:val="31"/>
          <w:sz w:val="14"/>
          <w:szCs w:val="14"/>
        </w:rPr>
        <w:t>m</w:t>
      </w:r>
      <w:r>
        <w:rPr>
          <w:rStyle w:val="CharacterStyle3"/>
          <w:rFonts w:ascii="Arial" w:hAnsi="Arial" w:cs="Arial"/>
          <w:spacing w:val="31"/>
          <w:w w:val="140"/>
          <w:sz w:val="12"/>
          <w:szCs w:val="12"/>
        </w:rPr>
        <w:t>=</w:t>
      </w:r>
      <w:r>
        <w:rPr>
          <w:rStyle w:val="CharacterStyle3"/>
          <w:spacing w:val="31"/>
          <w:w w:val="110"/>
          <w:sz w:val="22"/>
          <w:szCs w:val="22"/>
        </w:rPr>
        <w:t xml:space="preserve"> cos</w:t>
      </w:r>
      <w:r>
        <w:rPr>
          <w:rStyle w:val="CharacterStyle3"/>
          <w:spacing w:val="31"/>
          <w:sz w:val="18"/>
          <w:szCs w:val="18"/>
        </w:rPr>
        <w:t xml:space="preserve"> — </w:t>
      </w:r>
      <w:r>
        <w:rPr>
          <w:rStyle w:val="CharacterStyle3"/>
          <w:spacing w:val="31"/>
          <w:w w:val="110"/>
          <w:sz w:val="22"/>
          <w:szCs w:val="22"/>
        </w:rPr>
        <w:t>cos</w:t>
      </w:r>
      <w:r>
        <w:rPr>
          <w:rStyle w:val="CharacterStyle3"/>
          <w:rFonts w:ascii="Garamond" w:hAnsi="Garamond" w:cs="Garamond"/>
          <w:spacing w:val="31"/>
          <w:sz w:val="22"/>
          <w:szCs w:val="22"/>
          <w:vertAlign w:val="subscript"/>
        </w:rPr>
        <w:t xml:space="preserve"> r</w:t>
      </w:r>
      <w:r>
        <w:rPr>
          <w:rStyle w:val="CharacterStyle3"/>
          <w:rFonts w:ascii="Arial" w:hAnsi="Arial" w:cs="Arial"/>
          <w:spacing w:val="31"/>
          <w:sz w:val="25"/>
          <w:szCs w:val="25"/>
        </w:rPr>
        <w:t xml:space="preserve"> +</w:t>
      </w:r>
      <w:r>
        <w:rPr>
          <w:rStyle w:val="CharacterStyle3"/>
          <w:spacing w:val="31"/>
          <w:sz w:val="14"/>
          <w:szCs w:val="14"/>
        </w:rPr>
        <w:tab/>
      </w:r>
      <w:r>
        <w:rPr>
          <w:rStyle w:val="CharacterStyle3"/>
          <w:spacing w:val="-26"/>
          <w:sz w:val="14"/>
          <w:szCs w:val="14"/>
        </w:rPr>
        <w:t>_max</w:t>
      </w:r>
    </w:p>
    <w:p w:rsidR="00B5361B" w:rsidRDefault="00FC15B0">
      <w:pPr>
        <w:pStyle w:val="Style13"/>
        <w:kinsoku w:val="0"/>
        <w:autoSpaceDE/>
        <w:autoSpaceDN/>
        <w:adjustRightInd/>
        <w:ind w:left="3024"/>
        <w:rPr>
          <w:rStyle w:val="CharacterStyle3"/>
          <w:rFonts w:ascii="Arial" w:hAnsi="Arial" w:cs="Arial"/>
          <w:spacing w:val="-8"/>
          <w:w w:val="140"/>
          <w:sz w:val="12"/>
          <w:szCs w:val="12"/>
        </w:rPr>
      </w:pPr>
      <w:r>
        <w:rPr>
          <w:noProof/>
        </w:rPr>
        <w:pict>
          <v:shape id="_x0000_s1182" type="#_x0000_t202" style="position:absolute;left:0;text-align:left;margin-left:324.8pt;margin-top:498.95pt;width:193pt;height:28.1pt;z-index:2516449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144" w:line="266" w:lineRule="auto"/>
                    <w:ind w:left="360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3"/>
                      <w:szCs w:val="23"/>
                      <w:vertAlign w:val="superscript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V</w:t>
                  </w:r>
                  <w:r>
                    <w:rPr>
                      <w:rStyle w:val="CharacterStyle3"/>
                      <w:i/>
                      <w:iCs/>
                      <w:w w:val="110"/>
                      <w:sz w:val="14"/>
                      <w:szCs w:val="14"/>
                    </w:rPr>
                    <w:t>ac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8"/>
          <w:sz w:val="14"/>
          <w:szCs w:val="14"/>
        </w:rPr>
        <w:t>ax</w:t>
      </w:r>
    </w:p>
    <w:p w:rsidR="00B5361B" w:rsidRDefault="00B5361B">
      <w:pPr>
        <w:pStyle w:val="Style13"/>
        <w:numPr>
          <w:ilvl w:val="0"/>
          <w:numId w:val="72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324" w:after="324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7"/>
          <w:sz w:val="24"/>
          <w:szCs w:val="24"/>
        </w:rPr>
        <w:t xml:space="preserve">“u_a_max” is the commutation angle at full load Id_max R[518] and full </w:t>
      </w:r>
      <w:r>
        <w:rPr>
          <w:rStyle w:val="CharacterStyle3"/>
          <w:spacing w:val="-3"/>
          <w:sz w:val="24"/>
          <w:szCs w:val="24"/>
        </w:rPr>
        <w:t>inversion angle R[519] as follows:</w:t>
      </w:r>
    </w:p>
    <w:p w:rsidR="00B5361B" w:rsidRDefault="00B5361B">
      <w:pPr>
        <w:pStyle w:val="Style13"/>
        <w:tabs>
          <w:tab w:val="right" w:pos="5923"/>
        </w:tabs>
        <w:kinsoku w:val="0"/>
        <w:autoSpaceDE/>
        <w:autoSpaceDN/>
        <w:adjustRightInd/>
        <w:ind w:left="4104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rFonts w:ascii="Bookman Old Style" w:hAnsi="Bookman Old Style" w:cs="Bookman Old Style"/>
          <w:spacing w:val="-78"/>
          <w:sz w:val="17"/>
          <w:szCs w:val="17"/>
        </w:rPr>
        <w:t>—</w:t>
      </w:r>
      <w:r>
        <w:rPr>
          <w:rStyle w:val="CharacterStyle3"/>
          <w:spacing w:val="-78"/>
          <w:sz w:val="14"/>
          <w:szCs w:val="14"/>
        </w:rPr>
        <w:t>1</w:t>
      </w:r>
      <w:r>
        <w:rPr>
          <w:rStyle w:val="CharacterStyle3"/>
          <w:spacing w:val="-78"/>
          <w:w w:val="110"/>
          <w:sz w:val="22"/>
          <w:szCs w:val="22"/>
        </w:rPr>
        <w:tab/>
      </w:r>
      <w:r>
        <w:rPr>
          <w:rStyle w:val="CharacterStyle3"/>
          <w:w w:val="110"/>
          <w:sz w:val="22"/>
          <w:szCs w:val="22"/>
        </w:rPr>
        <w:t>2</w:t>
      </w:r>
      <w:r>
        <w:rPr>
          <w:rStyle w:val="CharacterStyle3"/>
          <w:i/>
          <w:iCs/>
          <w:sz w:val="23"/>
          <w:szCs w:val="23"/>
        </w:rPr>
        <w:t>XI</w:t>
      </w:r>
      <w:r>
        <w:rPr>
          <w:rStyle w:val="CharacterStyle3"/>
          <w:i/>
          <w:iCs/>
          <w:w w:val="110"/>
          <w:sz w:val="14"/>
          <w:szCs w:val="14"/>
        </w:rPr>
        <w:t>d</w:t>
      </w:r>
    </w:p>
    <w:p w:rsidR="00B5361B" w:rsidRDefault="00FC15B0">
      <w:pPr>
        <w:pStyle w:val="Style13"/>
        <w:kinsoku w:val="0"/>
        <w:autoSpaceDE/>
        <w:autoSpaceDN/>
        <w:adjustRightInd/>
        <w:spacing w:line="190" w:lineRule="exact"/>
        <w:jc w:val="right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shape id="_x0000_s1183" type="#_x0000_t202" style="position:absolute;left:0;text-align:left;margin-left:259.95pt;margin-top:4pt;width:173.05pt;height:26.95pt;z-index:2516459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108" w:line="266" w:lineRule="auto"/>
                    <w:ind w:left="576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2"/>
                      <w:szCs w:val="22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V</w:t>
                  </w:r>
                  <w:r>
                    <w:rPr>
                      <w:rStyle w:val="CharacterStyle3"/>
                      <w:i/>
                      <w:iCs/>
                      <w:w w:val="110"/>
                      <w:sz w:val="14"/>
                      <w:szCs w:val="14"/>
                    </w:rPr>
                    <w:t>ac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4"/>
          <w:sz w:val="23"/>
          <w:szCs w:val="23"/>
        </w:rPr>
        <w:t>u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4"/>
          <w:sz w:val="15"/>
          <w:szCs w:val="15"/>
        </w:rPr>
        <w:t xml:space="preserve">a </w:t>
      </w:r>
      <w:r w:rsidR="00B5361B">
        <w:rPr>
          <w:rStyle w:val="CharacterStyle3"/>
          <w:spacing w:val="4"/>
          <w:sz w:val="14"/>
          <w:szCs w:val="14"/>
        </w:rPr>
        <w:t>max</w:t>
      </w:r>
      <w:r w:rsidR="00B5361B">
        <w:rPr>
          <w:rStyle w:val="CharacterStyle3"/>
          <w:rFonts w:ascii="Arial" w:hAnsi="Arial" w:cs="Arial"/>
          <w:spacing w:val="4"/>
          <w:sz w:val="25"/>
          <w:szCs w:val="25"/>
        </w:rPr>
        <w:t xml:space="preserve"> =</w:t>
      </w:r>
      <w:r w:rsidR="00B5361B">
        <w:rPr>
          <w:rStyle w:val="CharacterStyle3"/>
          <w:rFonts w:ascii="Bookman Old Style" w:hAnsi="Bookman Old Style" w:cs="Bookman Old Style"/>
          <w:spacing w:val="4"/>
          <w:sz w:val="17"/>
          <w:szCs w:val="17"/>
        </w:rPr>
        <w:t xml:space="preserve"> —O</w:t>
      </w:r>
      <w:r w:rsidR="00B5361B">
        <w:rPr>
          <w:rStyle w:val="CharacterStyle3"/>
          <w:spacing w:val="4"/>
          <w:sz w:val="14"/>
          <w:szCs w:val="14"/>
        </w:rPr>
        <w:t>max</w:t>
      </w:r>
      <w:r w:rsidR="00B5361B">
        <w:rPr>
          <w:rStyle w:val="CharacterStyle3"/>
          <w:rFonts w:ascii="Bookman Old Style" w:hAnsi="Bookman Old Style" w:cs="Bookman Old Style"/>
          <w:b/>
          <w:bCs/>
          <w:i/>
          <w:iCs/>
          <w:spacing w:val="4"/>
          <w:w w:val="50"/>
          <w:sz w:val="17"/>
          <w:szCs w:val="17"/>
        </w:rPr>
        <w:t xml:space="preserve"> C </w:t>
      </w:r>
      <w:r w:rsidR="00B5361B">
        <w:rPr>
          <w:rStyle w:val="CharacterStyle3"/>
          <w:rFonts w:ascii="Arial" w:hAnsi="Arial" w:cs="Arial"/>
          <w:spacing w:val="4"/>
          <w:sz w:val="25"/>
          <w:szCs w:val="25"/>
        </w:rPr>
        <w:t>+</w:t>
      </w:r>
      <w:r w:rsidR="00B5361B">
        <w:rPr>
          <w:rStyle w:val="CharacterStyle3"/>
          <w:spacing w:val="4"/>
          <w:w w:val="110"/>
          <w:sz w:val="22"/>
          <w:szCs w:val="22"/>
        </w:rPr>
        <w:t xml:space="preserve"> cos COS</w:t>
      </w:r>
      <w:r w:rsidR="00B5361B">
        <w:rPr>
          <w:rStyle w:val="CharacterStyle3"/>
          <w:spacing w:val="4"/>
          <w:sz w:val="14"/>
          <w:szCs w:val="14"/>
        </w:rPr>
        <w:t xml:space="preserve"> max</w:t>
      </w:r>
    </w:p>
    <w:p w:rsidR="00B5361B" w:rsidRDefault="00B5361B">
      <w:pPr>
        <w:pStyle w:val="Style13"/>
        <w:numPr>
          <w:ilvl w:val="0"/>
          <w:numId w:val="72"/>
        </w:numPr>
        <w:tabs>
          <w:tab w:val="clear" w:pos="720"/>
          <w:tab w:val="num" w:pos="792"/>
        </w:tabs>
        <w:kinsoku w:val="0"/>
        <w:autoSpaceDE/>
        <w:autoSpaceDN/>
        <w:adjustRightInd/>
        <w:spacing w:before="468" w:after="828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 xml:space="preserve">“a_min” is a manual input for the minimum allowable delay angle. PPPL practice </w:t>
      </w:r>
      <w:r>
        <w:rPr>
          <w:rStyle w:val="CharacterStyle3"/>
          <w:spacing w:val="-5"/>
          <w:sz w:val="24"/>
          <w:szCs w:val="24"/>
        </w:rPr>
        <w:t>sets this to 0.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noProof/>
        </w:rPr>
        <w:pict>
          <v:line id="_x0000_s1184" style="position:absolute;z-index:251646976;mso-wrap-distance-left:0;mso-wrap-distance-right:0" from="0,.4pt" to="144.55pt,.4pt" o:allowincell="f" strokeweight=".7pt">
            <w10:wrap type="square"/>
          </v:line>
        </w:pict>
      </w:r>
      <w:r w:rsidR="00B5361B">
        <w:rPr>
          <w:rStyle w:val="CharacterStyle3"/>
          <w:spacing w:val="3"/>
          <w:w w:val="110"/>
          <w:sz w:val="16"/>
          <w:szCs w:val="16"/>
        </w:rPr>
        <w:t>27</w:t>
      </w:r>
      <w:r w:rsidR="00B5361B">
        <w:rPr>
          <w:rStyle w:val="CharacterStyle3"/>
          <w:spacing w:val="3"/>
          <w:sz w:val="19"/>
          <w:szCs w:val="19"/>
        </w:rPr>
        <w:t xml:space="preserve"> “DC Transmission”, E. W. Kimbark, Wiley-Interscience, 1971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26" w:left="1696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73"/>
        </w:numPr>
        <w:tabs>
          <w:tab w:val="clear" w:pos="792"/>
          <w:tab w:val="num" w:pos="864"/>
        </w:tabs>
        <w:kinsoku w:val="0"/>
        <w:autoSpaceDE/>
        <w:autoSpaceDN/>
        <w:spacing w:before="0"/>
        <w:jc w:val="left"/>
        <w:rPr>
          <w:rStyle w:val="CharacterStyle4"/>
          <w:spacing w:val="-3"/>
        </w:rPr>
      </w:pPr>
      <w:r>
        <w:rPr>
          <w:noProof/>
        </w:rPr>
        <w:lastRenderedPageBreak/>
        <w:pict>
          <v:shape id="_x0000_s1185" type="#_x0000_t202" style="position:absolute;left:0;text-align:left;margin-left:0;margin-top:671.2pt;width:433pt;height:11.75pt;z-index:2516480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49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2"/>
        </w:rPr>
        <w:t xml:space="preserve">Òu_a_minÓ is the commutation angle at full load Id_max R[518] and minimum </w:t>
      </w:r>
      <w:r w:rsidR="00B5361B">
        <w:rPr>
          <w:rStyle w:val="CharacterStyle4"/>
          <w:spacing w:val="-3"/>
        </w:rPr>
        <w:t>delay angle R[521]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59" w:lineRule="exact"/>
        <w:ind w:left="5400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sz w:val="16"/>
          <w:szCs w:val="16"/>
        </w:rPr>
        <w:t>2</w:t>
      </w:r>
      <w:r>
        <w:rPr>
          <w:rStyle w:val="CharacterStyle3"/>
          <w:i/>
          <w:iCs/>
          <w:sz w:val="22"/>
          <w:szCs w:val="22"/>
        </w:rPr>
        <w:t>XI</w:t>
      </w:r>
    </w:p>
    <w:p w:rsidR="00B5361B" w:rsidRDefault="00B5361B">
      <w:pPr>
        <w:pStyle w:val="Style13"/>
        <w:tabs>
          <w:tab w:val="right" w:pos="6252"/>
        </w:tabs>
        <w:kinsoku w:val="0"/>
        <w:autoSpaceDE/>
        <w:autoSpaceDN/>
        <w:adjustRightInd/>
        <w:spacing w:line="141" w:lineRule="exact"/>
        <w:ind w:left="223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pacing w:val="-2"/>
          <w:sz w:val="22"/>
          <w:szCs w:val="22"/>
        </w:rPr>
        <w:t>u</w:t>
      </w:r>
      <w:r>
        <w:rPr>
          <w:rStyle w:val="CharacterStyle3"/>
          <w:rFonts w:ascii="Bookman Old Style" w:hAnsi="Bookman Old Style" w:cs="Bookman Old Style"/>
          <w:i/>
          <w:iCs/>
          <w:spacing w:val="-2"/>
          <w:w w:val="105"/>
          <w:sz w:val="22"/>
          <w:szCs w:val="22"/>
        </w:rPr>
        <w:t xml:space="preserve">a </w:t>
      </w:r>
      <w:r>
        <w:rPr>
          <w:rStyle w:val="CharacterStyle3"/>
          <w:spacing w:val="18"/>
          <w:sz w:val="14"/>
          <w:szCs w:val="14"/>
        </w:rPr>
        <w:t>min</w:t>
      </w:r>
      <w:r>
        <w:rPr>
          <w:rStyle w:val="CharacterStyle3"/>
          <w:rFonts w:ascii="Arial" w:hAnsi="Arial" w:cs="Arial"/>
          <w:spacing w:val="-2"/>
          <w:sz w:val="18"/>
          <w:szCs w:val="18"/>
        </w:rPr>
        <w:t xml:space="preserve"> =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—</w:t>
      </w:r>
      <w:r>
        <w:rPr>
          <w:rStyle w:val="CharacterStyle3"/>
          <w:rFonts w:ascii="Bookman Old Style" w:hAnsi="Bookman Old Style" w:cs="Bookman Old Style"/>
          <w:b/>
          <w:bCs/>
          <w:i/>
          <w:iCs/>
          <w:spacing w:val="-2"/>
          <w:w w:val="95"/>
          <w:sz w:val="24"/>
          <w:szCs w:val="24"/>
        </w:rPr>
        <w:t>a</w:t>
      </w:r>
      <w:r>
        <w:rPr>
          <w:rStyle w:val="CharacterStyle3"/>
          <w:spacing w:val="-2"/>
          <w:sz w:val="24"/>
          <w:szCs w:val="24"/>
          <w:vertAlign w:val="subscript"/>
        </w:rPr>
        <w:t>m</w:t>
      </w:r>
      <w:r>
        <w:rPr>
          <w:rStyle w:val="CharacterStyle3"/>
          <w:i/>
          <w:iCs/>
          <w:spacing w:val="-2"/>
          <w:sz w:val="17"/>
          <w:szCs w:val="17"/>
        </w:rPr>
        <w:t xml:space="preserve"> +</w:t>
      </w:r>
      <w:r>
        <w:rPr>
          <w:rStyle w:val="CharacterStyle3"/>
          <w:spacing w:val="18"/>
          <w:sz w:val="14"/>
          <w:szCs w:val="14"/>
        </w:rPr>
        <w:t xml:space="preserve"> COS</w:t>
      </w:r>
      <w:r>
        <w:rPr>
          <w:rStyle w:val="CharacterStyle3"/>
          <w:rFonts w:ascii="Bookman Old Style" w:hAnsi="Bookman Old Style" w:cs="Bookman Old Style"/>
          <w:spacing w:val="-2"/>
          <w:sz w:val="14"/>
          <w:szCs w:val="14"/>
          <w:vertAlign w:val="superscript"/>
        </w:rPr>
        <w:t>-</w:t>
      </w:r>
      <w:r>
        <w:rPr>
          <w:rStyle w:val="CharacterStyle3"/>
          <w:spacing w:val="-2"/>
          <w:w w:val="130"/>
          <w:sz w:val="14"/>
          <w:szCs w:val="14"/>
          <w:vertAlign w:val="superscript"/>
        </w:rPr>
        <w:t>1</w:t>
      </w:r>
      <w:r>
        <w:rPr>
          <w:rStyle w:val="CharacterStyle3"/>
          <w:rFonts w:ascii="Arial" w:hAnsi="Arial" w:cs="Arial"/>
          <w:spacing w:val="-2"/>
          <w:sz w:val="18"/>
          <w:szCs w:val="18"/>
        </w:rPr>
        <w:t xml:space="preserve"> C</w:t>
      </w:r>
      <w:r>
        <w:rPr>
          <w:rStyle w:val="CharacterStyle3"/>
          <w:spacing w:val="-2"/>
          <w:sz w:val="16"/>
          <w:szCs w:val="16"/>
        </w:rPr>
        <w:t>OS</w:t>
      </w:r>
      <w:r>
        <w:rPr>
          <w:rStyle w:val="CharacterStyle3"/>
          <w:rFonts w:ascii="Bookman Old Style" w:hAnsi="Bookman Old Style" w:cs="Bookman Old Style"/>
          <w:i/>
          <w:iCs/>
          <w:spacing w:val="-2"/>
          <w:w w:val="105"/>
          <w:sz w:val="22"/>
          <w:szCs w:val="22"/>
        </w:rPr>
        <w:t xml:space="preserve"> a</w:t>
      </w:r>
      <w:r>
        <w:rPr>
          <w:rStyle w:val="CharacterStyle3"/>
          <w:spacing w:val="18"/>
          <w:sz w:val="14"/>
          <w:szCs w:val="14"/>
        </w:rPr>
        <w:t>nn,i</w:t>
      </w:r>
      <w:r>
        <w:rPr>
          <w:rStyle w:val="CharacterStyle3"/>
          <w:rFonts w:ascii="Bookman Old Style" w:hAnsi="Bookman Old Style" w:cs="Bookman Old Style"/>
          <w:i/>
          <w:iCs/>
          <w:spacing w:val="-2"/>
          <w:w w:val="105"/>
          <w:sz w:val="22"/>
          <w:szCs w:val="22"/>
        </w:rPr>
        <w:t xml:space="preserve"> —</w:t>
      </w:r>
      <w:r>
        <w:rPr>
          <w:rStyle w:val="CharacterStyle3"/>
          <w:rFonts w:ascii="Bookman Old Style" w:hAnsi="Bookman Old Style" w:cs="Bookman Old Style"/>
          <w:i/>
          <w:iCs/>
          <w:spacing w:val="-2"/>
          <w:w w:val="105"/>
          <w:sz w:val="22"/>
          <w:szCs w:val="22"/>
        </w:rPr>
        <w:tab/>
      </w:r>
      <w:r>
        <w:rPr>
          <w:rStyle w:val="CharacterStyle3"/>
          <w:sz w:val="16"/>
          <w:szCs w:val="16"/>
        </w:rPr>
        <w:t>d</w:t>
      </w:r>
      <w:r>
        <w:rPr>
          <w:rStyle w:val="CharacterStyle3"/>
          <w:spacing w:val="20"/>
          <w:sz w:val="14"/>
          <w:szCs w:val="14"/>
        </w:rPr>
        <w:t xml:space="preserve"> _</w:t>
      </w:r>
      <w:r>
        <w:rPr>
          <w:rStyle w:val="CharacterStyle3"/>
          <w:sz w:val="16"/>
          <w:szCs w:val="16"/>
        </w:rPr>
        <w:t>max</w:t>
      </w:r>
    </w:p>
    <w:p w:rsidR="00B5361B" w:rsidRDefault="00FC15B0">
      <w:pPr>
        <w:pStyle w:val="Style13"/>
        <w:kinsoku w:val="0"/>
        <w:autoSpaceDE/>
        <w:autoSpaceDN/>
        <w:adjustRightInd/>
        <w:spacing w:line="114" w:lineRule="exact"/>
        <w:ind w:left="3456"/>
        <w:rPr>
          <w:rStyle w:val="CharacterStyle3"/>
          <w:spacing w:val="-29"/>
          <w:sz w:val="16"/>
          <w:szCs w:val="16"/>
        </w:rPr>
      </w:pPr>
      <w:r>
        <w:rPr>
          <w:noProof/>
        </w:rPr>
        <w:pict>
          <v:shape id="_x0000_s1186" type="#_x0000_t202" style="position:absolute;left:0;text-align:left;margin-left:258.35pt;margin-top:2.35pt;width:174.65pt;height:24.8pt;z-index:2516490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44"/>
                    <w:ind w:left="576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2"/>
                      <w:szCs w:val="22"/>
                    </w:rPr>
                    <w:t>V</w:t>
                  </w:r>
                  <w:r>
                    <w:rPr>
                      <w:rStyle w:val="CharacterStyle3"/>
                      <w:i/>
                      <w:iCs/>
                      <w:sz w:val="17"/>
                      <w:szCs w:val="17"/>
                    </w:rPr>
                    <w:t>ac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9"/>
          <w:sz w:val="14"/>
          <w:szCs w:val="14"/>
        </w:rPr>
        <w:t>in</w:t>
      </w:r>
    </w:p>
    <w:p w:rsidR="00B5361B" w:rsidRDefault="00B5361B">
      <w:pPr>
        <w:pStyle w:val="Style13"/>
        <w:numPr>
          <w:ilvl w:val="0"/>
          <w:numId w:val="73"/>
        </w:numPr>
        <w:tabs>
          <w:tab w:val="clear" w:pos="792"/>
          <w:tab w:val="num" w:pos="864"/>
        </w:tabs>
        <w:kinsoku w:val="0"/>
        <w:autoSpaceDE/>
        <w:autoSpaceDN/>
        <w:adjustRightInd/>
        <w:spacing w:before="504" w:after="288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 xml:space="preserve">ÒVd_a_minÓ is the average DC output voltage at full load Id_max R[518] and </w:t>
      </w:r>
      <w:r>
        <w:rPr>
          <w:rStyle w:val="CharacterStyle3"/>
          <w:spacing w:val="-2"/>
          <w:sz w:val="24"/>
          <w:szCs w:val="24"/>
        </w:rPr>
        <w:t>minimum delay angle R[521] as follows:</w:t>
      </w:r>
    </w:p>
    <w:p w:rsidR="00B5361B" w:rsidRDefault="00B5361B">
      <w:pPr>
        <w:pStyle w:val="Style13"/>
        <w:kinsoku w:val="0"/>
        <w:autoSpaceDE/>
        <w:autoSpaceDN/>
        <w:adjustRightInd/>
        <w:spacing w:line="273" w:lineRule="auto"/>
        <w:jc w:val="center"/>
        <w:rPr>
          <w:rStyle w:val="CharacterStyle3"/>
          <w:rFonts w:ascii="Bookman Old Style" w:hAnsi="Bookman Old Style" w:cs="Bookman Old Style"/>
          <w:i/>
          <w:iCs/>
          <w:spacing w:val="7"/>
          <w:sz w:val="6"/>
          <w:szCs w:val="6"/>
        </w:rPr>
      </w:pPr>
      <w:r>
        <w:rPr>
          <w:rStyle w:val="CharacterStyle3"/>
          <w:i/>
          <w:iCs/>
          <w:spacing w:val="7"/>
          <w:sz w:val="22"/>
          <w:szCs w:val="22"/>
        </w:rPr>
        <w:t>V</w:t>
      </w:r>
      <w:r>
        <w:rPr>
          <w:rStyle w:val="CharacterStyle3"/>
          <w:i/>
          <w:iCs/>
          <w:spacing w:val="7"/>
          <w:sz w:val="13"/>
          <w:szCs w:val="13"/>
        </w:rPr>
        <w:t>d</w:t>
      </w:r>
      <w:r>
        <w:rPr>
          <w:rStyle w:val="CharacterStyle3"/>
          <w:spacing w:val="27"/>
          <w:sz w:val="14"/>
          <w:szCs w:val="14"/>
        </w:rPr>
        <w:t xml:space="preserve"> _min</w:t>
      </w:r>
      <w:r>
        <w:rPr>
          <w:rStyle w:val="CharacterStyle3"/>
          <w:rFonts w:ascii="Arial" w:hAnsi="Arial" w:cs="Arial"/>
          <w:i/>
          <w:iCs/>
          <w:spacing w:val="7"/>
          <w:sz w:val="6"/>
          <w:szCs w:val="6"/>
        </w:rPr>
        <w:t xml:space="preserve"> — </w:t>
      </w:r>
      <w:r>
        <w:rPr>
          <w:rStyle w:val="CharacterStyle3"/>
          <w:i/>
          <w:iCs/>
          <w:spacing w:val="7"/>
          <w:sz w:val="22"/>
          <w:szCs w:val="22"/>
        </w:rPr>
        <w:t>V</w:t>
      </w:r>
      <w:r>
        <w:rPr>
          <w:rStyle w:val="CharacterStyle3"/>
          <w:i/>
          <w:iCs/>
          <w:spacing w:val="7"/>
          <w:sz w:val="13"/>
          <w:szCs w:val="13"/>
        </w:rPr>
        <w:t>do</w:t>
      </w:r>
      <w:r>
        <w:rPr>
          <w:rStyle w:val="CharacterStyle3"/>
          <w:spacing w:val="7"/>
          <w:w w:val="110"/>
          <w:sz w:val="23"/>
          <w:szCs w:val="23"/>
        </w:rPr>
        <w:t xml:space="preserve"> cos</w:t>
      </w:r>
      <w:r>
        <w:rPr>
          <w:rStyle w:val="CharacterStyle3"/>
          <w:rFonts w:ascii="Bookman Old Style" w:hAnsi="Bookman Old Style" w:cs="Bookman Old Style"/>
          <w:i/>
          <w:iCs/>
          <w:spacing w:val="7"/>
          <w:w w:val="105"/>
          <w:sz w:val="22"/>
          <w:szCs w:val="22"/>
        </w:rPr>
        <w:t xml:space="preserve"> a</w:t>
      </w:r>
      <w:r>
        <w:rPr>
          <w:rStyle w:val="CharacterStyle3"/>
          <w:spacing w:val="27"/>
          <w:sz w:val="14"/>
          <w:szCs w:val="14"/>
        </w:rPr>
        <w:t>min</w:t>
      </w:r>
      <w:r>
        <w:rPr>
          <w:rStyle w:val="CharacterStyle3"/>
          <w:rFonts w:ascii="Arial" w:hAnsi="Arial" w:cs="Arial"/>
          <w:i/>
          <w:iCs/>
          <w:spacing w:val="7"/>
          <w:sz w:val="6"/>
          <w:szCs w:val="6"/>
        </w:rPr>
        <w:t xml:space="preserve"> — </w:t>
      </w:r>
      <w:r>
        <w:rPr>
          <w:rStyle w:val="CharacterStyle3"/>
          <w:i/>
          <w:iCs/>
          <w:spacing w:val="7"/>
          <w:sz w:val="22"/>
          <w:szCs w:val="22"/>
        </w:rPr>
        <w:t>R</w:t>
      </w:r>
      <w:r>
        <w:rPr>
          <w:rStyle w:val="CharacterStyle3"/>
          <w:i/>
          <w:iCs/>
          <w:spacing w:val="7"/>
          <w:sz w:val="13"/>
          <w:szCs w:val="13"/>
        </w:rPr>
        <w:t>eg</w:t>
      </w:r>
      <w:r>
        <w:rPr>
          <w:rStyle w:val="CharacterStyle3"/>
          <w:i/>
          <w:iCs/>
          <w:spacing w:val="7"/>
          <w:sz w:val="22"/>
          <w:szCs w:val="22"/>
        </w:rPr>
        <w:t>j</w:t>
      </w:r>
      <w:r>
        <w:rPr>
          <w:rStyle w:val="CharacterStyle3"/>
          <w:i/>
          <w:iCs/>
          <w:spacing w:val="7"/>
          <w:sz w:val="13"/>
          <w:szCs w:val="13"/>
        </w:rPr>
        <w:t>d</w:t>
      </w:r>
    </w:p>
    <w:p w:rsidR="00B5361B" w:rsidRDefault="00B5361B">
      <w:pPr>
        <w:pStyle w:val="Style2"/>
        <w:numPr>
          <w:ilvl w:val="0"/>
          <w:numId w:val="73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spacing w:val="-1"/>
        </w:rPr>
      </w:pPr>
      <w:r>
        <w:rPr>
          <w:rStyle w:val="CharacterStyle4"/>
          <w:spacing w:val="2"/>
        </w:rPr>
        <w:t>Ò%regÓ is the percent voltage drop (a.k.a. “regulation”) at full load Id_max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1"/>
        </w:rPr>
        <w:t>R[518] and minimum delay angle R[521] based on R[523] and Vdo R[512].</w:t>
      </w:r>
    </w:p>
    <w:p w:rsidR="00B5361B" w:rsidRDefault="00B5361B">
      <w:pPr>
        <w:pStyle w:val="Style2"/>
        <w:numPr>
          <w:ilvl w:val="0"/>
          <w:numId w:val="73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3"/>
        </w:rPr>
        <w:t xml:space="preserve">ÒVd_a_maxÓ is the average DC output voltage at full load Id_max R[518] and </w:t>
      </w:r>
      <w:r>
        <w:rPr>
          <w:rStyle w:val="CharacterStyle4"/>
          <w:spacing w:val="-2"/>
        </w:rPr>
        <w:t>maximum delay angle R[519]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76" w:lineRule="auto"/>
        <w:jc w:val="center"/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</w:pPr>
      <w:r>
        <w:rPr>
          <w:rStyle w:val="CharacterStyle3"/>
          <w:i/>
          <w:iCs/>
          <w:spacing w:val="4"/>
          <w:sz w:val="22"/>
          <w:szCs w:val="22"/>
        </w:rPr>
        <w:t>V</w:t>
      </w:r>
      <w:r>
        <w:rPr>
          <w:rStyle w:val="CharacterStyle3"/>
          <w:i/>
          <w:iCs/>
          <w:spacing w:val="4"/>
          <w:sz w:val="13"/>
          <w:szCs w:val="13"/>
        </w:rPr>
        <w:t>d</w:t>
      </w:r>
      <w:r>
        <w:rPr>
          <w:rStyle w:val="CharacterStyle3"/>
          <w:spacing w:val="24"/>
          <w:sz w:val="14"/>
          <w:szCs w:val="14"/>
        </w:rPr>
        <w:t>_max</w:t>
      </w:r>
      <w:r>
        <w:rPr>
          <w:rStyle w:val="CharacterStyle3"/>
          <w:rFonts w:ascii="Arial" w:hAnsi="Arial" w:cs="Arial"/>
          <w:spacing w:val="4"/>
          <w:w w:val="135"/>
        </w:rPr>
        <w:t xml:space="preserve"> =</w:t>
      </w:r>
      <w:r>
        <w:rPr>
          <w:rStyle w:val="CharacterStyle3"/>
          <w:i/>
          <w:iCs/>
          <w:spacing w:val="4"/>
          <w:sz w:val="22"/>
          <w:szCs w:val="22"/>
        </w:rPr>
        <w:t xml:space="preserve"> V</w:t>
      </w:r>
      <w:r>
        <w:rPr>
          <w:rStyle w:val="CharacterStyle3"/>
          <w:i/>
          <w:iCs/>
          <w:spacing w:val="4"/>
          <w:sz w:val="13"/>
          <w:szCs w:val="13"/>
        </w:rPr>
        <w:t>do</w:t>
      </w:r>
      <w:r>
        <w:rPr>
          <w:rStyle w:val="CharacterStyle3"/>
          <w:spacing w:val="4"/>
          <w:w w:val="110"/>
          <w:sz w:val="23"/>
          <w:szCs w:val="23"/>
        </w:rPr>
        <w:t xml:space="preserve"> cos</w:t>
      </w:r>
      <w:r>
        <w:rPr>
          <w:rStyle w:val="CharacterStyle3"/>
          <w:rFonts w:ascii="Bookman Old Style" w:hAnsi="Bookman Old Style" w:cs="Bookman Old Style"/>
          <w:i/>
          <w:iCs/>
          <w:spacing w:val="4"/>
          <w:w w:val="105"/>
          <w:sz w:val="22"/>
          <w:szCs w:val="22"/>
        </w:rPr>
        <w:t>a</w:t>
      </w:r>
      <w:r>
        <w:rPr>
          <w:rStyle w:val="CharacterStyle3"/>
          <w:spacing w:val="24"/>
          <w:sz w:val="14"/>
          <w:szCs w:val="14"/>
        </w:rPr>
        <w:t>max</w:t>
      </w:r>
      <w:r>
        <w:rPr>
          <w:rStyle w:val="CharacterStyle3"/>
          <w:rFonts w:ascii="Arial" w:hAnsi="Arial" w:cs="Arial"/>
          <w:i/>
          <w:iCs/>
          <w:spacing w:val="4"/>
          <w:sz w:val="6"/>
          <w:szCs w:val="6"/>
        </w:rPr>
        <w:t xml:space="preserve"> — </w:t>
      </w:r>
      <w:r>
        <w:rPr>
          <w:rStyle w:val="CharacterStyle3"/>
          <w:i/>
          <w:iCs/>
          <w:spacing w:val="4"/>
          <w:sz w:val="22"/>
          <w:szCs w:val="22"/>
        </w:rPr>
        <w:t>R</w:t>
      </w:r>
      <w:r>
        <w:rPr>
          <w:rStyle w:val="CharacterStyle3"/>
          <w:i/>
          <w:iCs/>
          <w:spacing w:val="4"/>
          <w:sz w:val="13"/>
          <w:szCs w:val="13"/>
        </w:rPr>
        <w:t>eg</w:t>
      </w:r>
      <w:r>
        <w:rPr>
          <w:rStyle w:val="CharacterStyle3"/>
          <w:i/>
          <w:iCs/>
          <w:spacing w:val="4"/>
          <w:sz w:val="22"/>
          <w:szCs w:val="22"/>
        </w:rPr>
        <w:t>I</w:t>
      </w:r>
      <w:r>
        <w:rPr>
          <w:rStyle w:val="CharacterStyle3"/>
          <w:i/>
          <w:iCs/>
          <w:spacing w:val="4"/>
          <w:sz w:val="13"/>
          <w:szCs w:val="13"/>
        </w:rPr>
        <w:t>d</w:t>
      </w:r>
    </w:p>
    <w:p w:rsidR="00B5361B" w:rsidRDefault="00B5361B">
      <w:pPr>
        <w:pStyle w:val="Style2"/>
        <w:numPr>
          <w:ilvl w:val="0"/>
          <w:numId w:val="73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2"/>
        </w:rPr>
        <w:t>Ò%regÓ is the percent voltage drop (a.k.a. “regulation”) at full load Id_max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1"/>
        </w:rPr>
        <w:t>R[518] and maximum delay angle R[519] based on R[525] and Vdo R[512].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4"/>
        </w:rPr>
        <w:t>3.1.9</w:t>
      </w:r>
      <w:r>
        <w:rPr>
          <w:rStyle w:val="CharacterStyle4"/>
          <w:b/>
          <w:bCs/>
          <w:spacing w:val="-10"/>
          <w:w w:val="110"/>
        </w:rPr>
        <w:t xml:space="preserve"> Transrex OH Power Supplies 527-545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>This section characterizes the performance of the Transrex power supplies used in the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7"/>
          <w:sz w:val="24"/>
          <w:szCs w:val="24"/>
        </w:rPr>
        <w:t>OH system. Methodology is the same as for the TF above, except that the feeder</w:t>
      </w:r>
      <w:r>
        <w:rPr>
          <w:rStyle w:val="CharacterStyle3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3"/>
          <w:spacing w:val="6"/>
          <w:sz w:val="24"/>
          <w:szCs w:val="24"/>
        </w:rPr>
        <w:t>configuration and AC source impedance is different. Referring to Figure 3-5, the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configuration corresponds to 2 sections active on a feeder.</w:t>
      </w:r>
    </w:p>
    <w:p w:rsidR="00B5361B" w:rsidRDefault="00B5361B">
      <w:pPr>
        <w:pStyle w:val="Style2"/>
        <w:kinsoku w:val="0"/>
        <w:autoSpaceDE/>
        <w:autoSpaceDN/>
        <w:spacing w:before="288" w:line="204" w:lineRule="auto"/>
        <w:jc w:val="left"/>
        <w:rPr>
          <w:rStyle w:val="CharacterStyle4"/>
          <w:rFonts w:ascii="Bookman Old Style" w:hAnsi="Bookman Old Style" w:cs="Bookman Old Style"/>
          <w:b/>
          <w:bCs/>
          <w:spacing w:val="-2"/>
          <w:sz w:val="6"/>
          <w:szCs w:val="6"/>
        </w:rPr>
      </w:pPr>
      <w:r>
        <w:rPr>
          <w:rStyle w:val="CharacterStyle4"/>
          <w:spacing w:val="-2"/>
        </w:rPr>
        <w:t>3.1.10</w:t>
      </w:r>
      <w:r>
        <w:rPr>
          <w:rStyle w:val="CharacterStyle4"/>
          <w:b/>
          <w:bCs/>
          <w:spacing w:val="-12"/>
          <w:w w:val="110"/>
        </w:rPr>
        <w:t xml:space="preserve"> Other Cells in “Base”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Rows 545 and beyond are used to create plots of the coil and plasma currents.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4"/>
          <w:spacing w:val="-1"/>
        </w:rPr>
        <w:t>Cell range I2:M14 is used to display various parameter values often used as constraints in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5"/>
        </w:rPr>
        <w:t>XL Solver runs.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1440"/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Cell range H16:AX47 is used to store values obtained during a parametric study of OH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7"/>
          <w:sz w:val="24"/>
          <w:szCs w:val="24"/>
        </w:rPr>
        <w:t>conductor optimization</w:t>
      </w:r>
      <w:r>
        <w:rPr>
          <w:rStyle w:val="CharacterStyle3"/>
          <w:spacing w:val="-7"/>
          <w:w w:val="110"/>
          <w:sz w:val="24"/>
          <w:szCs w:val="24"/>
          <w:vertAlign w:val="superscript"/>
        </w:rPr>
        <w:t>28</w:t>
      </w:r>
      <w:r>
        <w:rPr>
          <w:rStyle w:val="CharacterStyle3"/>
          <w:spacing w:val="-7"/>
          <w:sz w:val="24"/>
          <w:szCs w:val="24"/>
        </w:rPr>
        <w:t>.</w:t>
      </w:r>
    </w:p>
    <w:p w:rsidR="00B5361B" w:rsidRDefault="00FC15B0">
      <w:pPr>
        <w:pStyle w:val="Style2"/>
        <w:tabs>
          <w:tab w:val="left" w:pos="738"/>
          <w:tab w:val="left" w:pos="1584"/>
          <w:tab w:val="left" w:pos="2727"/>
          <w:tab w:val="left" w:pos="3933"/>
          <w:tab w:val="right" w:pos="8642"/>
        </w:tabs>
        <w:kinsoku w:val="0"/>
        <w:autoSpaceDE/>
        <w:autoSpaceDN/>
        <w:spacing w:before="396" w:line="278" w:lineRule="auto"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noProof/>
        </w:rPr>
        <w:pict>
          <v:line id="_x0000_s1187" style="position:absolute;z-index:251650048;mso-wrap-distance-left:0;mso-wrap-distance-right:0" from="0,.4pt" to="144.65pt,.4pt" o:allowincell="f" strokeweight=".7pt">
            <w10:wrap type="square"/>
          </v:line>
        </w:pict>
      </w:r>
      <w:r w:rsidR="00B5361B">
        <w:rPr>
          <w:rStyle w:val="CharacterStyle4"/>
          <w:w w:val="110"/>
          <w:sz w:val="16"/>
          <w:szCs w:val="16"/>
          <w:vertAlign w:val="superscript"/>
        </w:rPr>
        <w:t>28</w:t>
      </w:r>
      <w:r w:rsidR="00B5361B">
        <w:rPr>
          <w:rStyle w:val="CharacterStyle4"/>
          <w:sz w:val="20"/>
          <w:szCs w:val="20"/>
        </w:rPr>
        <w:tab/>
        <w:t>See</w:t>
      </w:r>
      <w:r w:rsidR="00B5361B">
        <w:rPr>
          <w:rStyle w:val="CharacterStyle4"/>
          <w:sz w:val="20"/>
          <w:szCs w:val="20"/>
        </w:rPr>
        <w:tab/>
      </w:r>
      <w:r w:rsidR="00B5361B">
        <w:rPr>
          <w:rStyle w:val="CharacterStyle4"/>
          <w:spacing w:val="-10"/>
          <w:sz w:val="20"/>
          <w:szCs w:val="20"/>
        </w:rPr>
        <w:t>weekly</w:t>
      </w:r>
      <w:r w:rsidR="00B5361B">
        <w:rPr>
          <w:rStyle w:val="CharacterStyle4"/>
          <w:spacing w:val="-10"/>
          <w:sz w:val="20"/>
          <w:szCs w:val="20"/>
        </w:rPr>
        <w:tab/>
      </w:r>
      <w:r w:rsidR="00B5361B">
        <w:rPr>
          <w:rStyle w:val="CharacterStyle4"/>
          <w:sz w:val="20"/>
          <w:szCs w:val="20"/>
        </w:rPr>
        <w:t>meeting</w:t>
      </w:r>
      <w:r w:rsidR="00B5361B">
        <w:rPr>
          <w:rStyle w:val="CharacterStyle4"/>
          <w:sz w:val="20"/>
          <w:szCs w:val="20"/>
        </w:rPr>
        <w:tab/>
      </w:r>
      <w:r w:rsidR="00B5361B">
        <w:rPr>
          <w:rStyle w:val="CharacterStyle4"/>
          <w:spacing w:val="-10"/>
          <w:sz w:val="20"/>
          <w:szCs w:val="20"/>
        </w:rPr>
        <w:t>presentations:</w:t>
      </w:r>
      <w:r w:rsidR="00B5361B">
        <w:rPr>
          <w:rStyle w:val="CharacterStyle4"/>
          <w:spacing w:val="-10"/>
          <w:sz w:val="20"/>
          <w:szCs w:val="20"/>
        </w:rPr>
        <w:tab/>
      </w:r>
      <w:r w:rsidR="00B5361B">
        <w:rPr>
          <w:rStyle w:val="CharacterStyle4"/>
          <w:spacing w:val="-2"/>
          <w:sz w:val="20"/>
          <w:szCs w:val="20"/>
        </w:rPr>
        <w:t>ÒOH_Conductor_Study_091119.pptÓ,</w:t>
      </w:r>
    </w:p>
    <w:p w:rsidR="00B5361B" w:rsidRDefault="00B5361B">
      <w:pPr>
        <w:pStyle w:val="Style13"/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8"/>
        </w:rPr>
        <w:t>ÒOH_Conductor_Study_091202.pptÓ, ÒOH_Conductor_Study_100104.pptÓ, ÒOH_Conductor_100106.pptÓ,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3"/>
        </w:rPr>
        <w:t>ÒOH_Conductor_100107.pptÓ, ÒOH_Conductor_100112.pptÓ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7" w:bottom="626" w:left="1693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lastRenderedPageBreak/>
        <w:pict>
          <v:shape id="_x0000_s1188" type="#_x0000_t202" style="position:absolute;margin-left:0;margin-top:671pt;width:433pt;height:11.7pt;z-index:2516510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50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b/>
          <w:bCs/>
          <w:w w:val="105"/>
        </w:rPr>
        <w:t>3.2 WORKSHEET “PF_COIL_SUMMARY”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This worksheet is used to summarize the PF and OH coil geometry and ratings.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7"/>
          <w:w w:val="110"/>
        </w:rPr>
        <w:t>Cell range B3:I14 is used to input the basic geometry in inches. Cell range B19:B29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contains the same information converter to centimeters.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Coil headroom multipliers, which provide a margin over the equilibrium currents entered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in worksheet “PF_Current_Forces”, are entered in column L.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2"/>
          <w:w w:val="110"/>
        </w:rPr>
        <w:t>Logic in colums M and O take the equilibrium currents entered in worksheet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“PF_Current_Forces”, apply the headroom multipliers, and then round up to the nearest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0.1kA in the case of the PF1 coils, and to the nearest kA for the others. The results in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columns M and O are converted from amps per turn to amp-turns in columns N and P.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The maximum current magnitude is calculated in column Q based on the maximum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absolute value of the min and max values in columns M and O.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The maximum current available in the “Long Pulse Partial Inductive” (LPPI) mode is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computed in column R. If the current density corresponding to the current in row Q is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5"/>
          <w:w w:val="110"/>
        </w:rPr>
        <w:t>less than the allowable for the long pulse duration (computed in worksheet “Base”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R[487]) then this current is reported. If not then the current is reduced below the value in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row Q such that the current density matches the limit from “Base” R[487].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9"/>
          <w:w w:val="110"/>
        </w:rPr>
        <w:t>The equivalent square wave times for LPPI are given in column S. For OH the value is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linked to “Base” D71. For the PF1 coils the values are linked to the values calculated in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worksheet “Inner_PF_Design”. Note that several of the inner PF coils cannot operate at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their rated current for the full ESW duration in the LPPI mode. For the outer PF coils the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LPPI ESW time is linked to “Base” D483.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0"/>
          <w:w w:val="110"/>
        </w:rPr>
        <w:t>The equivalent square wave times for “Short Pulse Full Inductive” (SPFI) mode are given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in column T. In this mode the OH is operated with a full double swing and the pulse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length is limited by the OH temperature rise. For OH the value is linked to “Base” D71.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1"/>
          <w:w w:val="110"/>
        </w:rPr>
        <w:t>For the PF1 coils the values are linked to the lesser of the values computed in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“Inner_PF_Design” and the full ESW duration in the SPFI mode from “Base” E483.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2"/>
          <w:w w:val="110"/>
        </w:rPr>
        <w:t>Column U reports the action integral for LPPI mode, equal to the current from column R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squared and multipled by the PF equivalent square wave for LPPI mode in column S.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9"/>
          <w:w w:val="110"/>
        </w:rPr>
        <w:t>Column V converts the action integrals in column U to G-function values in column V.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Then, using the T(G) function, the corresponding temperatures for LPPI are reported in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w w:val="110"/>
        </w:rPr>
        <w:t>colum W.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Columns X, Y, and Z for the SPFI mode are calculated in the same way as U, V, W for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the LPPI mode.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7" w:bottom="630" w:left="1693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noProof/>
        </w:rPr>
        <w:lastRenderedPageBreak/>
        <w:pict>
          <v:shape id="_x0000_s1189" type="#_x0000_t202" style="position:absolute;margin-left:0;margin-top:612.75pt;width:433pt;height:11.95pt;z-index:2516520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b/>
          <w:bCs/>
          <w:w w:val="105"/>
        </w:rPr>
        <w:t>3.3 WORKSHEET “INNER_PF_DESIGN”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5"/>
        </w:rPr>
        <w:t>This worksheet is used to develop a design for the inner PF coils, consisting of PF1AU/L,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</w:rPr>
        <w:t>PF1BU/L, and PF1CU/L. The upper (U) and lower (L) coils of each type are identical.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Column C describes the existing PF1a coil as a reference case, since it is similar in some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ways to the new upgrade coils. Columns D, E, and F describe the new coils. In the same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"/>
        </w:rPr>
        <w:t>way that “Base” was described in the prior section rows are referenced using R[x] where,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in this case, x = C, D, E, or F.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"/>
        </w:rPr>
        <w:t>The design of the inner PF coils evolved over time based on various factors elaborated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8"/>
        </w:rPr>
        <w:t>elsewhere</w:t>
      </w:r>
      <w:r>
        <w:rPr>
          <w:rStyle w:val="CharacterStyle4"/>
          <w:spacing w:val="-8"/>
          <w:w w:val="110"/>
          <w:vertAlign w:val="superscript"/>
        </w:rPr>
        <w:t>29</w:t>
      </w:r>
      <w:r>
        <w:rPr>
          <w:rStyle w:val="CharacterStyle4"/>
          <w:spacing w:val="-8"/>
        </w:rPr>
        <w:t>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“Current” is read from the “PF_Coil_Summary” worksheet in kA-turn.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“ESW at Max Current” is the lesser of the PF ESW as developed in “Base” R[483]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9"/>
        </w:rPr>
        <w:t>or the time duration at which the coil would heat up to its maximum allowable</w:t>
      </w:r>
      <w:r>
        <w:rPr>
          <w:rStyle w:val="CharacterStyle4"/>
          <w:rFonts w:ascii="Bookman Old Style" w:hAnsi="Bookman Old Style" w:cs="Bookman Old Style"/>
          <w:spacing w:val="9"/>
          <w:sz w:val="6"/>
          <w:szCs w:val="6"/>
        </w:rPr>
        <w:t xml:space="preserve"> </w:t>
      </w:r>
      <w:r>
        <w:rPr>
          <w:rStyle w:val="CharacterStyle4"/>
        </w:rPr>
        <w:t>temperature according to the G-function. Note that it would be desirable if all three coils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"/>
        </w:rPr>
        <w:t>could run for the full PF ESW time, but this is not possible due to the limited available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2"/>
        </w:rPr>
        <w:t>space in which to install the coils. Therefore it may be that some duration less than PF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ESW is limiting.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spacing w:before="288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“T_inlet” is read from “Base” R[37] since these coils will be fed from the existing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cooling water system.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“G_zero” is the value of the G-function computed at the inlet temperature R[4].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“Conductor width” is a manual input in meters for the turn width (turn dr) typically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varied using XL Goal Seek such that, given the number or radial layers and insulation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thickness, the overall radial build of the coil fits within the available space.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“Conductor width” is based on R[6] converted to inches.</w:t>
      </w:r>
    </w:p>
    <w:p w:rsidR="00B5361B" w:rsidRDefault="00B5361B">
      <w:pPr>
        <w:pStyle w:val="Style2"/>
        <w:numPr>
          <w:ilvl w:val="0"/>
          <w:numId w:val="74"/>
        </w:numPr>
        <w:tabs>
          <w:tab w:val="clear" w:pos="504"/>
          <w:tab w:val="num" w:pos="576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and R[9] are the same as R[6] and R[7] except for the turn height (turn dz).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54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R[10] “Cooling hole diameter” is a manual input in meters typically varied such that coil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cooldown can be accomplished within 1200 seconds</w:t>
      </w:r>
      <w:r>
        <w:rPr>
          <w:rStyle w:val="CharacterStyle3"/>
          <w:spacing w:val="1"/>
          <w:w w:val="110"/>
          <w:sz w:val="24"/>
          <w:szCs w:val="24"/>
          <w:vertAlign w:val="superscript"/>
        </w:rPr>
        <w:t>30</w:t>
      </w:r>
      <w:r>
        <w:rPr>
          <w:rStyle w:val="CharacterStyle3"/>
          <w:spacing w:val="1"/>
          <w:sz w:val="24"/>
          <w:szCs w:val="24"/>
        </w:rPr>
        <w:t xml:space="preserve"> using cooling water delivered at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 pressure of the existing cooling water system (400 psi). R[11] is the same, in inches.</w:t>
      </w:r>
    </w:p>
    <w:p w:rsidR="00B5361B" w:rsidRDefault="00FC15B0">
      <w:pPr>
        <w:pStyle w:val="Style2"/>
        <w:kinsoku w:val="0"/>
        <w:autoSpaceDE/>
        <w:autoSpaceDN/>
        <w:spacing w:before="39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190" style="position:absolute;z-index:251653120;mso-wrap-distance-left:0;mso-wrap-distance-right:0" from="0,.4pt" to="144.55pt,.4pt" o:allowincell="f" strokeweight=".7pt">
            <w10:wrap type="square"/>
          </v:line>
        </w:pict>
      </w:r>
      <w:r w:rsidR="00B5361B">
        <w:rPr>
          <w:rStyle w:val="CharacterStyle4"/>
          <w:w w:val="110"/>
          <w:sz w:val="16"/>
          <w:szCs w:val="16"/>
        </w:rPr>
        <w:t>29</w:t>
      </w:r>
      <w:r w:rsidR="00B5361B">
        <w:rPr>
          <w:rStyle w:val="CharacterStyle4"/>
          <w:sz w:val="20"/>
          <w:szCs w:val="20"/>
        </w:rPr>
        <w:t xml:space="preserve"> See weekly meeting presentations: “NSTX_CSU_Inner_PF_090616.ppt”, “NSTX_CSU_Inner_PF.ppt”</w:t>
      </w:r>
      <w:r w:rsidR="00B5361B"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4"/>
          <w:sz w:val="20"/>
          <w:szCs w:val="20"/>
        </w:rPr>
        <w:t>Jan 27, 2010, “NSTX_CSU_Inner_PF_100202.ppt”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78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0"/>
          <w:sz w:val="16"/>
          <w:szCs w:val="16"/>
        </w:rPr>
        <w:t>30</w:t>
      </w:r>
      <w:r>
        <w:rPr>
          <w:rStyle w:val="CharacterStyle3"/>
        </w:rPr>
        <w:t xml:space="preserve"> Simulated using KCOOL, described elsewhere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2620" w:right="1825" w:bottom="635" w:left="1695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91" type="#_x0000_t202" style="position:absolute;margin-left:0;margin-top:670.75pt;width:433pt;height:11.95pt;z-index:25165414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Courier New" w:hAnsi="Courier New" w:cs="Courier New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"/>
        </w:rPr>
        <w:t xml:space="preserve">R[12] “Corner radius” is a manual input for the conductor corner radius, based on advice </w:t>
      </w:r>
      <w:r w:rsidR="00B5361B">
        <w:rPr>
          <w:rStyle w:val="CharacterStyle4"/>
        </w:rPr>
        <w:t>from J. Chrzanowski. R[13] is the same, in inches.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R[14] “Conductor area” is the net area as follows: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95"/>
        <w:gridCol w:w="2431"/>
        <w:gridCol w:w="216"/>
        <w:gridCol w:w="4518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5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2"/>
              <w:kinsoku w:val="0"/>
              <w:autoSpaceDE/>
              <w:autoSpaceDN/>
              <w:spacing w:before="180"/>
              <w:jc w:val="left"/>
              <w:rPr>
                <w:rStyle w:val="CharacterStyle4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12"/>
                <w:sz w:val="17"/>
                <w:szCs w:val="17"/>
              </w:rPr>
            </w:pPr>
            <w:r w:rsidRPr="0007676C">
              <w:rPr>
                <w:rStyle w:val="CharacterStyle3"/>
                <w:i/>
                <w:iCs/>
                <w:spacing w:val="12"/>
                <w:w w:val="105"/>
                <w:sz w:val="23"/>
                <w:szCs w:val="23"/>
              </w:rPr>
              <w:t>A</w:t>
            </w:r>
            <w:r w:rsidRPr="0007676C">
              <w:rPr>
                <w:rStyle w:val="CharacterStyle3"/>
                <w:rFonts w:ascii="Arial" w:hAnsi="Arial" w:cs="Arial"/>
                <w:spacing w:val="12"/>
                <w:sz w:val="23"/>
                <w:szCs w:val="23"/>
              </w:rPr>
              <w:t>=</w:t>
            </w:r>
            <w:r w:rsidRPr="0007676C">
              <w:rPr>
                <w:rStyle w:val="CharacterStyle3"/>
                <w:i/>
                <w:iCs/>
                <w:spacing w:val="12"/>
                <w:w w:val="105"/>
                <w:sz w:val="23"/>
                <w:szCs w:val="23"/>
              </w:rPr>
              <w:t>W</w:t>
            </w:r>
            <w:r w:rsidRPr="0007676C">
              <w:rPr>
                <w:rStyle w:val="CharacterStyle3"/>
                <w:spacing w:val="12"/>
                <w:sz w:val="24"/>
                <w:szCs w:val="24"/>
              </w:rPr>
              <w:t xml:space="preserve"> *</w:t>
            </w:r>
            <w:r w:rsidRPr="0007676C">
              <w:rPr>
                <w:rStyle w:val="CharacterStyle3"/>
                <w:i/>
                <w:iCs/>
                <w:spacing w:val="12"/>
                <w:w w:val="105"/>
                <w:sz w:val="23"/>
                <w:szCs w:val="23"/>
              </w:rPr>
              <w:t>H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12"/>
                <w:sz w:val="17"/>
                <w:szCs w:val="17"/>
              </w:rPr>
              <w:t>— 7</w:t>
            </w:r>
            <w:r w:rsidRPr="0007676C">
              <w:rPr>
                <w:rStyle w:val="CharacterStyle3"/>
                <w:i/>
                <w:iCs/>
                <w:spacing w:val="12"/>
                <w:w w:val="105"/>
                <w:sz w:val="23"/>
                <w:szCs w:val="23"/>
              </w:rPr>
              <w:t>d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14"/>
                <w:szCs w:val="14"/>
              </w:rPr>
              <w:t>2</w:t>
            </w:r>
          </w:p>
        </w:tc>
        <w:tc>
          <w:tcPr>
            <w:tcW w:w="45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tabs>
                <w:tab w:val="right" w:pos="2156"/>
              </w:tabs>
              <w:kinsoku w:val="0"/>
              <w:autoSpaceDE/>
              <w:autoSpaceDN/>
              <w:adjustRightInd/>
              <w:spacing w:line="816" w:lineRule="auto"/>
              <w:ind w:left="130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t>(</w:t>
            </w:r>
            <w:r w:rsidRPr="0007676C">
              <w:rPr>
                <w:rStyle w:val="CharacterStyle3"/>
                <w:rFonts w:ascii="Arial" w:hAnsi="Arial" w:cs="Arial"/>
                <w:sz w:val="6"/>
                <w:szCs w:val="6"/>
              </w:rPr>
              <w:tab/>
              <w:t>)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08" w:line="170" w:lineRule="exact"/>
              <w:ind w:left="216" w:right="2448" w:firstLine="828"/>
              <w:rPr>
                <w:rStyle w:val="CharacterStyle3"/>
                <w:rFonts w:ascii="Verdana" w:hAnsi="Verdana" w:cs="Verdana"/>
                <w:spacing w:val="7"/>
                <w:sz w:val="19"/>
                <w:szCs w:val="19"/>
              </w:rPr>
            </w:pPr>
            <w:r w:rsidRPr="0007676C">
              <w:rPr>
                <w:rStyle w:val="CharacterStyle3"/>
                <w:spacing w:val="206"/>
                <w:w w:val="110"/>
                <w:sz w:val="14"/>
                <w:szCs w:val="14"/>
              </w:rPr>
              <w:t>22</w:t>
            </w:r>
            <w:r w:rsidRPr="0007676C">
              <w:rPr>
                <w:rStyle w:val="CharacterStyle3"/>
                <w:rFonts w:ascii="Courier New" w:hAnsi="Courier New" w:cs="Courier New"/>
                <w:spacing w:val="206"/>
                <w:sz w:val="6"/>
                <w:szCs w:val="6"/>
              </w:rPr>
              <w:t xml:space="preserve"> </w:t>
            </w:r>
            <w:r w:rsidRPr="0007676C">
              <w:rPr>
                <w:rStyle w:val="CharacterStyle3"/>
                <w:rFonts w:ascii="Arial" w:hAnsi="Arial" w:cs="Arial"/>
                <w:spacing w:val="7"/>
                <w:sz w:val="6"/>
                <w:szCs w:val="6"/>
              </w:rPr>
              <w:t>(</w:t>
            </w:r>
            <w:r w:rsidRPr="0007676C">
              <w:rPr>
                <w:rStyle w:val="CharacterStyle3"/>
                <w:spacing w:val="7"/>
                <w:sz w:val="24"/>
                <w:szCs w:val="24"/>
              </w:rPr>
              <w:t>2</w:t>
            </w:r>
            <w:r w:rsidRPr="0007676C">
              <w:rPr>
                <w:rStyle w:val="CharacterStyle3"/>
                <w:i/>
                <w:iCs/>
                <w:spacing w:val="7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7"/>
                <w:w w:val="105"/>
                <w:sz w:val="14"/>
                <w:szCs w:val="14"/>
              </w:rPr>
              <w:t>.,,,,e,</w:t>
            </w:r>
            <w:r w:rsidRPr="0007676C">
              <w:rPr>
                <w:rStyle w:val="CharacterStyle3"/>
                <w:rFonts w:ascii="Arial" w:hAnsi="Arial" w:cs="Arial"/>
                <w:spacing w:val="7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Verdana" w:hAnsi="Verdana" w:cs="Verdana"/>
                <w:spacing w:val="7"/>
                <w:sz w:val="19"/>
                <w:szCs w:val="19"/>
              </w:rPr>
              <w:t xml:space="preserve"> — 7r</w:t>
            </w:r>
            <w:r w:rsidRPr="0007676C">
              <w:rPr>
                <w:rStyle w:val="CharacterStyle3"/>
                <w:i/>
                <w:iCs/>
                <w:spacing w:val="7"/>
                <w:w w:val="105"/>
                <w:sz w:val="23"/>
                <w:szCs w:val="23"/>
              </w:rPr>
              <w:t>R</w:t>
            </w:r>
            <w:r w:rsidRPr="0007676C">
              <w:rPr>
                <w:rStyle w:val="CharacterStyle3"/>
                <w:i/>
                <w:iCs/>
                <w:spacing w:val="7"/>
                <w:w w:val="105"/>
                <w:sz w:val="14"/>
                <w:szCs w:val="14"/>
              </w:rPr>
              <w:t>~,,,,e,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69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96"/>
              <w:ind w:right="856"/>
              <w:jc w:val="right"/>
              <w:rPr>
                <w:rStyle w:val="CharacterStyle3"/>
                <w:rFonts w:ascii="Bookman Old Style" w:hAnsi="Bookman Old Style" w:cs="Bookman Old Style"/>
                <w:spacing w:val="-6"/>
                <w:sz w:val="6"/>
                <w:szCs w:val="6"/>
              </w:rPr>
            </w:pPr>
            <w:r w:rsidRPr="0007676C">
              <w:rPr>
                <w:rStyle w:val="CharacterStyle3"/>
                <w:spacing w:val="-6"/>
                <w:sz w:val="24"/>
                <w:szCs w:val="24"/>
              </w:rPr>
              <w:t>where: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51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</w:tr>
    </w:tbl>
    <w:p w:rsidR="00B5361B" w:rsidRDefault="00B5361B">
      <w:pPr>
        <w:spacing w:after="304" w:line="20" w:lineRule="exact"/>
      </w:pP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A = conductor area R[14]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W = conductor width R[6]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</w:rPr>
      </w:pPr>
      <w:r>
        <w:rPr>
          <w:rStyle w:val="CharacterStyle4"/>
        </w:rPr>
        <w:t>H= conductor height R[8]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d = cooling hole diameter R[10]</w:t>
      </w:r>
    </w:p>
    <w:p w:rsidR="00B5361B" w:rsidRDefault="00B5361B">
      <w:pPr>
        <w:pStyle w:val="Style7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</w:t>
      </w:r>
      <w:r>
        <w:rPr>
          <w:rStyle w:val="CharacterStyle4"/>
          <w:sz w:val="14"/>
          <w:szCs w:val="14"/>
        </w:rPr>
        <w:t>corner</w:t>
      </w:r>
      <w:r>
        <w:rPr>
          <w:rStyle w:val="CharacterStyle4"/>
        </w:rPr>
        <w:t xml:space="preserve"> = corner radius R[12]</w:t>
      </w:r>
    </w:p>
    <w:p w:rsidR="00B5361B" w:rsidRDefault="00B5361B">
      <w:pPr>
        <w:pStyle w:val="Style2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16"/>
          <w:sz w:val="6"/>
          <w:szCs w:val="6"/>
        </w:rPr>
      </w:pPr>
      <w:r>
        <w:rPr>
          <w:rStyle w:val="CharacterStyle4"/>
          <w:spacing w:val="16"/>
        </w:rPr>
        <w:t>is the same as R[14], in square inches.</w:t>
      </w:r>
    </w:p>
    <w:p w:rsidR="00B5361B" w:rsidRDefault="00B5361B">
      <w:pPr>
        <w:pStyle w:val="Style2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ind w:left="72" w:firstLine="0"/>
        <w:jc w:val="left"/>
        <w:rPr>
          <w:rStyle w:val="CharacterStyle4"/>
          <w:spacing w:val="1"/>
        </w:rPr>
      </w:pPr>
      <w:r>
        <w:rPr>
          <w:rStyle w:val="CharacterStyle4"/>
          <w:spacing w:val="1"/>
        </w:rPr>
        <w:t>“Turn insulation” is the effective turn insulation build, calculated in R[81]</w:t>
      </w:r>
    </w:p>
    <w:p w:rsidR="00B5361B" w:rsidRDefault="00B5361B">
      <w:pPr>
        <w:pStyle w:val="Style2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ind w:left="72" w:firstLin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“Layer-layer insulation” is a manual input for layer to layer insulation thickness.</w:t>
      </w:r>
    </w:p>
    <w:p w:rsidR="00B5361B" w:rsidRDefault="00B5361B">
      <w:pPr>
        <w:pStyle w:val="Style2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ind w:left="72" w:firstLine="0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“nr” is a manual input for the number of turns in the radial direction.</w:t>
      </w:r>
    </w:p>
    <w:p w:rsidR="00B5361B" w:rsidRDefault="00B5361B">
      <w:pPr>
        <w:pStyle w:val="Style2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</w:rPr>
      </w:pPr>
      <w:r>
        <w:rPr>
          <w:rStyle w:val="CharacterStyle4"/>
        </w:rPr>
        <w:t>“dr (over Cu)” is the total radial build of the conductor pack, measured over the copper, calculated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360" w:line="360" w:lineRule="auto"/>
        <w:jc w:val="center"/>
        <w:rPr>
          <w:rStyle w:val="CharacterStyle3"/>
          <w:rFonts w:ascii="Bookman Old Style" w:hAnsi="Bookman Old Style" w:cs="Bookman Old Style"/>
          <w:i/>
          <w:iCs/>
          <w:spacing w:val="3"/>
          <w:sz w:val="6"/>
          <w:szCs w:val="6"/>
        </w:rPr>
      </w:pPr>
      <w:r>
        <w:rPr>
          <w:rStyle w:val="CharacterStyle3"/>
          <w:i/>
          <w:iCs/>
          <w:spacing w:val="3"/>
          <w:sz w:val="23"/>
          <w:szCs w:val="23"/>
        </w:rPr>
        <w:t>dr</w:t>
      </w:r>
      <w:r>
        <w:rPr>
          <w:rStyle w:val="CharacterStyle3"/>
          <w:rFonts w:ascii="Arial" w:hAnsi="Arial" w:cs="Arial"/>
          <w:spacing w:val="3"/>
          <w:sz w:val="23"/>
          <w:szCs w:val="23"/>
        </w:rPr>
        <w:t xml:space="preserve"> =</w:t>
      </w:r>
      <w:r>
        <w:rPr>
          <w:rStyle w:val="CharacterStyle3"/>
          <w:i/>
          <w:iCs/>
          <w:spacing w:val="3"/>
          <w:sz w:val="23"/>
          <w:szCs w:val="23"/>
        </w:rPr>
        <w:t xml:space="preserve"> N</w:t>
      </w:r>
      <w:r>
        <w:rPr>
          <w:rStyle w:val="CharacterStyle3"/>
          <w:i/>
          <w:iCs/>
          <w:spacing w:val="3"/>
          <w:w w:val="105"/>
          <w:sz w:val="14"/>
          <w:szCs w:val="14"/>
        </w:rPr>
        <w:t>r</w:t>
      </w:r>
      <w:r>
        <w:rPr>
          <w:rStyle w:val="CharacterStyle3"/>
          <w:i/>
          <w:iCs/>
          <w:spacing w:val="3"/>
          <w:sz w:val="23"/>
          <w:szCs w:val="23"/>
        </w:rPr>
        <w:t>dr</w:t>
      </w:r>
      <w:r>
        <w:rPr>
          <w:rStyle w:val="CharacterStyle3"/>
          <w:i/>
          <w:iCs/>
          <w:spacing w:val="3"/>
          <w:w w:val="105"/>
          <w:sz w:val="14"/>
          <w:szCs w:val="14"/>
        </w:rPr>
        <w:t>c onductor</w:t>
      </w:r>
      <w:r>
        <w:rPr>
          <w:rStyle w:val="CharacterStyle3"/>
          <w:rFonts w:ascii="Arial" w:hAnsi="Arial" w:cs="Arial"/>
          <w:spacing w:val="3"/>
          <w:sz w:val="23"/>
          <w:szCs w:val="23"/>
        </w:rPr>
        <w:t xml:space="preserve"> +</w:t>
      </w:r>
      <w:r>
        <w:rPr>
          <w:rStyle w:val="CharacterStyle3"/>
          <w:spacing w:val="3"/>
          <w:sz w:val="24"/>
          <w:szCs w:val="24"/>
        </w:rPr>
        <w:t xml:space="preserve"> (</w:t>
      </w:r>
      <w:r>
        <w:rPr>
          <w:rStyle w:val="CharacterStyle3"/>
          <w:i/>
          <w:iCs/>
          <w:spacing w:val="3"/>
          <w:sz w:val="23"/>
          <w:szCs w:val="23"/>
        </w:rPr>
        <w:t>N</w:t>
      </w:r>
      <w:r>
        <w:rPr>
          <w:rStyle w:val="CharacterStyle3"/>
          <w:i/>
          <w:iCs/>
          <w:spacing w:val="3"/>
          <w:w w:val="105"/>
          <w:sz w:val="23"/>
          <w:szCs w:val="23"/>
          <w:vertAlign w:val="subscript"/>
        </w:rPr>
        <w:t>r</w:t>
      </w:r>
      <w:r>
        <w:rPr>
          <w:rStyle w:val="CharacterStyle3"/>
          <w:spacing w:val="3"/>
          <w:sz w:val="24"/>
          <w:szCs w:val="24"/>
        </w:rPr>
        <w:t xml:space="preserve"> 1) *</w:t>
      </w:r>
      <w:r>
        <w:rPr>
          <w:rStyle w:val="CharacterStyle3"/>
          <w:rFonts w:ascii="Arial" w:hAnsi="Arial" w:cs="Arial"/>
          <w:spacing w:val="3"/>
          <w:sz w:val="6"/>
          <w:szCs w:val="6"/>
        </w:rPr>
        <w:t xml:space="preserve"> (</w:t>
      </w:r>
      <w:r>
        <w:rPr>
          <w:rStyle w:val="CharacterStyle3"/>
          <w:spacing w:val="3"/>
          <w:sz w:val="24"/>
          <w:szCs w:val="24"/>
        </w:rPr>
        <w:t xml:space="preserve"> 2</w:t>
      </w:r>
      <w:r>
        <w:rPr>
          <w:rStyle w:val="CharacterStyle3"/>
          <w:i/>
          <w:iCs/>
          <w:spacing w:val="3"/>
          <w:sz w:val="23"/>
          <w:szCs w:val="23"/>
        </w:rPr>
        <w:t>t</w:t>
      </w:r>
      <w:r>
        <w:rPr>
          <w:rStyle w:val="CharacterStyle3"/>
          <w:i/>
          <w:iCs/>
          <w:spacing w:val="3"/>
          <w:w w:val="105"/>
          <w:sz w:val="14"/>
          <w:szCs w:val="14"/>
        </w:rPr>
        <w:t>turn</w:t>
      </w:r>
      <w:r>
        <w:rPr>
          <w:rStyle w:val="CharacterStyle3"/>
          <w:rFonts w:ascii="Arial" w:hAnsi="Arial" w:cs="Arial"/>
          <w:spacing w:val="3"/>
          <w:sz w:val="23"/>
          <w:szCs w:val="23"/>
        </w:rPr>
        <w:t xml:space="preserve"> +</w:t>
      </w:r>
      <w:r>
        <w:rPr>
          <w:rStyle w:val="CharacterStyle3"/>
          <w:i/>
          <w:iCs/>
          <w:spacing w:val="3"/>
          <w:sz w:val="23"/>
          <w:szCs w:val="23"/>
        </w:rPr>
        <w:t xml:space="preserve"> t</w:t>
      </w:r>
      <w:r>
        <w:rPr>
          <w:rStyle w:val="CharacterStyle3"/>
          <w:i/>
          <w:iCs/>
          <w:spacing w:val="3"/>
          <w:w w:val="105"/>
          <w:sz w:val="14"/>
          <w:szCs w:val="14"/>
        </w:rPr>
        <w:t>layer</w:t>
      </w:r>
      <w:r>
        <w:rPr>
          <w:rStyle w:val="CharacterStyle3"/>
          <w:rFonts w:ascii="Arial" w:hAnsi="Arial" w:cs="Arial"/>
          <w:spacing w:val="3"/>
          <w:sz w:val="6"/>
          <w:szCs w:val="6"/>
        </w:rPr>
        <w:t xml:space="preserve"> )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345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N</w:t>
      </w:r>
      <w:r>
        <w:rPr>
          <w:rStyle w:val="CharacterStyle3"/>
          <w:w w:val="110"/>
          <w:sz w:val="24"/>
          <w:szCs w:val="24"/>
          <w:vertAlign w:val="subscript"/>
        </w:rPr>
        <w:t>r</w:t>
      </w:r>
      <w:r>
        <w:rPr>
          <w:rStyle w:val="CharacterStyle3"/>
          <w:sz w:val="24"/>
          <w:szCs w:val="24"/>
        </w:rPr>
        <w:t xml:space="preserve"> = number of turns in radial direction R[18]</w:t>
      </w:r>
      <w:r>
        <w:rPr>
          <w:rStyle w:val="CharacterStyle3"/>
          <w:rFonts w:ascii="Arial" w:hAnsi="Arial" w:cs="Arial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dr = conductor width R[6]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</w:t>
      </w:r>
      <w:r>
        <w:rPr>
          <w:rStyle w:val="CharacterStyle4"/>
          <w:sz w:val="14"/>
          <w:szCs w:val="14"/>
        </w:rPr>
        <w:t>turn</w:t>
      </w:r>
      <w:r>
        <w:rPr>
          <w:rStyle w:val="CharacterStyle4"/>
        </w:rPr>
        <w:t>= turn insulation build R[16]</w:t>
      </w:r>
    </w:p>
    <w:p w:rsidR="00B5361B" w:rsidRDefault="00B5361B">
      <w:pPr>
        <w:pStyle w:val="Style7"/>
        <w:kinsoku w:val="0"/>
        <w:autoSpaceDE/>
        <w:autoSpaceDN/>
        <w:spacing w:before="180"/>
        <w:rPr>
          <w:rStyle w:val="CharacterStyle4"/>
        </w:rPr>
      </w:pPr>
      <w:r>
        <w:rPr>
          <w:rStyle w:val="CharacterStyle4"/>
        </w:rPr>
        <w:t>t</w:t>
      </w:r>
      <w:r>
        <w:rPr>
          <w:rStyle w:val="CharacterStyle4"/>
          <w:sz w:val="14"/>
          <w:szCs w:val="14"/>
        </w:rPr>
        <w:t>layer</w:t>
      </w:r>
      <w:r>
        <w:rPr>
          <w:rStyle w:val="CharacterStyle4"/>
        </w:rPr>
        <w:t>= layer insulation thickness R[17]</w:t>
      </w:r>
    </w:p>
    <w:p w:rsidR="00B5361B" w:rsidRDefault="00B5361B">
      <w:pPr>
        <w:pStyle w:val="Style13"/>
        <w:numPr>
          <w:ilvl w:val="0"/>
          <w:numId w:val="75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144"/>
        <w:rPr>
          <w:rStyle w:val="CharacterStyle3"/>
          <w:sz w:val="24"/>
          <w:szCs w:val="24"/>
        </w:rPr>
      </w:pPr>
      <w:r>
        <w:rPr>
          <w:rStyle w:val="CharacterStyle3"/>
          <w:spacing w:val="-3"/>
          <w:sz w:val="24"/>
          <w:szCs w:val="24"/>
        </w:rPr>
        <w:t xml:space="preserve">“dr (over groundwall)” is the same as R[19] except over the groundwall insulation, </w:t>
      </w:r>
      <w:r>
        <w:rPr>
          <w:rStyle w:val="CharacterStyle3"/>
          <w:sz w:val="24"/>
          <w:szCs w:val="24"/>
        </w:rPr>
        <w:t>based on R[19] plus twice the groundwall build calculated in R[96].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5" w:bottom="635" w:left="1695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192" type="#_x0000_t202" style="position:absolute;left:0;text-align:left;margin-left:0;margin-top:671pt;width:433.4pt;height:11.7pt;z-index:2516551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2"/>
        </w:rPr>
        <w:t>Òr_centerÓ is a manual input for the center of the conductor pack, based on advice</w:t>
      </w:r>
      <w:r w:rsidR="00B5361B"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 w:rsidR="00B5361B">
        <w:rPr>
          <w:rStyle w:val="CharacterStyle4"/>
          <w:spacing w:val="-4"/>
        </w:rPr>
        <w:t>from J. Chrzanowski. The center was initially selected base d on physics analysis but then</w:t>
      </w:r>
      <w:r w:rsidR="00B5361B"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 w:rsidR="00B5361B">
        <w:rPr>
          <w:rStyle w:val="CharacterStyle4"/>
        </w:rPr>
        <w:t>adjusted after several iterations with due consideration of available space.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ÒnzÓ is a manual input for the number of turns in the vertical direction.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Òdz (over Cu)Ó is the total vertical build of the conductor pack, measured over the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copper, calculated as follows:</w:t>
      </w:r>
    </w:p>
    <w:p w:rsidR="00B5361B" w:rsidRDefault="00B5361B">
      <w:pPr>
        <w:pStyle w:val="Style2"/>
        <w:kinsoku w:val="0"/>
        <w:autoSpaceDE/>
        <w:autoSpaceDN/>
        <w:jc w:val="center"/>
        <w:rPr>
          <w:rStyle w:val="CharacterStyle4"/>
          <w:rFonts w:ascii="Bookman Old Style" w:hAnsi="Bookman Old Style" w:cs="Bookman Old Style"/>
          <w:i/>
          <w:iCs/>
          <w:spacing w:val="6"/>
          <w:sz w:val="6"/>
          <w:szCs w:val="6"/>
        </w:rPr>
      </w:pPr>
      <w:r>
        <w:rPr>
          <w:rStyle w:val="CharacterStyle4"/>
          <w:i/>
          <w:iCs/>
          <w:spacing w:val="6"/>
        </w:rPr>
        <w:t>dz</w:t>
      </w:r>
      <w:r>
        <w:rPr>
          <w:rStyle w:val="CharacterStyle4"/>
          <w:rFonts w:ascii="Arial" w:hAnsi="Arial" w:cs="Arial"/>
          <w:spacing w:val="6"/>
          <w:sz w:val="23"/>
          <w:szCs w:val="23"/>
        </w:rPr>
        <w:t xml:space="preserve"> =</w:t>
      </w:r>
      <w:r>
        <w:rPr>
          <w:rStyle w:val="CharacterStyle4"/>
          <w:i/>
          <w:iCs/>
          <w:spacing w:val="6"/>
        </w:rPr>
        <w:t xml:space="preserve"> N</w:t>
      </w:r>
      <w:r>
        <w:rPr>
          <w:rStyle w:val="CharacterStyle4"/>
          <w:i/>
          <w:iCs/>
          <w:spacing w:val="6"/>
          <w:sz w:val="13"/>
          <w:szCs w:val="13"/>
        </w:rPr>
        <w:t>z</w:t>
      </w:r>
      <w:r>
        <w:rPr>
          <w:rStyle w:val="CharacterStyle4"/>
          <w:i/>
          <w:iCs/>
          <w:spacing w:val="6"/>
        </w:rPr>
        <w:t>dz</w:t>
      </w:r>
      <w:r>
        <w:rPr>
          <w:rStyle w:val="CharacterStyle4"/>
          <w:i/>
          <w:iCs/>
          <w:spacing w:val="6"/>
          <w:sz w:val="13"/>
          <w:szCs w:val="13"/>
        </w:rPr>
        <w:t>conductor</w:t>
      </w:r>
      <w:r>
        <w:rPr>
          <w:rStyle w:val="CharacterStyle4"/>
          <w:rFonts w:ascii="Arial" w:hAnsi="Arial" w:cs="Arial"/>
          <w:spacing w:val="6"/>
          <w:sz w:val="23"/>
          <w:szCs w:val="23"/>
        </w:rPr>
        <w:t xml:space="preserve"> +</w:t>
      </w:r>
      <w:r>
        <w:rPr>
          <w:rStyle w:val="CharacterStyle4"/>
          <w:spacing w:val="6"/>
          <w:sz w:val="23"/>
          <w:szCs w:val="23"/>
        </w:rPr>
        <w:t xml:space="preserve"> (</w:t>
      </w:r>
      <w:r>
        <w:rPr>
          <w:rStyle w:val="CharacterStyle4"/>
          <w:i/>
          <w:iCs/>
          <w:spacing w:val="6"/>
        </w:rPr>
        <w:t>Nz</w:t>
      </w:r>
      <w:r>
        <w:rPr>
          <w:rStyle w:val="CharacterStyle4"/>
          <w:spacing w:val="6"/>
          <w:sz w:val="23"/>
          <w:szCs w:val="23"/>
        </w:rPr>
        <w:t xml:space="preserve"> 1) * 2</w:t>
      </w:r>
      <w:r>
        <w:rPr>
          <w:rStyle w:val="CharacterStyle4"/>
          <w:i/>
          <w:iCs/>
          <w:spacing w:val="6"/>
        </w:rPr>
        <w:t>t</w:t>
      </w:r>
      <w:r>
        <w:rPr>
          <w:rStyle w:val="CharacterStyle4"/>
          <w:i/>
          <w:iCs/>
          <w:spacing w:val="6"/>
          <w:sz w:val="13"/>
          <w:szCs w:val="13"/>
        </w:rPr>
        <w:t>turn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345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N</w:t>
      </w:r>
      <w:r>
        <w:rPr>
          <w:rStyle w:val="CharacterStyle3"/>
          <w:spacing w:val="-1"/>
          <w:sz w:val="24"/>
          <w:szCs w:val="24"/>
          <w:vertAlign w:val="subscript"/>
        </w:rPr>
        <w:t>z</w:t>
      </w:r>
      <w:r>
        <w:rPr>
          <w:rStyle w:val="CharacterStyle3"/>
          <w:spacing w:val="-1"/>
          <w:sz w:val="24"/>
          <w:szCs w:val="24"/>
        </w:rPr>
        <w:t xml:space="preserve"> = number of turns in radial direction R[22]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dz = conductor height R[8]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t</w:t>
      </w:r>
      <w:r>
        <w:rPr>
          <w:rStyle w:val="CharacterStyle3"/>
          <w:w w:val="105"/>
          <w:sz w:val="14"/>
          <w:szCs w:val="14"/>
        </w:rPr>
        <w:t>turn</w:t>
      </w:r>
      <w:r>
        <w:rPr>
          <w:rStyle w:val="CharacterStyle3"/>
          <w:sz w:val="24"/>
          <w:szCs w:val="24"/>
        </w:rPr>
        <w:t>= turn insulation build R[16]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Òdz (over groundwall)Ó is the same as R[23] except over the groundwall insulation,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based on R[23] plus twice the groundwall build calculated in R[96].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Òz_centerÓ is a manual input for the center of the conductor pack, based on advice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-3"/>
        </w:rPr>
        <w:t>from J. Chrzanowski. The center was initially selected based on physics analysis but then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adjusted after several iterations with due consideration of available space.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6"/>
        </w:rPr>
        <w:t>Òz_minÓ is the vertical position of the conductor pack copper surface closest to the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2"/>
        </w:rPr>
        <w:t>midplane, equal to the coil center R[25] minus have the vertical build of the conductor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pack R[23].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ÒnÓ is the number of turns, equal to the nr R[18] times nz R[22].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“Conductor length” is equal to the circumference based on the center of the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conductor pack R[21] multiplied by the number of turns.</w:t>
      </w:r>
    </w:p>
    <w:p w:rsidR="00B5361B" w:rsidRDefault="00B5361B">
      <w:pPr>
        <w:pStyle w:val="Style2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</w:pPr>
      <w:r>
        <w:rPr>
          <w:rStyle w:val="CharacterStyle4"/>
          <w:spacing w:val="2"/>
        </w:rPr>
        <w:t>Same as R[28] in feet.</w:t>
      </w:r>
    </w:p>
    <w:p w:rsidR="00B5361B" w:rsidRDefault="00B5361B">
      <w:pPr>
        <w:pStyle w:val="Style13"/>
        <w:numPr>
          <w:ilvl w:val="0"/>
          <w:numId w:val="76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 w:after="1116"/>
        <w:jc w:val="both"/>
        <w:rPr>
          <w:rStyle w:val="CharacterStyle3"/>
          <w:spacing w:val="-1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 xml:space="preserve">ÒCooling hole diameter (minimum fraction of nominal)” is a manual input used to </w:t>
      </w:r>
      <w:r>
        <w:rPr>
          <w:rStyle w:val="CharacterStyle3"/>
          <w:spacing w:val="2"/>
          <w:sz w:val="24"/>
          <w:szCs w:val="24"/>
        </w:rPr>
        <w:t>set the diameter used in water cooling and pressure drop calculations to a value lower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than nominal, reflecting some conservatism and the fact that there will be a +/- tolerance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subject to local and overall variation TBD. A value of 95% is used based on engineering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judgement and assessment of NSTX_Base cooldown behavior</w:t>
      </w:r>
      <w:r>
        <w:rPr>
          <w:rStyle w:val="CharacterStyle3"/>
          <w:spacing w:val="-1"/>
          <w:sz w:val="24"/>
          <w:szCs w:val="24"/>
          <w:vertAlign w:val="superscript"/>
        </w:rPr>
        <w:t>31</w:t>
      </w:r>
      <w:r>
        <w:rPr>
          <w:rStyle w:val="CharacterStyle3"/>
          <w:spacing w:val="-1"/>
          <w:sz w:val="24"/>
          <w:szCs w:val="24"/>
        </w:rPr>
        <w:t>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</w:pPr>
      <w:r>
        <w:rPr>
          <w:noProof/>
        </w:rPr>
        <w:pict>
          <v:line id="_x0000_s1193" style="position:absolute;z-index:251656192;mso-wrap-distance-left:0;mso-wrap-distance-right:0" from="0,.4pt" to="145.1pt,.4pt" o:allowincell="f" strokeweight=".7pt">
            <w10:wrap type="square"/>
          </v:line>
        </w:pict>
      </w:r>
      <w:r w:rsidR="00B5361B">
        <w:rPr>
          <w:rStyle w:val="CharacterStyle3"/>
          <w:spacing w:val="2"/>
          <w:sz w:val="16"/>
          <w:szCs w:val="16"/>
        </w:rPr>
        <w:t>31</w:t>
      </w:r>
      <w:r w:rsidR="00B5361B">
        <w:rPr>
          <w:rStyle w:val="CharacterStyle3"/>
          <w:spacing w:val="2"/>
          <w:sz w:val="19"/>
          <w:szCs w:val="19"/>
        </w:rPr>
        <w:t xml:space="preserve"> See weekly meeting presentations: ÒOH_Conductor_Study_091119.pptÓ,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4" w:bottom="630" w:left="1698" w:header="720" w:footer="720" w:gutter="0"/>
          <w:cols w:space="720"/>
          <w:noEndnote/>
        </w:sectPr>
      </w:pPr>
    </w:p>
    <w:p w:rsidR="00B5361B" w:rsidRDefault="00B5361B">
      <w:pPr>
        <w:pStyle w:val="Style13"/>
        <w:numPr>
          <w:ilvl w:val="0"/>
          <w:numId w:val="77"/>
        </w:numPr>
        <w:tabs>
          <w:tab w:val="clear" w:pos="648"/>
          <w:tab w:val="num" w:pos="720"/>
        </w:tabs>
        <w:kinsoku w:val="0"/>
        <w:autoSpaceDE/>
        <w:autoSpaceDN/>
        <w:adjustRightInd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z w:val="24"/>
          <w:szCs w:val="24"/>
        </w:rPr>
        <w:lastRenderedPageBreak/>
        <w:t>“Cooling hole diameter (minimum)” is the diameter used in water cooling and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pressure drop calculations.</w:t>
      </w:r>
    </w:p>
    <w:p w:rsidR="00B5361B" w:rsidRDefault="00B5361B">
      <w:pPr>
        <w:pStyle w:val="Style13"/>
        <w:numPr>
          <w:ilvl w:val="0"/>
          <w:numId w:val="77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“Flow velocity” is a manual input for water flow velocity in feet per second, and</w:t>
      </w:r>
    </w:p>
    <w:p w:rsidR="00B5361B" w:rsidRDefault="00B5361B">
      <w:pPr>
        <w:pStyle w:val="Style13"/>
        <w:numPr>
          <w:ilvl w:val="0"/>
          <w:numId w:val="77"/>
        </w:numPr>
        <w:tabs>
          <w:tab w:val="clear" w:pos="648"/>
          <w:tab w:val="num" w:pos="720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</w:pPr>
      <w:r>
        <w:rPr>
          <w:rStyle w:val="CharacterStyle3"/>
          <w:sz w:val="24"/>
          <w:szCs w:val="24"/>
        </w:rPr>
        <w:t>is the corresponding value in meter per second. The value chosen was arrived at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based on the aforementioned optimization studies and is constrained by the desire to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maintain the existing pump and plumbing system which can produces an inlet pressure of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430 psi (based on input from M. Kalish) R[397] while still cooling the coils in 1200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7"/>
          <w:sz w:val="24"/>
          <w:szCs w:val="24"/>
        </w:rPr>
        <w:t>seconds.</w:t>
      </w:r>
    </w:p>
    <w:p w:rsidR="00B5361B" w:rsidRDefault="00B5361B">
      <w:pPr>
        <w:pStyle w:val="Style13"/>
        <w:numPr>
          <w:ilvl w:val="0"/>
          <w:numId w:val="77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“Mass flow” is m3/sec and in gallon per minute (GPM) R[35] is based on the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product of the velocity and the cooling hole cross section calculated from the nominal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(full) cooling hole diameter.</w:t>
      </w:r>
    </w:p>
    <w:p w:rsidR="00B5361B" w:rsidRDefault="00B5361B">
      <w:pPr>
        <w:pStyle w:val="Style13"/>
        <w:numPr>
          <w:ilvl w:val="0"/>
          <w:numId w:val="78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2"/>
          <w:sz w:val="24"/>
          <w:szCs w:val="24"/>
        </w:rPr>
        <w:t>“Transit time” is the time for water to pass through the winding, equal to the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winding length R[28] divided by the velocity R[33].</w:t>
      </w:r>
    </w:p>
    <w:p w:rsidR="00B5361B" w:rsidRDefault="00B5361B">
      <w:pPr>
        <w:pStyle w:val="Style13"/>
        <w:numPr>
          <w:ilvl w:val="0"/>
          <w:numId w:val="78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– R[44] are coefficients use to calculate the water dynamic viscosity based on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24"/>
          <w:sz w:val="24"/>
          <w:szCs w:val="24"/>
        </w:rPr>
        <w:t>temperature. The algorithmic curve fit to published data is derived in</w:t>
      </w:r>
      <w:r>
        <w:rPr>
          <w:rStyle w:val="CharacterStyle3"/>
          <w:rFonts w:ascii="Bookman Old Style" w:hAnsi="Bookman Old Style" w:cs="Bookman Old Style"/>
          <w:spacing w:val="2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“Water_Properties_091109.xls”. These fits are accurate up to around 200</w:t>
      </w:r>
      <w:r>
        <w:rPr>
          <w:rStyle w:val="CharacterStyle3"/>
          <w:w w:val="110"/>
          <w:sz w:val="24"/>
          <w:szCs w:val="24"/>
          <w:vertAlign w:val="superscript"/>
        </w:rPr>
        <w:t>o</w:t>
      </w:r>
      <w:r>
        <w:rPr>
          <w:rStyle w:val="CharacterStyle3"/>
          <w:sz w:val="24"/>
          <w:szCs w:val="24"/>
        </w:rPr>
        <w:t>C. For this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calculation the inlet water temperature is used which is conservative since it results in the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highest viscosity and maximum pumping pressure.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80" w:lineRule="auto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R[45] – R[47] are coefficients similarly used for the water density calculation.</w:t>
      </w:r>
    </w:p>
    <w:p w:rsidR="00B5361B" w:rsidRDefault="00B5361B">
      <w:pPr>
        <w:pStyle w:val="Style13"/>
        <w:numPr>
          <w:ilvl w:val="0"/>
          <w:numId w:val="79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324" w:line="180" w:lineRule="auto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“Water Kinematic Viscosity” is the viscosity R[44] divided by the density R[48].</w:t>
      </w:r>
    </w:p>
    <w:p w:rsidR="00B5361B" w:rsidRDefault="00B5361B">
      <w:pPr>
        <w:pStyle w:val="Style13"/>
        <w:numPr>
          <w:ilvl w:val="0"/>
          <w:numId w:val="79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88" w:line="216" w:lineRule="auto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“Water Reynold’s Number” is calculated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82" w:lineRule="auto"/>
        <w:ind w:left="4392"/>
        <w:rPr>
          <w:rStyle w:val="CharacterStyle3"/>
          <w:rFonts w:ascii="Bookman Old Style" w:hAnsi="Bookman Old Style" w:cs="Bookman Old Style"/>
          <w:i/>
          <w:iCs/>
          <w:spacing w:val="-3"/>
          <w:sz w:val="6"/>
          <w:szCs w:val="6"/>
        </w:rPr>
      </w:pPr>
      <w:r>
        <w:rPr>
          <w:rStyle w:val="CharacterStyle3"/>
          <w:i/>
          <w:iCs/>
          <w:spacing w:val="-3"/>
          <w:sz w:val="23"/>
          <w:szCs w:val="23"/>
        </w:rPr>
        <w:t>Vd</w:t>
      </w:r>
    </w:p>
    <w:p w:rsidR="00B5361B" w:rsidRDefault="00B5361B">
      <w:pPr>
        <w:pStyle w:val="Style13"/>
        <w:tabs>
          <w:tab w:val="left" w:leader="underscore" w:pos="4671"/>
        </w:tabs>
        <w:kinsoku w:val="0"/>
        <w:autoSpaceDE/>
        <w:autoSpaceDN/>
        <w:adjustRightInd/>
        <w:spacing w:line="182" w:lineRule="exact"/>
        <w:ind w:left="3960"/>
        <w:rPr>
          <w:rStyle w:val="CharacterStyle3"/>
          <w:rFonts w:ascii="Courier New" w:hAnsi="Courier New" w:cs="Courier New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R</w:t>
      </w:r>
      <w:r>
        <w:rPr>
          <w:rStyle w:val="CharacterStyle3"/>
          <w:rFonts w:ascii="Lucida Console" w:hAnsi="Lucida Console" w:cs="Lucida Console"/>
          <w:w w:val="105"/>
          <w:sz w:val="24"/>
          <w:szCs w:val="24"/>
        </w:rPr>
        <w:t>=</w:t>
      </w:r>
      <w:r>
        <w:rPr>
          <w:rStyle w:val="CharacterStyle3"/>
          <w:rFonts w:ascii="Courier New" w:hAnsi="Courier New" w:cs="Courier New"/>
          <w:sz w:val="6"/>
          <w:szCs w:val="6"/>
        </w:rPr>
        <w:t xml:space="preserve"> </w:t>
      </w:r>
      <w:r>
        <w:rPr>
          <w:rStyle w:val="CharacterStyle3"/>
          <w:rFonts w:ascii="Courier New" w:hAnsi="Courier New" w:cs="Courier New"/>
          <w:sz w:val="6"/>
          <w:szCs w:val="6"/>
        </w:rPr>
        <w:tab/>
      </w:r>
    </w:p>
    <w:p w:rsidR="00B5361B" w:rsidRDefault="00B5361B">
      <w:pPr>
        <w:pStyle w:val="Style13"/>
        <w:kinsoku w:val="0"/>
        <w:autoSpaceDE/>
        <w:autoSpaceDN/>
        <w:adjustRightInd/>
        <w:spacing w:before="36" w:line="201" w:lineRule="auto"/>
        <w:ind w:left="4392"/>
        <w:rPr>
          <w:rStyle w:val="CharacterStyle3"/>
          <w:rFonts w:ascii="Courier New" w:hAnsi="Courier New" w:cs="Courier New"/>
          <w:i/>
          <w:iCs/>
          <w:sz w:val="6"/>
          <w:szCs w:val="6"/>
        </w:rPr>
      </w:pPr>
      <w:r>
        <w:rPr>
          <w:rStyle w:val="CharacterStyle3"/>
          <w:rFonts w:ascii="Lucida Console" w:hAnsi="Lucida Console" w:cs="Lucida Console"/>
          <w:i/>
          <w:iCs/>
          <w:w w:val="135"/>
          <w:sz w:val="24"/>
          <w:szCs w:val="24"/>
        </w:rPr>
        <w:t>µ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80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180" w:lineRule="auto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R = Reynold’s Number R[50]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93" w:lineRule="exact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V = Water velocity R[33]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427" w:lineRule="auto"/>
        <w:ind w:left="720" w:right="2736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 xml:space="preserve">d = Coolant passage diameter R[31] (minimum value) </w:t>
      </w:r>
      <w:r>
        <w:rPr>
          <w:rStyle w:val="CharacterStyle3"/>
          <w:rFonts w:ascii="Garamond" w:hAnsi="Garamond" w:cs="Garamond"/>
          <w:spacing w:val="-3"/>
          <w:sz w:val="28"/>
          <w:szCs w:val="28"/>
        </w:rPr>
        <w:t xml:space="preserve">µ </w:t>
      </w:r>
      <w:r>
        <w:rPr>
          <w:rStyle w:val="CharacterStyle3"/>
          <w:spacing w:val="-3"/>
          <w:sz w:val="24"/>
          <w:szCs w:val="24"/>
        </w:rPr>
        <w:t>= Water kinematic viscosity R[49]</w:t>
      </w:r>
    </w:p>
    <w:p w:rsidR="00B5361B" w:rsidRDefault="00B5361B">
      <w:pPr>
        <w:pStyle w:val="Style13"/>
        <w:numPr>
          <w:ilvl w:val="0"/>
          <w:numId w:val="79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180" w:line="182" w:lineRule="auto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“Water Friction Factor” is calculated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182" w:lineRule="exact"/>
        <w:ind w:left="4176"/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0.3164</w:t>
      </w:r>
    </w:p>
    <w:p w:rsidR="00B5361B" w:rsidRDefault="00FC15B0">
      <w:pPr>
        <w:pStyle w:val="Style13"/>
        <w:kinsoku w:val="0"/>
        <w:autoSpaceDE/>
        <w:autoSpaceDN/>
        <w:adjustRightInd/>
        <w:spacing w:after="396"/>
        <w:ind w:right="36"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noProof/>
        </w:rPr>
        <w:pict>
          <v:shape id="_x0000_s1194" type="#_x0000_t202" style="position:absolute;left:0;text-align:left;margin-left:205.65pt;margin-top:3.5pt;width:227.75pt;height:25.25pt;z-index:2516572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44"/>
                    <w:ind w:left="144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05"/>
                      <w:sz w:val="23"/>
                      <w:szCs w:val="23"/>
                      <w:vertAlign w:val="subscript"/>
                    </w:rPr>
                    <w:t>R</w:t>
                  </w:r>
                  <w:r>
                    <w:rPr>
                      <w:rStyle w:val="CharacterStyle3"/>
                      <w:w w:val="110"/>
                      <w:sz w:val="14"/>
                      <w:szCs w:val="14"/>
                    </w:rPr>
                    <w:t>0.25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23"/>
          <w:szCs w:val="23"/>
        </w:rPr>
        <w:t>f</w:t>
      </w:r>
      <w:r w:rsidR="00B5361B">
        <w:rPr>
          <w:rStyle w:val="CharacterStyle3"/>
          <w:rFonts w:ascii="Arial" w:hAnsi="Arial" w:cs="Arial"/>
          <w:w w:val="140"/>
        </w:rPr>
        <w:t xml:space="preserve"> =</w:t>
      </w:r>
    </w:p>
    <w:p w:rsidR="00B5361B" w:rsidRDefault="00FC15B0">
      <w:pPr>
        <w:pStyle w:val="Style13"/>
        <w:kinsoku w:val="0"/>
        <w:autoSpaceDE/>
        <w:autoSpaceDN/>
        <w:adjustRightInd/>
        <w:rPr>
          <w:rStyle w:val="CharacterStyle3"/>
          <w:sz w:val="24"/>
          <w:szCs w:val="24"/>
        </w:rPr>
      </w:pPr>
      <w:r>
        <w:rPr>
          <w:noProof/>
        </w:rPr>
        <w:pict>
          <v:shape id="_x0000_s1195" type="#_x0000_t202" style="position:absolute;margin-left:0;margin-top:39.6pt;width:433.4pt;height:11.7pt;z-index:2516582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R[52] “Coil Water Pressure Drop” is calculated in Pascal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6" w:bottom="630" w:left="169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36" w:line="360" w:lineRule="auto"/>
        <w:jc w:val="center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noProof/>
        </w:rPr>
        <w:lastRenderedPageBreak/>
        <w:pict>
          <v:shape id="_x0000_s1196" type="#_x0000_t202" style="position:absolute;left:0;text-align:left;margin-left:0;margin-top:670pt;width:433.4pt;height:11.7pt;z-index:2516592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sz w:val="24"/>
                      <w:szCs w:val="24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23"/>
          <w:szCs w:val="23"/>
          <w:vertAlign w:val="subscript"/>
        </w:rPr>
        <w:t>P</w:t>
      </w:r>
      <w:r w:rsidR="00B5361B">
        <w:rPr>
          <w:rStyle w:val="CharacterStyle3"/>
          <w:rFonts w:ascii="Arial" w:hAnsi="Arial" w:cs="Arial"/>
          <w:w w:val="135"/>
          <w:sz w:val="23"/>
          <w:szCs w:val="23"/>
          <w:vertAlign w:val="subscript"/>
        </w:rPr>
        <w:t>=</w:t>
      </w:r>
      <w:r w:rsidR="00B5361B">
        <w:rPr>
          <w:rStyle w:val="CharacterStyle3"/>
          <w:i/>
          <w:iCs/>
          <w:sz w:val="23"/>
          <w:szCs w:val="23"/>
        </w:rPr>
        <w:t>fV</w:t>
      </w:r>
      <w:r w:rsidR="00B5361B">
        <w:rPr>
          <w:rStyle w:val="CharacterStyle3"/>
          <w:w w:val="110"/>
          <w:sz w:val="23"/>
          <w:szCs w:val="23"/>
          <w:vertAlign w:val="superscript"/>
        </w:rPr>
        <w:t>2</w:t>
      </w:r>
      <w:r w:rsidR="00B5361B">
        <w:rPr>
          <w:rStyle w:val="CharacterStyle3"/>
          <w:i/>
          <w:iCs/>
          <w:sz w:val="23"/>
          <w:szCs w:val="23"/>
        </w:rPr>
        <w:t>L</w:t>
      </w:r>
    </w:p>
    <w:p w:rsidR="00B5361B" w:rsidRDefault="00B5361B">
      <w:pPr>
        <w:pStyle w:val="Style13"/>
        <w:kinsoku w:val="0"/>
        <w:autoSpaceDE/>
        <w:autoSpaceDN/>
        <w:adjustRightInd/>
        <w:spacing w:line="187" w:lineRule="auto"/>
        <w:ind w:left="439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sz w:val="24"/>
          <w:szCs w:val="24"/>
        </w:rPr>
        <w:t>2</w:t>
      </w:r>
      <w:r>
        <w:rPr>
          <w:rStyle w:val="CharacterStyle3"/>
          <w:i/>
          <w:iCs/>
          <w:sz w:val="23"/>
          <w:szCs w:val="23"/>
        </w:rPr>
        <w:t>d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5472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 xml:space="preserve">f = friction factor R[51] </w:t>
      </w:r>
      <w:r>
        <w:rPr>
          <w:rStyle w:val="CharacterStyle3"/>
          <w:spacing w:val="-2"/>
          <w:sz w:val="24"/>
          <w:szCs w:val="24"/>
        </w:rPr>
        <w:t>V = Water velocity R[33]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L = winding length R[28]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d = Coolant passage diameter R[31] (minimum value)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pacing w:val="22"/>
          <w:sz w:val="6"/>
          <w:szCs w:val="6"/>
        </w:rPr>
      </w:pPr>
      <w:r>
        <w:rPr>
          <w:rStyle w:val="CharacterStyle4"/>
          <w:spacing w:val="22"/>
        </w:rPr>
        <w:t>is the pressure drop in psi.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8"/>
        </w:rPr>
        <w:t>“Plumbing Water Pressure Drop” is a manual input based on engineering</w:t>
      </w:r>
      <w:r>
        <w:rPr>
          <w:rStyle w:val="CharacterStyle4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4"/>
        </w:rPr>
        <w:t>judgement.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“Total Pressure Drop” is the sum of drops in the coil R[53] and the plumbing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R[54].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 xml:space="preserve">“Return Pressure” is a manual input for the return pressure drop per advice from </w:t>
      </w:r>
      <w:r>
        <w:rPr>
          <w:rStyle w:val="CharacterStyle4"/>
        </w:rPr>
        <w:t>M. Kalish”.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“Inlet Pressure” is the pressure at the inlet of the coil which, in NSTX_CSU, we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aim to limit to the same as NSTX_Base (430 psi).</w:t>
      </w:r>
    </w:p>
    <w:p w:rsidR="00B5361B" w:rsidRDefault="00B5361B">
      <w:pPr>
        <w:pStyle w:val="Style13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“Packing fraction” is the fraction of the conductor pack occupied by copper, equal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to the number of turns R[27] multiplied by the area per turn R[14] divided by the total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conductor pack area, equal to the width dr R[19] times the height dz R[23].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“Current per turn” is equal to the kA-turns R[2] times 1000 divided by the number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of turns R[27].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</w:rPr>
      </w:pPr>
      <w:r>
        <w:rPr>
          <w:rStyle w:val="CharacterStyle4"/>
          <w:spacing w:val="1"/>
        </w:rPr>
        <w:t>“J” is the current density, equal to the current per turn R[59] divided by the area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per turn R[14].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“J^2T” is the change in the G-function over the pulse duration, equal to the current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density R[60] squared, then multiplied by the equilvalent square wave duration R[3].</w:t>
      </w:r>
    </w:p>
    <w:p w:rsidR="00B5361B" w:rsidRDefault="00B5361B">
      <w:pPr>
        <w:pStyle w:val="Style2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“Action” is the action integral, equal to the current per turn R[59] squared, then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multiplied by the equivalent square wave duration R[3].</w:t>
      </w:r>
    </w:p>
    <w:p w:rsidR="00B5361B" w:rsidRDefault="00B5361B">
      <w:pPr>
        <w:pStyle w:val="Style2"/>
        <w:numPr>
          <w:ilvl w:val="0"/>
          <w:numId w:val="81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0"/>
        </w:rPr>
        <w:t>“T_allowable” is a manual input for the maximum allowable conductor</w:t>
      </w:r>
      <w:r>
        <w:rPr>
          <w:rStyle w:val="CharacterStyle4"/>
          <w:rFonts w:ascii="Bookman Old Style" w:hAnsi="Bookman Old Style" w:cs="Bookman Old Style"/>
          <w:spacing w:val="10"/>
          <w:sz w:val="6"/>
          <w:szCs w:val="6"/>
        </w:rPr>
        <w:t xml:space="preserve"> </w:t>
      </w:r>
      <w:r>
        <w:rPr>
          <w:rStyle w:val="CharacterStyle4"/>
        </w:rPr>
        <w:t>tempreature.</w:t>
      </w:r>
    </w:p>
    <w:p w:rsidR="00B5361B" w:rsidRDefault="00B5361B">
      <w:pPr>
        <w:pStyle w:val="Style13"/>
        <w:numPr>
          <w:ilvl w:val="0"/>
          <w:numId w:val="80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“G_allowable” is the G-function value corresponding to the allowable temperature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R[63].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80" w:right="1815" w:bottom="630" w:left="1697" w:header="720" w:footer="720" w:gutter="0"/>
          <w:cols w:space="720"/>
          <w:noEndnote/>
        </w:sectPr>
      </w:pPr>
    </w:p>
    <w:p w:rsidR="00B5361B" w:rsidRDefault="00B5361B">
      <w:pPr>
        <w:pStyle w:val="Style2"/>
        <w:numPr>
          <w:ilvl w:val="0"/>
          <w:numId w:val="82"/>
        </w:numPr>
        <w:tabs>
          <w:tab w:val="clear" w:pos="648"/>
          <w:tab w:val="num" w:pos="720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1"/>
          <w:w w:val="110"/>
        </w:rPr>
        <w:lastRenderedPageBreak/>
        <w:t>ÒG_maxÓ is the total value of the G_function at the end of the pulse, equal to the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initial value R[5] plus the change over the pulse duration R[61]. Note that, for a valid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solution, G_max R[65] should be less than or equal to G_allowable R[64]. See R[3] for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the linkage with the ESW.</w:t>
      </w:r>
    </w:p>
    <w:p w:rsidR="00B5361B" w:rsidRDefault="00B5361B">
      <w:pPr>
        <w:pStyle w:val="Style2"/>
        <w:numPr>
          <w:ilvl w:val="0"/>
          <w:numId w:val="82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2"/>
          <w:w w:val="110"/>
        </w:rPr>
        <w:t>ÒT_maxÓ is the temperature at the end of the pulse corresponding to the final value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of the G-function R[65].</w:t>
      </w:r>
    </w:p>
    <w:p w:rsidR="00B5361B" w:rsidRDefault="00B5361B">
      <w:pPr>
        <w:pStyle w:val="Style2"/>
        <w:numPr>
          <w:ilvl w:val="0"/>
          <w:numId w:val="82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1"/>
          <w:w w:val="110"/>
        </w:rPr>
        <w:t>“Power Supply Vac_rmsÓ is a manual input for the power supply section voltage.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750 volts is chosen, based on the existing Transrex power supply ratings. Note, however,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that the PF1b and PF1c power supplies will probably be purchased new at a later date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(the energization of these coils is an upgrade) so this number does not necessarily have to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match the Transrex rating for PF1b and PF1c.</w:t>
      </w:r>
    </w:p>
    <w:p w:rsidR="00B5361B" w:rsidRDefault="00B5361B">
      <w:pPr>
        <w:pStyle w:val="Style2"/>
        <w:numPr>
          <w:ilvl w:val="0"/>
          <w:numId w:val="82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4"/>
          <w:w w:val="110"/>
        </w:rPr>
        <w:t>“Maximum #Series PSSÓ is a manual input for the number of series power supply</w:t>
      </w:r>
      <w:r>
        <w:rPr>
          <w:rStyle w:val="CharacterStyle4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sections which may be connected across the coil.</w:t>
      </w:r>
    </w:p>
    <w:p w:rsidR="00B5361B" w:rsidRDefault="00B5361B">
      <w:pPr>
        <w:pStyle w:val="Style2"/>
        <w:numPr>
          <w:ilvl w:val="0"/>
          <w:numId w:val="82"/>
        </w:numPr>
        <w:tabs>
          <w:tab w:val="clear" w:pos="648"/>
          <w:tab w:val="num" w:pos="720"/>
        </w:tabs>
        <w:kinsoku w:val="0"/>
        <w:autoSpaceDE/>
        <w:autoSpaceDN/>
        <w:spacing w:before="216" w:after="252"/>
        <w:jc w:val="left"/>
        <w:rPr>
          <w:rStyle w:val="CharacterStyle4"/>
          <w:spacing w:val="-8"/>
          <w:w w:val="110"/>
        </w:rPr>
      </w:pPr>
      <w:r>
        <w:rPr>
          <w:rStyle w:val="CharacterStyle4"/>
          <w:spacing w:val="-7"/>
          <w:w w:val="110"/>
        </w:rPr>
        <w:t>“Maximum Power Supply Vdc (Vdo)Ó is the maximum average DC no-load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voltage which can be applied to the coils, equal to: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1" w:bottom="630" w:left="1691" w:header="720" w:footer="720" w:gutter="0"/>
          <w:cols w:space="720"/>
          <w:noEndnote/>
        </w:sectPr>
      </w:pPr>
    </w:p>
    <w:p w:rsidR="00B5361B" w:rsidRDefault="00FC15B0">
      <w:pPr>
        <w:spacing w:before="641" w:line="288" w:lineRule="exact"/>
      </w:pPr>
      <w:r>
        <w:rPr>
          <w:noProof/>
        </w:rPr>
        <w:lastRenderedPageBreak/>
        <w:pict>
          <v:shape id="_x0000_s1197" type="#_x0000_t202" style="position:absolute;margin-left:-.45pt;margin-top:0;width:433.4pt;height:26.6pt;z-index:-25165619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</v:shape>
        </w:pict>
      </w:r>
      <w:r>
        <w:rPr>
          <w:noProof/>
        </w:rPr>
        <w:pict>
          <v:shape id="_x0000_s1198" type="#_x0000_t202" style="position:absolute;margin-left:162.5pt;margin-top:3.6pt;width:72.95pt;height:22.1pt;z-index:25166131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08" w:after="36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-8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8"/>
                      <w:sz w:val="24"/>
                      <w:szCs w:val="24"/>
                    </w:rPr>
                    <w:t>V</w:t>
                  </w:r>
                  <w:r>
                    <w:rPr>
                      <w:rStyle w:val="CharacterStyle3"/>
                      <w:rFonts w:ascii="Arial" w:hAnsi="Arial" w:cs="Arial"/>
                      <w:spacing w:val="-8"/>
                      <w:w w:val="135"/>
                    </w:rPr>
                    <w:t xml:space="preserve"> =</w:t>
                  </w:r>
                  <w:r>
                    <w:rPr>
                      <w:rStyle w:val="CharacterStyle3"/>
                      <w:i/>
                      <w:iCs/>
                      <w:spacing w:val="-8"/>
                      <w:sz w:val="24"/>
                      <w:szCs w:val="24"/>
                    </w:rPr>
                    <w:t xml:space="preserve"> NS</w:t>
                  </w:r>
                  <w:r>
                    <w:rPr>
                      <w:rStyle w:val="CharacterStyle3"/>
                      <w:spacing w:val="-8"/>
                      <w:w w:val="105"/>
                      <w:sz w:val="24"/>
                      <w:szCs w:val="24"/>
                    </w:rPr>
                    <w:t xml:space="preserve"> * </w:t>
                  </w:r>
                  <w:r>
                    <w:rPr>
                      <w:rStyle w:val="CharacterStyle3"/>
                      <w:i/>
                      <w:iCs/>
                      <w:spacing w:val="-8"/>
                      <w:sz w:val="24"/>
                      <w:szCs w:val="24"/>
                    </w:rPr>
                    <w:t>V</w:t>
                  </w:r>
                  <w:r>
                    <w:rPr>
                      <w:rStyle w:val="CharacterStyle3"/>
                      <w:i/>
                      <w:iCs/>
                      <w:spacing w:val="-8"/>
                      <w:w w:val="105"/>
                      <w:sz w:val="14"/>
                      <w:szCs w:val="14"/>
                    </w:rPr>
                    <w:t>ac rms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9" type="#_x0000_t202" style="position:absolute;margin-left:239.3pt;margin-top:3.6pt;width:29.5pt;height:22.1pt;z-index:25166233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276" w:lineRule="auto"/>
                    <w:rPr>
                      <w:rStyle w:val="CharacterStyle3"/>
                      <w:rFonts w:ascii="Bookman Old Style" w:hAnsi="Bookman Old Style" w:cs="Bookman Old Style"/>
                      <w:spacing w:val="24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24"/>
                      <w:w w:val="105"/>
                      <w:sz w:val="24"/>
                      <w:szCs w:val="24"/>
                      <w:vertAlign w:val="subscript"/>
                    </w:rPr>
                    <w:t>*</w:t>
                  </w:r>
                  <w:r>
                    <w:rPr>
                      <w:rStyle w:val="CharacterStyle3"/>
                      <w:spacing w:val="24"/>
                      <w:w w:val="110"/>
                      <w:sz w:val="24"/>
                      <w:szCs w:val="24"/>
                    </w:rPr>
                    <w:t>3 2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0" type="#_x0000_t202" style="position:absolute;margin-left:253.2pt;margin-top:0;width:14.65pt;height:12.95pt;z-index:25166336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259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500" cy="161925"/>
                        <wp:effectExtent l="1905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201" style="position:absolute;z-index:251664384;mso-wrap-distance-left:0;mso-wrap-distance-right:0" from="246.5pt,17.5pt" to="268.85pt,17.5pt" o:allowincell="f" strokeweight=".5pt">
            <w10:wrap type="square"/>
          </v:line>
        </w:pict>
      </w:r>
    </w:p>
    <w:p w:rsidR="00B5361B" w:rsidRDefault="00B5361B">
      <w:pPr>
        <w:spacing w:before="641" w:line="288" w:lineRule="exact"/>
        <w:sectPr w:rsidR="00B5361B">
          <w:type w:val="continuous"/>
          <w:pgSz w:w="12240" w:h="15840"/>
          <w:pgMar w:top="1460" w:right="1640" w:bottom="630" w:left="1700" w:header="720" w:footer="720" w:gutter="0"/>
          <w:cols w:space="720"/>
          <w:noEndnote/>
        </w:sectPr>
      </w:pPr>
    </w:p>
    <w:p w:rsidR="00B5361B" w:rsidRDefault="00B5361B">
      <w:pPr>
        <w:pStyle w:val="Style2"/>
        <w:kinsoku w:val="0"/>
        <w:autoSpaceDE/>
        <w:autoSpaceDN/>
        <w:spacing w:before="0" w:after="144"/>
        <w:rPr>
          <w:rStyle w:val="CharacterStyle4"/>
          <w:spacing w:val="-9"/>
          <w:w w:val="110"/>
        </w:rPr>
      </w:pPr>
      <w:r>
        <w:rPr>
          <w:rStyle w:val="CharacterStyle4"/>
          <w:spacing w:val="-10"/>
          <w:w w:val="110"/>
        </w:rPr>
        <w:lastRenderedPageBreak/>
        <w:t xml:space="preserve">R[70] Ò3-wire Stack-up factor” is a manual input to account for the possibility that the </w:t>
      </w:r>
      <w:r>
        <w:rPr>
          <w:rStyle w:val="CharacterStyle4"/>
          <w:spacing w:val="-9"/>
          <w:w w:val="110"/>
        </w:rPr>
        <w:t>maximum voltage to ground may be influenced by the interconnection of the upper and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lower coils with a common midpoint conductor, i.e. a 3-wire connection as compared to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two 2-wire connections. See Figure 3-6.</w:t>
      </w:r>
    </w:p>
    <w:p w:rsidR="00B5361B" w:rsidRDefault="00FC15B0">
      <w:pPr>
        <w:pStyle w:val="Style13"/>
        <w:kinsoku w:val="0"/>
        <w:autoSpaceDE/>
        <w:autoSpaceDN/>
        <w:adjustRightInd/>
        <w:jc w:val="center"/>
        <w:rPr>
          <w:rStyle w:val="CharacterStyle3"/>
          <w:rFonts w:ascii="Bookman Old Style" w:hAnsi="Bookman Old Style" w:cs="Bookman Old Style"/>
          <w:b/>
          <w:bCs/>
          <w:spacing w:val="-10"/>
          <w:sz w:val="6"/>
          <w:szCs w:val="6"/>
        </w:rPr>
      </w:pPr>
      <w:r>
        <w:rPr>
          <w:noProof/>
        </w:rPr>
        <w:pict>
          <v:shape id="_x0000_s1202" type="#_x0000_t202" style="position:absolute;left:0;text-align:left;margin-left:84.55pt;margin-top:453.6pt;width:433.4pt;height:219.6pt;z-index:2516654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after="684"/>
                    <w:ind w:left="1440" w:right="39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14825" cy="2333625"/>
                        <wp:effectExtent l="19050" t="0" r="9525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03" type="#_x0000_t202" style="position:absolute;left:0;text-align:left;margin-left:0;margin-top:70.8pt;width:433.4pt;height:11.7pt;z-index:2516664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56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b/>
          <w:bCs/>
          <w:spacing w:val="-10"/>
          <w:w w:val="110"/>
          <w:sz w:val="24"/>
          <w:szCs w:val="24"/>
        </w:rPr>
        <w:t>Figure 3-6 Voltage Stack-up Due to Ground Faults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1" w:bottom="630" w:left="1691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83"/>
        </w:numPr>
        <w:tabs>
          <w:tab w:val="clear" w:pos="648"/>
          <w:tab w:val="num" w:pos="720"/>
        </w:tabs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lastRenderedPageBreak/>
        <w:pict>
          <v:shape id="_x0000_s1204" type="#_x0000_t202" style="position:absolute;left:0;text-align:left;margin-left:0;margin-top:671pt;width:433.4pt;height:11.7pt;z-index:2516674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57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2"/>
          <w:w w:val="110"/>
        </w:rPr>
        <w:t>“CHI Voltage” is a manual input for the Coaxial Helicity Injection (CHI) voltage,</w:t>
      </w:r>
      <w:r w:rsidR="00B5361B"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 w:rsidR="00B5361B">
        <w:rPr>
          <w:rStyle w:val="CharacterStyle4"/>
          <w:spacing w:val="-12"/>
          <w:w w:val="110"/>
        </w:rPr>
        <w:t>which can be imposed on the inner vacuum vessel of NSTX with respect to ground. This</w:t>
      </w:r>
      <w:r w:rsidR="00B5361B"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 w:rsidR="00B5361B">
        <w:rPr>
          <w:rStyle w:val="CharacterStyle4"/>
          <w:spacing w:val="-8"/>
          <w:w w:val="110"/>
        </w:rPr>
        <w:t>voltage adds to the voltage which must be withstood by the groudwall insulation of the inner PF coils.</w:t>
      </w:r>
    </w:p>
    <w:p w:rsidR="00B5361B" w:rsidRDefault="00B5361B">
      <w:pPr>
        <w:pStyle w:val="Style2"/>
        <w:numPr>
          <w:ilvl w:val="0"/>
          <w:numId w:val="83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1"/>
          <w:w w:val="110"/>
        </w:rPr>
        <w:t>“Hipot voltage” is equal to 2E+1 where E is the maximum power supply voltage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R[69] multiplied by the stack-up factor R[70] plus the CHI voltage R[71].</w:t>
      </w:r>
    </w:p>
    <w:p w:rsidR="00B5361B" w:rsidRDefault="00B5361B">
      <w:pPr>
        <w:pStyle w:val="Style2"/>
        <w:numPr>
          <w:ilvl w:val="0"/>
          <w:numId w:val="83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0"/>
          <w:w w:val="110"/>
        </w:rPr>
        <w:t>“Voltage per turn” is the voltage per turn, equal to the total power supply voltage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R[69] divided by the number of turns R[27].</w:t>
      </w:r>
    </w:p>
    <w:p w:rsidR="00B5361B" w:rsidRDefault="00B5361B">
      <w:pPr>
        <w:pStyle w:val="Style2"/>
        <w:numPr>
          <w:ilvl w:val="0"/>
          <w:numId w:val="83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“Layer-layer voltage” is the maximum voltage between layers of the winding,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equal to the voltage per turn R[73] multiplied by the number of turns per layer R[22]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multiplied by 2. Note that the turns are wound vertically up and down in each layer (a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layer-wound coil, not a pancake-wound coil).</w:t>
      </w:r>
    </w:p>
    <w:p w:rsidR="00B5361B" w:rsidRDefault="00B5361B">
      <w:pPr>
        <w:pStyle w:val="Style2"/>
        <w:numPr>
          <w:ilvl w:val="0"/>
          <w:numId w:val="83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1"/>
          <w:w w:val="110"/>
        </w:rPr>
        <w:t>“Turn voltage stress fraction” is the ratio of the layer-to-layer voltage R[74] to the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power supply voltage R[69].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R[77] through R[79] are manual inputs for the details of the turn insulation.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R[80] and R[81] “Turn insulation” is the total build of the turn insulation in inches and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meters, respectively, equal to 2 times the number of half-lapped layers times the tape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thickness times 1 minus the compression factor.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R[82] “Layer-layer barrier” is a manual input for the thickness of additional insulation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located between layers in inches, and R[83] is the thickness in meters.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1"/>
          <w:w w:val="110"/>
        </w:rPr>
        <w:t>R[84] and R[85] “Turn insulation maximum stress (layer-layer)” is the maximum layer to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4"/>
          <w:w w:val="110"/>
        </w:rPr>
        <w:t>layer stress, based on the layer-layer voltage R[74] divided by the total insulation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11"/>
          <w:w w:val="110"/>
        </w:rPr>
        <w:t>thickness between layers, equal to 2 times the turn insulation build R[81] plus the layer to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layer barrier R[83].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3"/>
          <w:w w:val="110"/>
        </w:rPr>
        <w:t>R[86] “Turn insulation dielectric strength constant” and R[87] “Turn insulation dielectric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>strength” are based on the approach outlined in the paper</w:t>
      </w:r>
      <w:r>
        <w:rPr>
          <w:rStyle w:val="CharacterStyle4"/>
          <w:spacing w:val="-12"/>
          <w:w w:val="110"/>
          <w:vertAlign w:val="superscript"/>
        </w:rPr>
        <w:t>32</w:t>
      </w:r>
      <w:r>
        <w:rPr>
          <w:rStyle w:val="CharacterStyle4"/>
          <w:spacing w:val="-12"/>
          <w:w w:val="110"/>
        </w:rPr>
        <w:t xml:space="preserve"> with excerpts included in the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“Parameters” worksheet.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7"/>
          <w:w w:val="110"/>
        </w:rPr>
        <w:t>R[88] “Turn insulation safety factor” is the ratio of the dielectric strength R[86] divided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by the maximum voltage R[74].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1116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R[90] through R[92] are manual inputs for the details of the Ground insulation.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205" style="position:absolute;z-index:251668480;mso-wrap-distance-left:0;mso-wrap-distance-right:0" from="0,.4pt" to="144.75pt,.4pt" o:allowincell="f" strokeweight=".7pt">
            <w10:wrap type="square"/>
          </v:line>
        </w:pict>
      </w:r>
      <w:r w:rsidR="00B5361B">
        <w:rPr>
          <w:rStyle w:val="CharacterStyle3"/>
          <w:spacing w:val="4"/>
          <w:w w:val="110"/>
          <w:sz w:val="16"/>
          <w:szCs w:val="16"/>
        </w:rPr>
        <w:t>32</w:t>
      </w:r>
      <w:r w:rsidR="00B5361B">
        <w:rPr>
          <w:rStyle w:val="CharacterStyle3"/>
          <w:spacing w:val="4"/>
          <w:sz w:val="19"/>
          <w:szCs w:val="19"/>
        </w:rPr>
        <w:t xml:space="preserve"> “Effects of cryogenic irradiation on electrical strength of candidate ITER insulation materials”, J. Schutz</w:t>
      </w:r>
      <w:r w:rsidR="00B5361B"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19"/>
          <w:szCs w:val="19"/>
        </w:rPr>
        <w:t>et al, Cryogenics 35 (1995) 759-762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2" w:bottom="630" w:left="1690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noProof/>
        </w:rPr>
        <w:lastRenderedPageBreak/>
        <w:pict>
          <v:shape id="_x0000_s1206" type="#_x0000_t202" style="position:absolute;left:0;text-align:left;margin-left:0;margin-top:671pt;width:433.4pt;height:11.7pt;z-index:25166950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</w:rPr>
        <w:t>R[93] and R[94] “Ground insulation” is the total build of the ground insulation in inches</w:t>
      </w:r>
      <w:r w:rsidR="00B5361B"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4"/>
          <w:spacing w:val="-3"/>
        </w:rPr>
        <w:t>and meters, respectively, equal to 2 times the number of half-lapped layers times the tape</w:t>
      </w:r>
      <w:r w:rsidR="00B5361B"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4"/>
          <w:spacing w:val="-1"/>
        </w:rPr>
        <w:t>thickness times 1 minus the compression factor.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  <w:spacing w:val="-1"/>
        </w:rPr>
        <w:t>R[95] and R[96] “Ground &amp; turn insulation” is the thickness of the insulation between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1"/>
        </w:rPr>
        <w:t>conductor and ground, equal to the turn insulation plus the groundwall, in inches and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-4"/>
        </w:rPr>
        <w:t>meters, respectively.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2"/>
        </w:rPr>
        <w:t>R[97] “Turn-ground stress” is the maximum average voltage stress on the insulation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4"/>
        </w:rPr>
        <w:t>between conductor and ground under nomarl operating conditions and R[98] under hipot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1"/>
        </w:rPr>
        <w:t>conditions, in kV/mm. R[99] and R[100] are the same in Volts/mil.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4"/>
        </w:rPr>
        <w:t>R[ 101 ] “Ground insulation dielectric strength constant” and R[ 102] “Ground insulation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2"/>
        </w:rPr>
        <w:t>dielectric strength” are based on the approach outlined in the paper</w:t>
      </w:r>
      <w:r>
        <w:rPr>
          <w:rStyle w:val="CharacterStyle4"/>
          <w:spacing w:val="2"/>
          <w:w w:val="115"/>
          <w:vertAlign w:val="superscript"/>
        </w:rPr>
        <w:t>33</w:t>
      </w:r>
      <w:r>
        <w:rPr>
          <w:rStyle w:val="CharacterStyle4"/>
          <w:spacing w:val="2"/>
        </w:rPr>
        <w:t xml:space="preserve"> with excerpts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-2"/>
        </w:rPr>
        <w:t>included in the “Parameters” worksheet.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spacing w:val="-4"/>
        </w:rPr>
      </w:pPr>
      <w:r>
        <w:rPr>
          <w:rStyle w:val="CharacterStyle4"/>
          <w:spacing w:val="1"/>
        </w:rPr>
        <w:t>R[103] “Ground insulation safety factor” is the ratio of the dielectric strength R[102]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divided by the maximum voltage R[69] under normal operating conditions, and R[104]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4"/>
        </w:rPr>
        <w:t>under hipot conditions.</w:t>
      </w:r>
    </w:p>
    <w:p w:rsidR="00B5361B" w:rsidRDefault="00B5361B">
      <w:pPr>
        <w:pStyle w:val="Style2"/>
        <w:kinsoku w:val="0"/>
        <w:autoSpaceDE/>
        <w:autoSpaceDN/>
        <w:jc w:val="center"/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</w:pPr>
      <w:r>
        <w:rPr>
          <w:rStyle w:val="CharacterStyle4"/>
          <w:spacing w:val="7"/>
        </w:rPr>
        <w:t>R[105] through R[114] are related to the calculation of the coil inductance “Lcoil”</w:t>
      </w:r>
    </w:p>
    <w:p w:rsidR="00B5361B" w:rsidRDefault="00B5361B">
      <w:pPr>
        <w:pStyle w:val="Style2"/>
        <w:numPr>
          <w:ilvl w:val="0"/>
          <w:numId w:val="84"/>
        </w:numPr>
        <w:tabs>
          <w:tab w:val="clear" w:pos="720"/>
          <w:tab w:val="num" w:pos="792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4"/>
          <w:spacing w:val="-5"/>
        </w:rPr>
        <w:t>per the formula cited</w:t>
      </w:r>
      <w:r>
        <w:rPr>
          <w:rStyle w:val="CharacterStyle4"/>
          <w:spacing w:val="-5"/>
          <w:w w:val="115"/>
          <w:vertAlign w:val="superscript"/>
        </w:rPr>
        <w:t>34</w:t>
      </w:r>
      <w:r>
        <w:rPr>
          <w:rStyle w:val="CharacterStyle4"/>
          <w:spacing w:val="-5"/>
        </w:rPr>
        <w:t xml:space="preserve"> on the spreadsheet.</w:t>
      </w:r>
    </w:p>
    <w:p w:rsidR="00B5361B" w:rsidRDefault="00B5361B">
      <w:pPr>
        <w:pStyle w:val="Style2"/>
        <w:numPr>
          <w:ilvl w:val="0"/>
          <w:numId w:val="84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2"/>
        </w:rPr>
        <w:t>“Lext” is a manual input for the external circuit inductance. A value equal to the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-1"/>
        </w:rPr>
        <w:t>standard TFTR Current Limiting Reactor (CLR) is assumed, equal to 265 microhenries.</w:t>
      </w:r>
    </w:p>
    <w:p w:rsidR="00B5361B" w:rsidRDefault="00B5361B">
      <w:pPr>
        <w:pStyle w:val="Style2"/>
        <w:numPr>
          <w:ilvl w:val="0"/>
          <w:numId w:val="84"/>
        </w:numPr>
        <w:tabs>
          <w:tab w:val="clear" w:pos="720"/>
          <w:tab w:val="num" w:pos="792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</w:pPr>
      <w:r>
        <w:rPr>
          <w:rStyle w:val="CharacterStyle4"/>
          <w:spacing w:val="5"/>
        </w:rPr>
        <w:t>“Ltot” is the total circuit inductance equal to the coil R[114] plus external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-5"/>
        </w:rPr>
        <w:t>inductance R[115].</w:t>
      </w:r>
    </w:p>
    <w:p w:rsidR="00B5361B" w:rsidRDefault="00B5361B">
      <w:pPr>
        <w:pStyle w:val="Style2"/>
        <w:numPr>
          <w:ilvl w:val="0"/>
          <w:numId w:val="84"/>
        </w:numPr>
        <w:tabs>
          <w:tab w:val="clear" w:pos="720"/>
          <w:tab w:val="num" w:pos="792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-2"/>
        </w:rPr>
        <w:t>“Rcoil” is the coil resistance computed as follows:</w:t>
      </w:r>
    </w:p>
    <w:p w:rsidR="00B5361B" w:rsidRDefault="00FC15B0">
      <w:pPr>
        <w:pStyle w:val="Style2"/>
        <w:kinsoku w:val="0"/>
        <w:autoSpaceDE/>
        <w:autoSpaceDN/>
        <w:spacing w:before="288"/>
        <w:jc w:val="left"/>
        <w:rPr>
          <w:rStyle w:val="CharacterStyle4"/>
          <w:rFonts w:ascii="Bookman Old Style" w:hAnsi="Bookman Old Style" w:cs="Bookman Old Style"/>
          <w:i/>
          <w:iCs/>
          <w:spacing w:val="14"/>
          <w:sz w:val="6"/>
          <w:szCs w:val="6"/>
        </w:rPr>
      </w:pPr>
      <w:r>
        <w:rPr>
          <w:noProof/>
        </w:rPr>
        <w:pict>
          <v:shape id="_x0000_s1207" type="#_x0000_t202" style="position:absolute;margin-left:84.45pt;margin-top:483.1pt;width:237.45pt;height:36.65pt;z-index:2516705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spacing w:before="52" w:line="20" w:lineRule="exact"/>
                  </w:pP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366"/>
                    <w:gridCol w:w="420"/>
                    <w:gridCol w:w="399"/>
                    <w:gridCol w:w="564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53"/>
                    </w:trPr>
                    <w:tc>
                      <w:tcPr>
                        <w:tcW w:w="3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105"/>
                          <w:jc w:val="right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w w:val="135"/>
                          </w:rPr>
                          <w:t>=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216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 xml:space="preserve">cu </w:t>
                        </w:r>
                        <w:r w:rsidRPr="00FC15B0">
                          <w:rPr>
                            <w:rStyle w:val="CharacterStyle3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274" w:lineRule="exact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216"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>cu</w:t>
                        </w:r>
                        <w:r w:rsidRPr="00FC15B0">
                          <w:rPr>
                            <w:rStyle w:val="CharacterStyle3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</w:tr>
                </w:tbl>
                <w:p w:rsidR="00B5361B" w:rsidRDefault="00B5361B">
                  <w:pPr>
                    <w:spacing w:after="88" w:line="20" w:lineRule="exact"/>
                  </w:pP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4"/>
          <w:spacing w:val="14"/>
          <w:w w:val="110"/>
          <w:sz w:val="23"/>
          <w:szCs w:val="23"/>
          <w:vertAlign w:val="superscript"/>
        </w:rPr>
        <w:t>2</w:t>
      </w:r>
      <w:r w:rsidR="00B5361B">
        <w:rPr>
          <w:rStyle w:val="CharacterStyle4"/>
          <w:i/>
          <w:iCs/>
          <w:spacing w:val="14"/>
          <w:w w:val="105"/>
          <w:sz w:val="23"/>
          <w:szCs w:val="23"/>
        </w:rPr>
        <w:t>R</w:t>
      </w:r>
      <w:r w:rsidR="00B5361B">
        <w:rPr>
          <w:rStyle w:val="CharacterStyle4"/>
          <w:i/>
          <w:iCs/>
          <w:spacing w:val="14"/>
          <w:sz w:val="14"/>
          <w:szCs w:val="14"/>
          <w:u w:val="single"/>
        </w:rPr>
        <w:t>center</w:t>
      </w:r>
      <w:r w:rsidR="00B5361B">
        <w:rPr>
          <w:rStyle w:val="CharacterStyle4"/>
          <w:i/>
          <w:iCs/>
          <w:spacing w:val="14"/>
          <w:u w:val="single"/>
        </w:rPr>
        <w:t>N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after="288" w:line="204" w:lineRule="auto"/>
        <w:ind w:left="360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R = coil resistance at 20</w:t>
      </w:r>
      <w:r>
        <w:rPr>
          <w:rStyle w:val="CharacterStyle3"/>
          <w:spacing w:val="-4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4"/>
          <w:sz w:val="24"/>
          <w:szCs w:val="24"/>
        </w:rPr>
        <w:t>C R[117]</w:t>
      </w:r>
    </w:p>
    <w:p w:rsidR="00B5361B" w:rsidRDefault="00B5361B">
      <w:pPr>
        <w:pStyle w:val="Style13"/>
        <w:kinsoku w:val="0"/>
        <w:autoSpaceDE/>
        <w:autoSpaceDN/>
        <w:adjustRightInd/>
        <w:spacing w:line="134" w:lineRule="exact"/>
        <w:ind w:left="864"/>
        <w:rPr>
          <w:rStyle w:val="CharacterStyle3"/>
          <w:spacing w:val="-3"/>
          <w:sz w:val="24"/>
          <w:szCs w:val="24"/>
        </w:rPr>
      </w:pPr>
      <w:r>
        <w:rPr>
          <w:rStyle w:val="CharacterStyle3"/>
          <w:spacing w:val="-3"/>
          <w:sz w:val="14"/>
          <w:szCs w:val="14"/>
        </w:rPr>
        <w:t>cu20</w:t>
      </w:r>
      <w:r>
        <w:rPr>
          <w:rStyle w:val="CharacterStyle3"/>
          <w:spacing w:val="-3"/>
          <w:sz w:val="24"/>
          <w:szCs w:val="24"/>
        </w:rPr>
        <w:t xml:space="preserve"> = copper resistivity</w:t>
      </w:r>
    </w:p>
    <w:p w:rsidR="00B5361B" w:rsidRDefault="00B5361B">
      <w:pPr>
        <w:pStyle w:val="Style13"/>
        <w:kinsoku w:val="0"/>
        <w:autoSpaceDE/>
        <w:autoSpaceDN/>
        <w:adjustRightInd/>
        <w:spacing w:before="324" w:line="23" w:lineRule="exact"/>
        <w:jc w:val="center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25"/>
          <w:sz w:val="24"/>
          <w:szCs w:val="24"/>
        </w:rPr>
        <w:t xml:space="preserve">at </w:t>
      </w:r>
      <w:r>
        <w:rPr>
          <w:rStyle w:val="CharacterStyle3"/>
          <w:spacing w:val="25"/>
          <w:w w:val="110"/>
          <w:sz w:val="24"/>
          <w:szCs w:val="24"/>
          <w:vertAlign w:val="superscript"/>
        </w:rPr>
        <w:t>oC</w:t>
      </w:r>
      <w:r>
        <w:rPr>
          <w:rStyle w:val="CharacterStyle3"/>
          <w:spacing w:val="25"/>
          <w:sz w:val="24"/>
          <w:szCs w:val="24"/>
        </w:rPr>
        <w:br/>
      </w:r>
      <w:r>
        <w:rPr>
          <w:rStyle w:val="CharacterStyle3"/>
          <w:spacing w:val="-12"/>
          <w:sz w:val="24"/>
          <w:szCs w:val="24"/>
        </w:rPr>
        <w:t>20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after="612"/>
        <w:ind w:left="72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</w:t>
      </w:r>
      <w:r>
        <w:rPr>
          <w:rStyle w:val="CharacterStyle3"/>
          <w:spacing w:val="-1"/>
          <w:sz w:val="14"/>
          <w:szCs w:val="14"/>
        </w:rPr>
        <w:t>center</w:t>
      </w:r>
      <w:r>
        <w:rPr>
          <w:rStyle w:val="CharacterStyle3"/>
          <w:spacing w:val="-1"/>
          <w:sz w:val="24"/>
          <w:szCs w:val="24"/>
        </w:rPr>
        <w:t xml:space="preserve"> = radius to center of conductor pack R[21]</w:t>
      </w:r>
    </w:p>
    <w:p w:rsidR="00B5361B" w:rsidRDefault="00FC15B0">
      <w:pPr>
        <w:pStyle w:val="Style2"/>
        <w:kinsoku w:val="0"/>
        <w:autoSpaceDE/>
        <w:autoSpaceDN/>
        <w:spacing w:before="396"/>
        <w:jc w:val="left"/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208" style="position:absolute;z-index:251671552;mso-wrap-distance-left:0;mso-wrap-distance-right:0" from="0,.4pt" to="144.85pt,.4pt" o:allowincell="f" strokeweight=".7pt">
            <w10:wrap type="square"/>
          </v:line>
        </w:pict>
      </w:r>
      <w:r w:rsidR="00B5361B">
        <w:rPr>
          <w:rStyle w:val="CharacterStyle4"/>
          <w:spacing w:val="4"/>
          <w:w w:val="115"/>
          <w:sz w:val="16"/>
          <w:szCs w:val="16"/>
        </w:rPr>
        <w:t>33</w:t>
      </w:r>
      <w:r w:rsidR="00B5361B">
        <w:rPr>
          <w:rStyle w:val="CharacterStyle4"/>
          <w:spacing w:val="4"/>
          <w:sz w:val="19"/>
          <w:szCs w:val="19"/>
        </w:rPr>
        <w:t xml:space="preserve"> “Effects of cryogenic irradiation on electrical strength of candidate ITER insulation materials”, J. Schutz et al, Cryogenics 35 (1995) 759-762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297" w:lineRule="auto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rStyle w:val="CharacterStyle3"/>
          <w:spacing w:val="3"/>
          <w:w w:val="115"/>
          <w:sz w:val="16"/>
          <w:szCs w:val="16"/>
        </w:rPr>
        <w:t>34</w:t>
      </w:r>
      <w:r>
        <w:rPr>
          <w:rStyle w:val="CharacterStyle3"/>
          <w:spacing w:val="3"/>
          <w:sz w:val="19"/>
          <w:szCs w:val="19"/>
        </w:rPr>
        <w:t xml:space="preserve"> “The Theory and Design of Inductance Coils”, Welsby, V. G, John Wiley and Sons, 1960, p. 44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3" w:bottom="630" w:left="1689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09" type="#_x0000_t202" style="position:absolute;left:0;text-align:left;margin-left:0;margin-top:671pt;width:433.4pt;height:11.95pt;z-index:2516725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59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N = number of turns R[27]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A = conductor area per turn R[14]</w:t>
      </w:r>
    </w:p>
    <w:p w:rsidR="00B5361B" w:rsidRDefault="00B5361B">
      <w:pPr>
        <w:pStyle w:val="Style2"/>
        <w:numPr>
          <w:ilvl w:val="0"/>
          <w:numId w:val="8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4"/>
        </w:rPr>
        <w:t>ÒRextÓ is a manual input for the external circuit resistance. A value equal to the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standard TFTR Current Limiting Reactor (CLR) is assumed, equal to 1 milliohm.</w:t>
      </w:r>
    </w:p>
    <w:p w:rsidR="00B5361B" w:rsidRDefault="00B5361B">
      <w:pPr>
        <w:pStyle w:val="Style2"/>
        <w:numPr>
          <w:ilvl w:val="0"/>
          <w:numId w:val="85"/>
        </w:numPr>
        <w:tabs>
          <w:tab w:val="clear" w:pos="792"/>
          <w:tab w:val="num" w:pos="864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ÒRtotÓ is the total circuit resistance equal to the coil R[117] plus external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resistance R[118].</w:t>
      </w:r>
    </w:p>
    <w:p w:rsidR="00B5361B" w:rsidRDefault="00B5361B">
      <w:pPr>
        <w:pStyle w:val="Style2"/>
        <w:numPr>
          <w:ilvl w:val="0"/>
          <w:numId w:val="85"/>
        </w:numPr>
        <w:tabs>
          <w:tab w:val="clear" w:pos="792"/>
          <w:tab w:val="num" w:pos="864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</w:rPr>
        <w:t>ÒL/RÓ is the circuit time constant, equal to total inductance R[116] divided by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4"/>
        </w:rPr>
        <w:t>total resistance R[ 119] .</w:t>
      </w:r>
    </w:p>
    <w:p w:rsidR="00B5361B" w:rsidRDefault="00B5361B">
      <w:pPr>
        <w:pStyle w:val="Style2"/>
        <w:numPr>
          <w:ilvl w:val="0"/>
          <w:numId w:val="85"/>
        </w:numPr>
        <w:tabs>
          <w:tab w:val="clear" w:pos="792"/>
          <w:tab w:val="num" w:pos="864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ÒOH induced voltage” is an estimate of the maximum voltage induced in the coil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1"/>
        </w:rPr>
        <w:t>due to mutual coupling with the OH coil, which has a strong influence (the inner PF coil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5"/>
        </w:rPr>
        <w:t>is concentric with the OH coil with relatively small gap in between). The value is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6"/>
        </w:rPr>
        <w:t>computed in the worksheet Òcntmtx_circÓ based on M*dIoh/dt. Here the dIoh/dt</w:t>
      </w:r>
      <w:r>
        <w:rPr>
          <w:rStyle w:val="CharacterStyle4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4"/>
          <w:spacing w:val="-1"/>
        </w:rPr>
        <w:t>maximum is estimated by taking the maximum OH power supply voltage and dividing by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the OH self-inductance.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R[123] through R[130] provide an assessment of the performance with one series power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1"/>
        </w:rPr>
        <w:t>supply section in circuit, while R[132] through R[139] provide the same with two series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3"/>
        </w:rPr>
        <w:t>power supply sections. Normally it is expected that NS=1 will be used, but for CHI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operations, NS=2 is more likely.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R[123] ÒOH induced voltage” is the per unit value of the induced voltage from the OH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3"/>
        </w:rPr>
        <w:t>R[121] with respect to the power supply voltage rating R[69]. It is desirable that this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10"/>
        </w:rPr>
        <w:t>value should be kept low to ensure that the coil current is controllable and not</w:t>
      </w:r>
      <w:r>
        <w:rPr>
          <w:rStyle w:val="CharacterStyle4"/>
          <w:rFonts w:ascii="Bookman Old Style" w:hAnsi="Bookman Old Style" w:cs="Bookman Old Style"/>
          <w:spacing w:val="10"/>
          <w:sz w:val="6"/>
          <w:szCs w:val="6"/>
        </w:rPr>
        <w:t xml:space="preserve"> </w:t>
      </w:r>
      <w:r>
        <w:rPr>
          <w:rStyle w:val="CharacterStyle4"/>
        </w:rPr>
        <w:t>overpowered by induction from the OH.</w:t>
      </w:r>
    </w:p>
    <w:p w:rsidR="00B5361B" w:rsidRDefault="00B5361B">
      <w:pPr>
        <w:pStyle w:val="Style2"/>
        <w:kinsoku w:val="0"/>
        <w:autoSpaceDE/>
        <w:autoSpaceDN/>
        <w:spacing w:before="180"/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4"/>
          <w:spacing w:val="3"/>
        </w:rPr>
        <w:t>R[124] ÒIdot_max=(V-I*R)/LÓ is an estimate of the maximum slew rate of the coil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2"/>
        </w:rPr>
        <w:t>current at full current in amp-turn/sec, and R[125] the same in per unit per second. The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-2"/>
        </w:rPr>
        <w:t>requirement for CHI is 38kA-turns/ms</w:t>
      </w:r>
      <w:r>
        <w:rPr>
          <w:rStyle w:val="CharacterStyle4"/>
          <w:spacing w:val="-2"/>
          <w:w w:val="110"/>
          <w:vertAlign w:val="superscript"/>
        </w:rPr>
        <w:t>35</w:t>
      </w:r>
      <w:r>
        <w:rPr>
          <w:rStyle w:val="CharacterStyle4"/>
          <w:spacing w:val="-2"/>
        </w:rPr>
        <w:t>.</w:t>
      </w:r>
    </w:p>
    <w:p w:rsidR="00B5361B" w:rsidRDefault="00B5361B">
      <w:pPr>
        <w:pStyle w:val="Style2"/>
        <w:numPr>
          <w:ilvl w:val="0"/>
          <w:numId w:val="86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ÒI*RÓ is the resistive voltage drop across the coils.</w:t>
      </w:r>
    </w:p>
    <w:p w:rsidR="00B5361B" w:rsidRDefault="00B5361B">
      <w:pPr>
        <w:pStyle w:val="Style2"/>
        <w:numPr>
          <w:ilvl w:val="0"/>
          <w:numId w:val="86"/>
        </w:numPr>
        <w:tabs>
          <w:tab w:val="clear" w:pos="720"/>
          <w:tab w:val="num" w:pos="792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“Forcing factor” is the ratio of power supply voltage R[69] divided by I*R drop</w:t>
      </w:r>
    </w:p>
    <w:p w:rsidR="00B5361B" w:rsidRDefault="00B5361B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1"/>
        </w:rPr>
        <w:t>R[125] and is a measure of the ability of the power supply to perform effective feedback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3"/>
        </w:rPr>
        <w:t>control of the coil current. Higher values are more desirable, and the NSTX baseline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values provide guidance on the range of acceptable values.</w:t>
      </w:r>
    </w:p>
    <w:p w:rsidR="00B5361B" w:rsidRDefault="00B5361B">
      <w:pPr>
        <w:pStyle w:val="Style13"/>
        <w:tabs>
          <w:tab w:val="right" w:pos="5277"/>
        </w:tabs>
        <w:kinsoku w:val="0"/>
        <w:autoSpaceDE/>
        <w:autoSpaceDN/>
        <w:adjustRightInd/>
        <w:spacing w:before="144"/>
        <w:ind w:left="1440"/>
        <w:rPr>
          <w:rStyle w:val="CharacterStyle3"/>
          <w:w w:val="110"/>
          <w:sz w:val="14"/>
          <w:szCs w:val="14"/>
        </w:rPr>
      </w:pPr>
      <w:r>
        <w:rPr>
          <w:rStyle w:val="CharacterStyle3"/>
          <w:w w:val="110"/>
          <w:sz w:val="14"/>
          <w:szCs w:val="14"/>
        </w:rPr>
        <w:t>st</w:t>
      </w:r>
      <w:r>
        <w:rPr>
          <w:rStyle w:val="CharacterStyle3"/>
          <w:w w:val="110"/>
          <w:sz w:val="14"/>
          <w:szCs w:val="14"/>
        </w:rPr>
        <w:tab/>
        <w:t>st</w:t>
      </w:r>
    </w:p>
    <w:p w:rsidR="00B5361B" w:rsidRDefault="00B5361B">
      <w:pPr>
        <w:pStyle w:val="Style2"/>
        <w:tabs>
          <w:tab w:val="right" w:pos="5277"/>
        </w:tabs>
        <w:kinsoku w:val="0"/>
        <w:autoSpaceDE/>
        <w:autoSpaceDN/>
        <w:spacing w:before="0"/>
        <w:jc w:val="left"/>
        <w:rPr>
          <w:rStyle w:val="CharacterStyle4"/>
        </w:rPr>
      </w:pPr>
      <w:r>
        <w:rPr>
          <w:rStyle w:val="CharacterStyle4"/>
        </w:rPr>
        <w:t>R[128] ÒMax 1 harmonic (360Hz) is the</w:t>
      </w:r>
      <w:r>
        <w:rPr>
          <w:rStyle w:val="CharacterStyle4"/>
        </w:rPr>
        <w:tab/>
        <w:t>1</w:t>
      </w:r>
    </w:p>
    <w:p w:rsidR="00B5361B" w:rsidRDefault="00B5361B">
      <w:pPr>
        <w:pStyle w:val="Style13"/>
        <w:kinsoku w:val="0"/>
        <w:autoSpaceDE/>
        <w:autoSpaceDN/>
        <w:adjustRightInd/>
        <w:spacing w:after="504"/>
        <w:ind w:firstLine="4104"/>
        <w:jc w:val="both"/>
        <w:rPr>
          <w:rStyle w:val="CharacterStyle3"/>
          <w:rFonts w:ascii="Bookman Old Style" w:hAnsi="Bookman Old Style" w:cs="Bookman Old Style"/>
          <w:spacing w:val="10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maximum harmonic produced by the power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supply at a firing delay angle</w:t>
      </w:r>
      <w:r>
        <w:rPr>
          <w:rStyle w:val="CharacterStyle3"/>
          <w:rFonts w:ascii="Bookman Old Style" w:hAnsi="Bookman Old Style" w:cs="Bookman Old Style"/>
          <w:spacing w:val="-1"/>
          <w:w w:val="110"/>
          <w:sz w:val="25"/>
          <w:szCs w:val="25"/>
        </w:rPr>
        <w:t xml:space="preserve"> a </w:t>
      </w:r>
      <w:r>
        <w:rPr>
          <w:rStyle w:val="CharacterStyle3"/>
          <w:spacing w:val="-1"/>
          <w:sz w:val="24"/>
          <w:szCs w:val="24"/>
        </w:rPr>
        <w:t>= 90</w:t>
      </w:r>
      <w:r>
        <w:rPr>
          <w:rStyle w:val="CharacterStyle3"/>
          <w:spacing w:val="-1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1"/>
          <w:sz w:val="24"/>
          <w:szCs w:val="24"/>
        </w:rPr>
        <w:t xml:space="preserve"> in amps rms and R[129] in per unit of rated load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10"/>
          <w:sz w:val="24"/>
          <w:szCs w:val="24"/>
        </w:rPr>
        <w:t>current. Lower values are more desirable, and the NSTX baseline values provide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</w:pPr>
      <w:r>
        <w:rPr>
          <w:noProof/>
        </w:rPr>
        <w:pict>
          <v:line id="_x0000_s1210" style="position:absolute;z-index:251673600;mso-wrap-distance-left:0;mso-wrap-distance-right:0" from="0,.4pt" to="144.85pt,.4pt" o:allowincell="f" strokeweight=".7pt">
            <w10:wrap type="square"/>
          </v:line>
        </w:pict>
      </w:r>
      <w:r w:rsidR="00B5361B">
        <w:rPr>
          <w:rStyle w:val="CharacterStyle3"/>
          <w:spacing w:val="2"/>
          <w:w w:val="115"/>
          <w:sz w:val="16"/>
          <w:szCs w:val="16"/>
        </w:rPr>
        <w:t>35</w:t>
      </w:r>
      <w:r w:rsidR="00B5361B">
        <w:rPr>
          <w:rStyle w:val="CharacterStyle3"/>
          <w:spacing w:val="2"/>
          <w:sz w:val="19"/>
          <w:szCs w:val="19"/>
        </w:rPr>
        <w:t xml:space="preserve"> Ò PF Coil Current Requirements for CHI in NSTX-UÓ, R. Raman et al, 9/25/2009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30" w:left="1688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spacing w:val="-2"/>
          <w:sz w:val="24"/>
          <w:szCs w:val="24"/>
        </w:rPr>
      </w:pPr>
      <w:r>
        <w:rPr>
          <w:noProof/>
        </w:rPr>
        <w:lastRenderedPageBreak/>
        <w:pict>
          <v:shape id="_x0000_s1211" type="#_x0000_t202" style="position:absolute;left:0;text-align:left;margin-left:0;margin-top:671pt;width:433.4pt;height:11.7pt;z-index:2516746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1"/>
          <w:sz w:val="24"/>
          <w:szCs w:val="24"/>
        </w:rPr>
        <w:t>guidance on the range of acceptable values. The tradeoff here is high slew rate R[124]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1"/>
          <w:sz w:val="24"/>
          <w:szCs w:val="24"/>
        </w:rPr>
        <w:t>which favors low inductance and high forcing factor, and low harmonic content which</w:t>
      </w:r>
      <w:r w:rsidR="00B5361B"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 w:rsidR="00B5361B">
        <w:rPr>
          <w:rStyle w:val="CharacterStyle3"/>
          <w:spacing w:val="7"/>
          <w:sz w:val="24"/>
          <w:szCs w:val="24"/>
        </w:rPr>
        <w:t xml:space="preserve">favors high inductance and lower forcing factor. The calculation is performed as </w:t>
      </w:r>
      <w:r w:rsidR="00B5361B">
        <w:rPr>
          <w:rStyle w:val="CharacterStyle3"/>
          <w:spacing w:val="-2"/>
          <w:sz w:val="24"/>
          <w:szCs w:val="24"/>
        </w:rPr>
        <w:t>follows</w:t>
      </w:r>
      <w:r w:rsidR="00B5361B">
        <w:rPr>
          <w:rStyle w:val="CharacterStyle3"/>
          <w:spacing w:val="-2"/>
          <w:w w:val="110"/>
          <w:sz w:val="24"/>
          <w:szCs w:val="24"/>
          <w:vertAlign w:val="superscript"/>
        </w:rPr>
        <w:t>36</w:t>
      </w:r>
      <w:r w:rsidR="00B5361B">
        <w:rPr>
          <w:rStyle w:val="CharacterStyle3"/>
          <w:spacing w:val="-2"/>
          <w:sz w:val="24"/>
          <w:szCs w:val="24"/>
        </w:rPr>
        <w:t>:</w:t>
      </w: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212" type="#_x0000_t202" style="position:absolute;margin-left:84.4pt;margin-top:142.3pt;width:433.4pt;height:99.6pt;z-index:-2516408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3" type="#_x0000_t202" style="position:absolute;margin-left:137.05pt;margin-top:142.55pt;width:317.5pt;height:83.55pt;z-index:-2516398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29075" cy="1057275"/>
                        <wp:effectExtent l="1905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90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4" type="#_x0000_t202" style="position:absolute;margin-left:230.85pt;margin-top:150.25pt;width:3.6pt;height:5.05pt;z-index:2516776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19" w:lineRule="exact"/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5" type="#_x0000_t202" style="position:absolute;margin-left:291.85pt;margin-top:150.25pt;width:3.6pt;height:5.05pt;z-index:25167872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95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6" type="#_x0000_t202" style="position:absolute;margin-left:206.65pt;margin-top:154.8pt;width:3.8pt;height:8.4pt;z-index:25167974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59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7" type="#_x0000_t202" style="position:absolute;margin-left:267.35pt;margin-top:154.8pt;width:3.85pt;height:8.4pt;z-index:25168076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59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8" type="#_x0000_t202" style="position:absolute;margin-left:238.05pt;margin-top:163.9pt;width:6.75pt;height:7pt;z-index:25168179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2" w:lineRule="exact"/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19" type="#_x0000_t202" style="position:absolute;margin-left:193.9pt;margin-top:171.85pt;width:29.55pt;height:10.55pt;z-index:25168281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84" w:lineRule="auto"/>
                    <w:rPr>
                      <w:rStyle w:val="CharacterStyle3"/>
                      <w:rFonts w:ascii="Bookman Old Style" w:hAnsi="Bookman Old Style" w:cs="Bookman Old Style"/>
                      <w:spacing w:val="47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47"/>
                      <w:sz w:val="23"/>
                      <w:szCs w:val="23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pacing w:val="47"/>
                      <w:sz w:val="24"/>
                      <w:szCs w:val="24"/>
                    </w:rPr>
                    <w:t>h</w:t>
                  </w:r>
                  <w:r>
                    <w:rPr>
                      <w:rStyle w:val="CharacterStyle3"/>
                      <w:spacing w:val="47"/>
                      <w:sz w:val="23"/>
                      <w:szCs w:val="23"/>
                    </w:rPr>
                    <w:t>1)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0" type="#_x0000_t202" style="position:absolute;margin-left:254.65pt;margin-top:171.85pt;width:29.75pt;height:10.55pt;z-index:25168384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80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z w:val="24"/>
                      <w:szCs w:val="24"/>
                    </w:rPr>
                    <w:t>h</w:t>
                  </w:r>
                  <w:r>
                    <w:rPr>
                      <w:rStyle w:val="CharacterStyle3"/>
                      <w:rFonts w:ascii="Arial" w:hAnsi="Arial" w:cs="Arial"/>
                      <w:sz w:val="24"/>
                      <w:szCs w:val="24"/>
                    </w:rPr>
                    <w:t>+</w:t>
                  </w:r>
                  <w:r>
                    <w:rPr>
                      <w:rStyle w:val="CharacterStyle3"/>
                      <w:sz w:val="23"/>
                      <w:szCs w:val="23"/>
                    </w:rPr>
                    <w:t>1)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1" type="#_x0000_t202" style="position:absolute;margin-left:308.4pt;margin-top:154.8pt;width:44.15pt;height:27.6pt;z-index:25168486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tabs>
                      <w:tab w:val="right" w:pos="878"/>
                    </w:tabs>
                    <w:kinsoku w:val="0"/>
                    <w:autoSpaceDE/>
                    <w:autoSpaceDN/>
                    <w:adjustRightInd/>
                    <w:spacing w:before="36" w:line="345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 xml:space="preserve">2 </w:t>
                  </w:r>
                  <w:r>
                    <w:rPr>
                      <w:rStyle w:val="CharacterStyle3"/>
                      <w:w w:val="125"/>
                      <w:sz w:val="23"/>
                      <w:szCs w:val="23"/>
                      <w:u w:val="single"/>
                      <w:vertAlign w:val="superscript"/>
                    </w:rPr>
                    <w:tab/>
                    <w:t xml:space="preserve">1 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46" w:lineRule="exact"/>
                    <w:jc w:val="right"/>
                    <w:rPr>
                      <w:rStyle w:val="CharacterStyle3"/>
                      <w:rFonts w:ascii="Bookman Old Style" w:hAnsi="Bookman Old Style" w:cs="Bookman Old Style"/>
                      <w:spacing w:val="4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4"/>
                      <w:sz w:val="23"/>
                      <w:szCs w:val="23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pacing w:val="4"/>
                      <w:sz w:val="24"/>
                      <w:szCs w:val="24"/>
                    </w:rPr>
                    <w:t>h</w:t>
                  </w:r>
                  <w:r>
                    <w:rPr>
                      <w:rStyle w:val="CharacterStyle3"/>
                      <w:spacing w:val="4"/>
                      <w:sz w:val="23"/>
                      <w:szCs w:val="23"/>
                    </w:rPr>
                    <w:t xml:space="preserve"> 1)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2" type="#_x0000_t202" style="position:absolute;margin-left:381.1pt;margin-top:154.55pt;width:3.85pt;height:8.65pt;z-index:25168588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64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3" type="#_x0000_t202" style="position:absolute;margin-left:368.4pt;margin-top:171.6pt;width:29.75pt;height:10.8pt;z-index:2516869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84" w:lineRule="auto"/>
                    <w:rPr>
                      <w:rStyle w:val="CharacterStyle3"/>
                      <w:rFonts w:ascii="Bookman Old Style" w:hAnsi="Bookman Old Style" w:cs="Bookman Old Style"/>
                      <w:spacing w:val="-12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-12"/>
                      <w:sz w:val="23"/>
                      <w:szCs w:val="23"/>
                    </w:rPr>
                    <w:t>(</w:t>
                  </w:r>
                  <w:r>
                    <w:rPr>
                      <w:rStyle w:val="CharacterStyle3"/>
                      <w:i/>
                      <w:iCs/>
                      <w:spacing w:val="-12"/>
                      <w:sz w:val="24"/>
                      <w:szCs w:val="24"/>
                    </w:rPr>
                    <w:t>h</w:t>
                  </w:r>
                  <w:r>
                    <w:rPr>
                      <w:rStyle w:val="CharacterStyle3"/>
                      <w:rFonts w:ascii="Arial" w:hAnsi="Arial" w:cs="Arial"/>
                      <w:spacing w:val="-12"/>
                      <w:sz w:val="24"/>
                      <w:szCs w:val="24"/>
                    </w:rPr>
                    <w:t xml:space="preserve"> +</w:t>
                  </w:r>
                  <w:r>
                    <w:rPr>
                      <w:rStyle w:val="CharacterStyle3"/>
                      <w:spacing w:val="-12"/>
                      <w:sz w:val="23"/>
                      <w:szCs w:val="23"/>
                    </w:rPr>
                    <w:t xml:space="preserve"> 1)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4" type="#_x0000_t202" style="position:absolute;margin-left:137.05pt;margin-top:194.9pt;width:66.2pt;height:31.2pt;z-index:25168793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312" w:lineRule="exac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4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34"/>
                      <w:sz w:val="24"/>
                      <w:szCs w:val="24"/>
                    </w:rPr>
                    <w:t>Z</w:t>
                  </w:r>
                  <w:r>
                    <w:rPr>
                      <w:rStyle w:val="CharacterStyle3"/>
                      <w:rFonts w:ascii="Arial" w:hAnsi="Arial" w:cs="Arial"/>
                      <w:spacing w:val="34"/>
                      <w:sz w:val="24"/>
                      <w:szCs w:val="24"/>
                    </w:rPr>
                    <w:t>=</w:t>
                  </w:r>
                  <w:r>
                    <w:rPr>
                      <w:rStyle w:val="CharacterStyle3"/>
                      <w:i/>
                      <w:iCs/>
                      <w:spacing w:val="34"/>
                      <w:sz w:val="24"/>
                      <w:szCs w:val="24"/>
                    </w:rPr>
                    <w:t xml:space="preserve"> R</w:t>
                  </w:r>
                  <w:r>
                    <w:rPr>
                      <w:rStyle w:val="CharacterStyle3"/>
                      <w:spacing w:val="34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rFonts w:ascii="Arial" w:hAnsi="Arial" w:cs="Arial"/>
                      <w:spacing w:val="34"/>
                      <w:sz w:val="24"/>
                      <w:szCs w:val="24"/>
                    </w:rPr>
                    <w:t xml:space="preserve"> +</w:t>
                  </w:r>
                  <w:r>
                    <w:rPr>
                      <w:rStyle w:val="CharacterStyle3"/>
                      <w:i/>
                      <w:iCs/>
                      <w:spacing w:val="34"/>
                      <w:sz w:val="24"/>
                      <w:szCs w:val="24"/>
                    </w:rPr>
                    <w:t>X</w:t>
                  </w:r>
                  <w:r>
                    <w:rPr>
                      <w:rStyle w:val="CharacterStyle3"/>
                      <w:spacing w:val="34"/>
                      <w:sz w:val="14"/>
                      <w:szCs w:val="14"/>
                    </w:rPr>
                    <w:t>2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spacing w:val="34"/>
                      <w:sz w:val="6"/>
                      <w:szCs w:val="6"/>
                    </w:rPr>
                    <w:t xml:space="preserve"> </w:t>
                  </w:r>
                  <w:r>
                    <w:rPr>
                      <w:rStyle w:val="CharacterStyle3"/>
                      <w:i/>
                      <w:iCs/>
                      <w:spacing w:val="4"/>
                      <w:sz w:val="24"/>
                      <w:szCs w:val="24"/>
                    </w:rPr>
                    <w:t>X</w:t>
                  </w:r>
                  <w:r>
                    <w:rPr>
                      <w:rStyle w:val="CharacterStyle3"/>
                      <w:rFonts w:ascii="Arial" w:hAnsi="Arial" w:cs="Arial"/>
                      <w:spacing w:val="4"/>
                      <w:sz w:val="24"/>
                      <w:szCs w:val="24"/>
                    </w:rPr>
                    <w:t xml:space="preserve"> =</w:t>
                  </w:r>
                  <w:r>
                    <w:rPr>
                      <w:rStyle w:val="CharacterStyle3"/>
                      <w:spacing w:val="4"/>
                      <w:sz w:val="23"/>
                      <w:szCs w:val="23"/>
                    </w:rPr>
                    <w:t xml:space="preserve"> 2</w:t>
                  </w:r>
                  <w:r>
                    <w:rPr>
                      <w:rStyle w:val="CharacterStyle3"/>
                      <w:i/>
                      <w:iCs/>
                      <w:spacing w:val="4"/>
                      <w:sz w:val="24"/>
                      <w:szCs w:val="24"/>
                    </w:rPr>
                    <w:t>JL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5" type="#_x0000_t202" style="position:absolute;margin-left:137.25pt;margin-top:162.5pt;width:.25pt;height:8.4pt;z-index:2516889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rPr>
                      <w:rStyle w:val="CharacterStyle3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6" type="#_x0000_t202" style="position:absolute;margin-left:137.5pt;margin-top:155.05pt;width:33.85pt;height:15.85pt;z-index:25168998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73" w:lineRule="auto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31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31"/>
                      <w:sz w:val="24"/>
                      <w:szCs w:val="24"/>
                    </w:rPr>
                    <w:t>I</w:t>
                  </w:r>
                  <w:r>
                    <w:rPr>
                      <w:rStyle w:val="CharacterStyle3"/>
                      <w:rFonts w:ascii="Arial" w:hAnsi="Arial" w:cs="Arial"/>
                      <w:spacing w:val="31"/>
                      <w:sz w:val="24"/>
                      <w:szCs w:val="24"/>
                    </w:rPr>
                    <w:t xml:space="preserve">= </w:t>
                  </w:r>
                  <w:r>
                    <w:rPr>
                      <w:rStyle w:val="CharacterStyle3"/>
                      <w:i/>
                      <w:iCs/>
                      <w:spacing w:val="31"/>
                      <w:sz w:val="24"/>
                      <w:szCs w:val="24"/>
                    </w:rPr>
                    <w:t xml:space="preserve"> V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7" type="#_x0000_t202" style="position:absolute;margin-left:164.65pt;margin-top:172.3pt;width:14.15pt;height:8.4pt;z-index:2516910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59" w:lineRule="exac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2</w:t>
                  </w:r>
                  <w:r>
                    <w:rPr>
                      <w:rStyle w:val="CharacterStyle3"/>
                      <w:i/>
                      <w:iCs/>
                      <w:sz w:val="24"/>
                      <w:szCs w:val="24"/>
                    </w:rPr>
                    <w:t>Z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8" type="#_x0000_t202" style="position:absolute;margin-left:451.65pt;margin-top:142.55pt;width:2.4pt;height:5.05pt;z-index:2516920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95" w:lineRule="exact"/>
                    <w:rPr>
                      <w:rStyle w:val="CharacterStyle3"/>
                      <w:sz w:val="14"/>
                      <w:szCs w:val="14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29" type="#_x0000_t202" style="position:absolute;margin-left:450.95pt;margin-top:152.4pt;width:3.6pt;height:5.05pt;z-index:2516930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95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14"/>
                      <w:szCs w:val="1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0" type="#_x0000_t202" style="position:absolute;margin-left:406.55pt;margin-top:162.5pt;width:37.9pt;height:10.55pt;z-index:2516940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2" w:lineRule="auto"/>
                    <w:rPr>
                      <w:rStyle w:val="CharacterStyle3"/>
                      <w:spacing w:val="26"/>
                      <w:sz w:val="14"/>
                      <w:szCs w:val="14"/>
                    </w:rPr>
                  </w:pPr>
                  <w:r>
                    <w:rPr>
                      <w:rStyle w:val="CharacterStyle3"/>
                      <w:spacing w:val="26"/>
                      <w:sz w:val="23"/>
                      <w:szCs w:val="23"/>
                    </w:rPr>
                    <w:t>cos(2)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left="720" w:right="2520"/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</w:pPr>
      <w:r>
        <w:rPr>
          <w:rStyle w:val="CharacterStyle3"/>
          <w:sz w:val="24"/>
          <w:szCs w:val="24"/>
        </w:rPr>
        <w:t>h = 1</w:t>
      </w:r>
      <w:r>
        <w:rPr>
          <w:rStyle w:val="CharacterStyle3"/>
          <w:sz w:val="14"/>
          <w:szCs w:val="14"/>
        </w:rPr>
        <w:t>st</w:t>
      </w:r>
      <w:r>
        <w:rPr>
          <w:rStyle w:val="CharacterStyle3"/>
          <w:sz w:val="24"/>
          <w:szCs w:val="24"/>
        </w:rPr>
        <w:t xml:space="preserve"> harmonic number (6 for 6-pulse, 12 for 12-pulse)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rFonts w:ascii="Bookman Old Style" w:hAnsi="Bookman Old Style" w:cs="Bookman Old Style"/>
          <w:spacing w:val="-2"/>
          <w:w w:val="110"/>
          <w:sz w:val="25"/>
          <w:szCs w:val="25"/>
        </w:rPr>
        <w:t xml:space="preserve">a </w:t>
      </w:r>
      <w:r>
        <w:rPr>
          <w:rStyle w:val="CharacterStyle3"/>
          <w:spacing w:val="-2"/>
          <w:sz w:val="24"/>
          <w:szCs w:val="24"/>
        </w:rPr>
        <w:t>= firing delay angle = 90</w:t>
      </w:r>
      <w:r>
        <w:rPr>
          <w:rStyle w:val="CharacterStyle3"/>
          <w:spacing w:val="-2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2"/>
          <w:sz w:val="24"/>
          <w:szCs w:val="24"/>
        </w:rPr>
        <w:t xml:space="preserve"> for worst case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480" w:lineRule="auto"/>
        <w:ind w:left="720" w:right="266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V = power supply voltage (no load DC average R[69])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 = total circuit resistance R[119]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8"/>
          <w:sz w:val="24"/>
          <w:szCs w:val="24"/>
        </w:rPr>
        <w:t>f = 1</w:t>
      </w:r>
      <w:r>
        <w:rPr>
          <w:rStyle w:val="CharacterStyle3"/>
          <w:spacing w:val="8"/>
          <w:sz w:val="14"/>
          <w:szCs w:val="14"/>
        </w:rPr>
        <w:t>st</w:t>
      </w:r>
      <w:r>
        <w:rPr>
          <w:rStyle w:val="CharacterStyle3"/>
          <w:spacing w:val="8"/>
          <w:sz w:val="24"/>
          <w:szCs w:val="24"/>
        </w:rPr>
        <w:t xml:space="preserve"> harmonic frequency = h*60Hz (worst case based on minimum MG</w:t>
      </w:r>
      <w:r>
        <w:rPr>
          <w:rStyle w:val="CharacterStyle3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frequency)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0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L = total circuit inductance R [ 116] .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R[130] “Volts/turn” is another rough measure of forcing factor to be compared with the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base NSTX value.</w:t>
      </w:r>
    </w:p>
    <w:p w:rsidR="00B5361B" w:rsidRDefault="00B5361B">
      <w:pPr>
        <w:pStyle w:val="Style13"/>
        <w:kinsoku w:val="0"/>
        <w:autoSpaceDE/>
        <w:autoSpaceDN/>
        <w:adjustRightInd/>
        <w:spacing w:before="288"/>
        <w:rPr>
          <w:rStyle w:val="CharacterStyle3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3"/>
          <w:b/>
          <w:bCs/>
          <w:w w:val="105"/>
          <w:sz w:val="24"/>
          <w:szCs w:val="24"/>
        </w:rPr>
        <w:t>3.4 WORKSHEET “PFC_DIMS”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219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This worksheet is used to identify the geometry of the plasma facing surfaces of the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(new) center stack which were agreed to with project physics (J. Menard) . Since the outer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PFCs already exist, they need not be addressed in this way. The results are included as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Table 3-1 and Figure 3.1-1 of the NSTX CSU GRD (see Figure 3-8).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2" w:lineRule="auto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noProof/>
        </w:rPr>
        <w:pict>
          <v:line id="_x0000_s1231" style="position:absolute;z-index:251695104;mso-wrap-distance-left:0;mso-wrap-distance-right:0" from="0,.4pt" to="144.85pt,.4pt" o:allowincell="f" strokeweight=".7pt">
            <w10:wrap type="square"/>
          </v:line>
        </w:pict>
      </w:r>
      <w:r w:rsidR="00B5361B">
        <w:rPr>
          <w:rStyle w:val="CharacterStyle3"/>
          <w:spacing w:val="3"/>
          <w:w w:val="110"/>
          <w:sz w:val="16"/>
          <w:szCs w:val="16"/>
        </w:rPr>
        <w:t>36</w:t>
      </w:r>
      <w:r w:rsidR="00B5361B">
        <w:rPr>
          <w:rStyle w:val="CharacterStyle3"/>
          <w:spacing w:val="3"/>
          <w:sz w:val="19"/>
          <w:szCs w:val="19"/>
        </w:rPr>
        <w:t xml:space="preserve"> “DC Transmission Volume I”, E. Kimbark, Wiley-Interscience,1971, p. 307, eq 46 with u=0 (worst case)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30" w:left="1688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552" w:lineRule="auto"/>
        <w:ind w:right="2880" w:firstLine="2880"/>
        <w:rPr>
          <w:rStyle w:val="CharacterStyle3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noProof/>
        </w:rPr>
        <w:lastRenderedPageBreak/>
        <w:pict>
          <v:shape id="_x0000_s1232" type="#_x0000_t202" style="position:absolute;left:0;text-align:left;margin-left:232.8pt;margin-top:85.9pt;width:133.65pt;height:255.6pt;z-index:2516961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5450" cy="3248025"/>
                        <wp:effectExtent l="1905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3" type="#_x0000_t202" style="position:absolute;left:0;text-align:left;margin-left:240pt;margin-top:191.25pt;width:8.65pt;height:15.6pt;z-index:2516971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style="layout-flow:vertical;mso-layout-flow-alt:bottom-to-top"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64" w:lineRule="exact"/>
                    <w:jc w:val="right"/>
                    <w:rPr>
                      <w:rStyle w:val="CharacterStyle3"/>
                      <w:rFonts w:ascii="Arial" w:hAnsi="Arial" w:cs="Arial"/>
                      <w:b/>
                      <w:bCs/>
                      <w:spacing w:val="-14"/>
                      <w:sz w:val="18"/>
                      <w:szCs w:val="18"/>
                    </w:rPr>
                  </w:pPr>
                  <w:r>
                    <w:rPr>
                      <w:rStyle w:val="CharacterStyle3"/>
                      <w:rFonts w:ascii="Arial" w:hAnsi="Arial" w:cs="Arial"/>
                      <w:b/>
                      <w:bCs/>
                      <w:spacing w:val="-14"/>
                      <w:sz w:val="18"/>
                      <w:szCs w:val="18"/>
                    </w:rPr>
                    <w:t>(m)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4" type="#_x0000_t202" style="position:absolute;left:0;text-align:left;margin-left:254.15pt;margin-top:205.4pt;width:13.45pt;height:9.5pt;z-index:25169817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3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3"/>
                      <w:sz w:val="19"/>
                      <w:szCs w:val="19"/>
                    </w:rPr>
                    <w:t>0.8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5" type="#_x0000_t202" style="position:absolute;left:0;text-align:left;margin-left:254.15pt;margin-top:227.7pt;width:13.45pt;height:9.5pt;z-index:25169920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3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3"/>
                      <w:sz w:val="19"/>
                      <w:szCs w:val="19"/>
                    </w:rPr>
                    <w:t>0.6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6" type="#_x0000_t202" style="position:absolute;left:0;text-align:left;margin-left:254.15pt;margin-top:249.8pt;width:13.7pt;height:9.7pt;z-index:25170022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11" w:lineRule="auto"/>
                    <w:rPr>
                      <w:rStyle w:val="CharacterStyle7"/>
                      <w:rFonts w:ascii="Arial" w:hAnsi="Arial" w:cs="Arial"/>
                    </w:rPr>
                  </w:pPr>
                  <w:r>
                    <w:rPr>
                      <w:rStyle w:val="CharacterStyle7"/>
                      <w:rFonts w:ascii="Arial" w:hAnsi="Arial" w:cs="Arial"/>
                      <w:sz w:val="19"/>
                      <w:szCs w:val="19"/>
                    </w:rPr>
                    <w:t>0.4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7" type="#_x0000_t202" style="position:absolute;left:0;text-align:left;margin-left:254.15pt;margin-top:272.1pt;width:13.2pt;height:9.75pt;z-index:25170124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13" w:lineRule="auto"/>
                    <w:rPr>
                      <w:rStyle w:val="CharacterStyle7"/>
                      <w:rFonts w:ascii="Arial" w:hAnsi="Arial" w:cs="Arial"/>
                      <w:spacing w:val="-4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4"/>
                      <w:sz w:val="19"/>
                      <w:szCs w:val="19"/>
                    </w:rPr>
                    <w:t>0.2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8" type="#_x0000_t202" style="position:absolute;left:0;text-align:left;margin-left:254.15pt;margin-top:294.65pt;width:13.7pt;height:9.5pt;z-index:25170227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</w:rPr>
                  </w:pPr>
                  <w:r>
                    <w:rPr>
                      <w:rStyle w:val="CharacterStyle7"/>
                      <w:rFonts w:ascii="Arial" w:hAnsi="Arial" w:cs="Arial"/>
                      <w:sz w:val="19"/>
                      <w:szCs w:val="19"/>
                    </w:rPr>
                    <w:t>0.0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39" type="#_x0000_t202" style="position:absolute;left:0;text-align:left;margin-left:254.85pt;margin-top:93.55pt;width:12.75pt;height:9.5pt;z-index:2517032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7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7"/>
                      <w:sz w:val="19"/>
                      <w:szCs w:val="19"/>
                    </w:rPr>
                    <w:t>1.8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0" type="#_x0000_t202" style="position:absolute;left:0;text-align:left;margin-left:254.85pt;margin-top:115.85pt;width:12.75pt;height:9.5pt;z-index:25170432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7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7"/>
                      <w:sz w:val="19"/>
                      <w:szCs w:val="19"/>
                    </w:rPr>
                    <w:t>1.6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1" type="#_x0000_t202" style="position:absolute;left:0;text-align:left;margin-left:254.85pt;margin-top:138.4pt;width:13pt;height:9.3pt;z-index:25170534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4" w:lineRule="auto"/>
                    <w:rPr>
                      <w:rStyle w:val="CharacterStyle7"/>
                      <w:rFonts w:ascii="Arial" w:hAnsi="Arial" w:cs="Arial"/>
                      <w:spacing w:val="-5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5"/>
                      <w:sz w:val="19"/>
                      <w:szCs w:val="19"/>
                    </w:rPr>
                    <w:t>1.4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2" type="#_x0000_t202" style="position:absolute;left:0;text-align:left;margin-left:254.85pt;margin-top:160.5pt;width:12.5pt;height:9.5pt;z-index:25170636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8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8"/>
                      <w:sz w:val="19"/>
                      <w:szCs w:val="19"/>
                    </w:rPr>
                    <w:t>1.2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3" type="#_x0000_t202" style="position:absolute;left:0;text-align:left;margin-left:254.85pt;margin-top:182.8pt;width:13pt;height:9.5pt;z-index:25170739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spacing w:line="208" w:lineRule="auto"/>
                    <w:rPr>
                      <w:rStyle w:val="CharacterStyle7"/>
                      <w:rFonts w:ascii="Arial" w:hAnsi="Arial" w:cs="Arial"/>
                      <w:spacing w:val="-5"/>
                    </w:rPr>
                  </w:pPr>
                  <w:r>
                    <w:rPr>
                      <w:rStyle w:val="CharacterStyle7"/>
                      <w:rFonts w:ascii="Arial" w:hAnsi="Arial" w:cs="Arial"/>
                      <w:spacing w:val="-5"/>
                      <w:sz w:val="19"/>
                      <w:szCs w:val="19"/>
                    </w:rPr>
                    <w:t>1.0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4" type="#_x0000_t202" style="position:absolute;left:0;text-align:left;margin-left:268.8pt;margin-top:308.8pt;width:92.65pt;height:27.2pt;z-index:25170841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72" w:lineRule="exact"/>
                    <w:jc w:val="center"/>
                    <w:rPr>
                      <w:rStyle w:val="CharacterStyle3"/>
                      <w:rFonts w:ascii="Arial" w:hAnsi="Arial" w:cs="Arial"/>
                      <w:b/>
                      <w:bCs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Arial" w:hAnsi="Arial" w:cs="Arial"/>
                      <w:spacing w:val="38"/>
                      <w:sz w:val="19"/>
                      <w:szCs w:val="19"/>
                    </w:rPr>
                    <w:t>0.0 0.2 0.4 0.6</w:t>
                  </w:r>
                  <w:r>
                    <w:rPr>
                      <w:rStyle w:val="CharacterStyle3"/>
                      <w:rFonts w:ascii="Arial" w:hAnsi="Arial" w:cs="Arial"/>
                      <w:spacing w:val="38"/>
                      <w:sz w:val="6"/>
                      <w:szCs w:val="6"/>
                    </w:rPr>
                    <w:br/>
                  </w:r>
                  <w:r>
                    <w:rPr>
                      <w:rStyle w:val="CharacterStyle3"/>
                      <w:rFonts w:ascii="Arial" w:hAnsi="Arial" w:cs="Arial"/>
                      <w:b/>
                      <w:bCs/>
                      <w:sz w:val="18"/>
                      <w:szCs w:val="18"/>
                    </w:rPr>
                    <w:t>(m)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5" type="#_x0000_t202" style="position:absolute;left:0;text-align:left;margin-left:84.4pt;margin-top:744pt;width:433.4pt;height:11.7pt;z-index:25170944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61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b/>
          <w:bCs/>
          <w:spacing w:val="-2"/>
          <w:sz w:val="24"/>
          <w:szCs w:val="24"/>
        </w:rPr>
        <w:t>Figure 3-7 PFC Dimensions</w:t>
      </w:r>
      <w:r w:rsidR="00B5361B">
        <w:rPr>
          <w:rStyle w:val="CharacterStyle3"/>
          <w:rFonts w:ascii="Bookman Old Style" w:hAnsi="Bookman Old Style" w:cs="Bookman Old Style"/>
          <w:b/>
          <w:bCs/>
          <w:spacing w:val="-2"/>
          <w:sz w:val="6"/>
          <w:szCs w:val="6"/>
        </w:rPr>
        <w:t xml:space="preserve"> </w:t>
      </w:r>
      <w:r w:rsidR="00B5361B">
        <w:rPr>
          <w:rStyle w:val="CharacterStyle3"/>
          <w:b/>
          <w:bCs/>
          <w:spacing w:val="2"/>
          <w:sz w:val="24"/>
          <w:szCs w:val="24"/>
        </w:rPr>
        <w:t>3.5 WORKSHEET ÒDISRUPTIONÓ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This worksheet is used to identify the geometry of plasma models to be used to evaluate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disruption effects. The results are included as Table 3-1 and Figure 3.1-1 of the NSTX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CSU GRD (see Figure 3-7).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>These five cases are chosen based on engineering judgement to represent design-driving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conditions for disruption events and vertical disruption events (VDEs). The centers of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various cases are chosen to be equidistant from the midpoints or the components they are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associated with (i.e.IBD, OBD, SPP, PPP).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Geometry of the plasma facing surfaces is linked to worksheet ÒPFC_DimsÓ.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7291" w:right="1824" w:bottom="630" w:left="1688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554" w:lineRule="auto"/>
        <w:ind w:right="2592" w:firstLine="2592"/>
        <w:rPr>
          <w:rStyle w:val="CharacterStyle3"/>
          <w:rFonts w:ascii="Bookman Old Style" w:hAnsi="Bookman Old Style" w:cs="Bookman Old Style"/>
          <w:b/>
          <w:bCs/>
          <w:spacing w:val="6"/>
          <w:sz w:val="6"/>
          <w:szCs w:val="6"/>
        </w:rPr>
      </w:pPr>
      <w:r>
        <w:rPr>
          <w:noProof/>
        </w:rPr>
        <w:lastRenderedPageBreak/>
        <w:pict>
          <v:shape id="_x0000_s1246" type="#_x0000_t202" style="position:absolute;left:0;text-align:left;margin-left:161.05pt;margin-top:86.15pt;width:261.6pt;height:390.75pt;z-index:25171046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24225" cy="4962525"/>
                        <wp:effectExtent l="1905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496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7" type="#_x0000_t202" style="position:absolute;left:0;text-align:left;margin-left:166.55pt;margin-top:299.45pt;width:16.1pt;height:6.1pt;z-index:25171148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-0.20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8" type="#_x0000_t202" style="position:absolute;left:0;text-align:left;margin-left:166.55pt;margin-top:320.1pt;width:16.1pt;height:6.1pt;z-index:25171251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-0.40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49" type="#_x0000_t202" style="position:absolute;left:0;text-align:left;margin-left:166.55pt;margin-top:340.75pt;width:16.1pt;height:6.1pt;z-index:25171353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-0.60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0" type="#_x0000_t202" style="position:absolute;left:0;text-align:left;margin-left:166.55pt;margin-top:361.4pt;width:16.1pt;height:6.1pt;z-index:25171456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-0.80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1" type="#_x0000_t202" style="position:absolute;left:0;text-align:left;margin-left:166.55pt;margin-top:382.05pt;width:16.1pt;height:6.1pt;z-index:25171558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-1.00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2" type="#_x0000_t202" style="position:absolute;left:0;text-align:left;margin-left:166.55pt;margin-top:402.65pt;width:16.1pt;height:6.1pt;z-index:2517166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-1.20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3" type="#_x0000_t202" style="position:absolute;left:0;text-align:left;margin-left:166.55pt;margin-top:423.3pt;width:16.1pt;height:6.1pt;z-index:2517176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-1.40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4" type="#_x0000_t202" style="position:absolute;left:0;text-align:left;margin-left:166.55pt;margin-top:443.95pt;width:16.1pt;height:6.1pt;z-index:2517186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-1.60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5" type="#_x0000_t202" style="position:absolute;left:0;text-align:left;margin-left:166.55pt;margin-top:464.35pt;width:16.1pt;height:6.1pt;z-index:2517196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-1.80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6" type="#_x0000_t202" style="position:absolute;left:0;text-align:left;margin-left:169.2pt;margin-top:196.5pt;width:13.45pt;height:6.1pt;z-index:2517207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0.80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7" type="#_x0000_t202" style="position:absolute;left:0;text-align:left;margin-left:169.2pt;margin-top:217.15pt;width:13.45pt;height:6.1pt;z-index:2517217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0.60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8" type="#_x0000_t202" style="position:absolute;left:0;text-align:left;margin-left:169.2pt;margin-top:237.8pt;width:13.45pt;height:6.1pt;z-index:2517227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0.40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59" type="#_x0000_t202" style="position:absolute;left:0;text-align:left;margin-left:169.2pt;margin-top:258.45pt;width:13.45pt;height:6.1pt;z-index:25172377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0.20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0" type="#_x0000_t202" style="position:absolute;left:0;text-align:left;margin-left:169.2pt;margin-top:278.85pt;width:13.45pt;height:6.1pt;z-index:25172480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0.00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1" type="#_x0000_t202" style="position:absolute;left:0;text-align:left;margin-left:169.65pt;margin-top:93.3pt;width:13pt;height:6.1pt;z-index:25172582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7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7"/>
                      <w:w w:val="115"/>
                      <w:sz w:val="12"/>
                      <w:szCs w:val="12"/>
                    </w:rPr>
                    <w:t>1.80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2" type="#_x0000_t202" style="position:absolute;left:0;text-align:left;margin-left:169.65pt;margin-top:113.95pt;width:13pt;height:6.1pt;z-index:25172684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7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7"/>
                      <w:w w:val="115"/>
                      <w:sz w:val="12"/>
                      <w:szCs w:val="12"/>
                    </w:rPr>
                    <w:t>1.60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3" type="#_x0000_t202" style="position:absolute;left:0;text-align:left;margin-left:169.65pt;margin-top:134.6pt;width:13pt;height:6.1pt;z-index:25172787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7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7"/>
                      <w:w w:val="115"/>
                      <w:sz w:val="12"/>
                      <w:szCs w:val="12"/>
                    </w:rPr>
                    <w:t>1.40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4" type="#_x0000_t202" style="position:absolute;left:0;text-align:left;margin-left:169.65pt;margin-top:155.25pt;width:13pt;height:6.1pt;z-index:2517288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7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7"/>
                      <w:w w:val="115"/>
                      <w:sz w:val="12"/>
                      <w:szCs w:val="12"/>
                    </w:rPr>
                    <w:t>1.20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5" type="#_x0000_t202" style="position:absolute;left:0;text-align:left;margin-left:169.65pt;margin-top:175.85pt;width:13pt;height:6.1pt;z-index:25172992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7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7"/>
                      <w:w w:val="115"/>
                      <w:sz w:val="12"/>
                      <w:szCs w:val="12"/>
                    </w:rPr>
                    <w:t>1.00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6" type="#_x0000_t202" style="position:absolute;left:0;text-align:left;margin-left:180.95pt;margin-top:288.45pt;width:13.45pt;height:6.1pt;z-index:25173094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4"/>
                    <w:kinsoku w:val="0"/>
                    <w:autoSpaceDE/>
                    <w:autoSpaceDN/>
                    <w:rPr>
                      <w:rStyle w:val="CharacterStyle7"/>
                      <w:rFonts w:ascii="Arial" w:hAnsi="Arial" w:cs="Arial"/>
                      <w:spacing w:val="-15"/>
                    </w:rPr>
                  </w:pPr>
                  <w:r>
                    <w:rPr>
                      <w:rStyle w:val="CharacterStyle7"/>
                      <w:rFonts w:ascii="Verdana" w:hAnsi="Verdana" w:cs="Verdana"/>
                      <w:spacing w:val="-15"/>
                      <w:w w:val="115"/>
                      <w:sz w:val="12"/>
                      <w:szCs w:val="12"/>
                    </w:rPr>
                    <w:t>0.00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7" type="#_x0000_t202" style="position:absolute;left:0;text-align:left;margin-left:236.65pt;margin-top:288.45pt;width:180.95pt;height:6.1pt;z-index:25173196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tabs>
                      <w:tab w:val="left" w:pos="1125"/>
                      <w:tab w:val="left" w:pos="2241"/>
                      <w:tab w:val="right" w:pos="3614"/>
                    </w:tabs>
                    <w:kinsoku w:val="0"/>
                    <w:autoSpaceDE/>
                    <w:autoSpaceDN/>
                    <w:adjustRightInd/>
                    <w:spacing w:line="199" w:lineRule="auto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Verdana" w:hAnsi="Verdana" w:cs="Verdana"/>
                      <w:spacing w:val="-12"/>
                      <w:w w:val="115"/>
                      <w:sz w:val="12"/>
                      <w:szCs w:val="12"/>
                    </w:rPr>
                    <w:t>0.50</w:t>
                  </w:r>
                  <w:r>
                    <w:rPr>
                      <w:rStyle w:val="CharacterStyle3"/>
                      <w:rFonts w:ascii="Verdana" w:hAnsi="Verdana" w:cs="Verdana"/>
                      <w:spacing w:val="-12"/>
                      <w:w w:val="115"/>
                      <w:sz w:val="12"/>
                      <w:szCs w:val="12"/>
                    </w:rPr>
                    <w:tab/>
                  </w:r>
                  <w:r>
                    <w:rPr>
                      <w:rStyle w:val="CharacterStyle3"/>
                      <w:rFonts w:ascii="Verdana" w:hAnsi="Verdana" w:cs="Verdana"/>
                      <w:spacing w:val="-16"/>
                      <w:w w:val="115"/>
                      <w:sz w:val="12"/>
                      <w:szCs w:val="12"/>
                    </w:rPr>
                    <w:t>1.00</w:t>
                  </w:r>
                  <w:r>
                    <w:rPr>
                      <w:rStyle w:val="CharacterStyle3"/>
                      <w:rFonts w:ascii="Verdana" w:hAnsi="Verdana" w:cs="Verdana"/>
                      <w:spacing w:val="-16"/>
                      <w:w w:val="115"/>
                      <w:sz w:val="12"/>
                      <w:szCs w:val="12"/>
                    </w:rPr>
                    <w:tab/>
                    <w:t>1.50</w:t>
                  </w:r>
                  <w:r>
                    <w:rPr>
                      <w:rStyle w:val="CharacterStyle3"/>
                      <w:rFonts w:ascii="Verdana" w:hAnsi="Verdana" w:cs="Verdana"/>
                      <w:spacing w:val="-16"/>
                      <w:w w:val="115"/>
                      <w:sz w:val="12"/>
                      <w:szCs w:val="12"/>
                    </w:rPr>
                    <w:tab/>
                  </w:r>
                  <w:r>
                    <w:rPr>
                      <w:rStyle w:val="CharacterStyle3"/>
                      <w:rFonts w:ascii="Verdana" w:hAnsi="Verdana" w:cs="Verdana"/>
                      <w:w w:val="115"/>
                      <w:sz w:val="12"/>
                      <w:szCs w:val="12"/>
                    </w:rPr>
                    <w:t>2.00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8" type="#_x0000_t202" style="position:absolute;left:0;text-align:left;margin-left:84.4pt;margin-top:743.75pt;width:433.4pt;height:11.95pt;z-index:25173299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62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b/>
          <w:bCs/>
          <w:spacing w:val="-3"/>
          <w:sz w:val="24"/>
          <w:szCs w:val="24"/>
        </w:rPr>
        <w:t>Figure 3-8 Disruption Geometries</w:t>
      </w:r>
      <w:r w:rsidR="00B5361B">
        <w:rPr>
          <w:rStyle w:val="CharacterStyle3"/>
          <w:rFonts w:ascii="Bookman Old Style" w:hAnsi="Bookman Old Style" w:cs="Bookman Old Style"/>
          <w:b/>
          <w:bCs/>
          <w:spacing w:val="-3"/>
          <w:sz w:val="6"/>
          <w:szCs w:val="6"/>
        </w:rPr>
        <w:t xml:space="preserve"> </w:t>
      </w:r>
      <w:r w:rsidR="00B5361B">
        <w:rPr>
          <w:rStyle w:val="CharacterStyle3"/>
          <w:b/>
          <w:bCs/>
          <w:spacing w:val="6"/>
          <w:sz w:val="24"/>
          <w:szCs w:val="24"/>
        </w:rPr>
        <w:t>3.6 WORKSHEET “DISRUPT_CIRC”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after="648"/>
        <w:jc w:val="both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-9"/>
          <w:w w:val="110"/>
          <w:sz w:val="24"/>
          <w:szCs w:val="24"/>
        </w:rPr>
        <w:t xml:space="preserve">This worksheet is used to estimate the shift in PF and OH coil currents in the event of a </w:t>
      </w:r>
      <w:r>
        <w:rPr>
          <w:rStyle w:val="CharacterStyle3"/>
          <w:spacing w:val="-11"/>
          <w:w w:val="110"/>
          <w:sz w:val="24"/>
          <w:szCs w:val="24"/>
        </w:rPr>
        <w:t>plasma disruption, based on a circular, uniform current density plasma model</w:t>
      </w:r>
      <w:r>
        <w:rPr>
          <w:rStyle w:val="CharacterStyle3"/>
          <w:spacing w:val="-11"/>
          <w:w w:val="115"/>
          <w:sz w:val="24"/>
          <w:szCs w:val="24"/>
          <w:vertAlign w:val="superscript"/>
        </w:rPr>
        <w:t>37</w:t>
      </w:r>
      <w:r>
        <w:rPr>
          <w:rStyle w:val="CharacterStyle3"/>
          <w:spacing w:val="-11"/>
          <w:w w:val="110"/>
          <w:sz w:val="24"/>
          <w:szCs w:val="24"/>
        </w:rPr>
        <w:t xml:space="preserve"> and the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2"/>
          <w:w w:val="110"/>
          <w:sz w:val="24"/>
          <w:szCs w:val="24"/>
        </w:rPr>
        <w:t>corresponding mutual inductance matrix contained in worksheet “cntmtx_circ”.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12"/>
          <w:w w:val="110"/>
          <w:sz w:val="24"/>
          <w:szCs w:val="24"/>
        </w:rPr>
        <w:t>Methodology is as follows</w:t>
      </w:r>
      <w:r>
        <w:rPr>
          <w:rStyle w:val="CharacterStyle3"/>
          <w:spacing w:val="-12"/>
          <w:w w:val="115"/>
          <w:sz w:val="24"/>
          <w:szCs w:val="24"/>
          <w:vertAlign w:val="superscript"/>
        </w:rPr>
        <w:t>38</w:t>
      </w:r>
      <w:r>
        <w:rPr>
          <w:rStyle w:val="CharacterStyle3"/>
          <w:spacing w:val="-12"/>
          <w:w w:val="110"/>
          <w:sz w:val="24"/>
          <w:szCs w:val="24"/>
        </w:rPr>
        <w:t>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noProof/>
        </w:rPr>
        <w:pict>
          <v:line id="_x0000_s1269" style="position:absolute;z-index:251734016;mso-wrap-distance-left:0;mso-wrap-distance-right:0" from="0,.4pt" to="144.85pt,.4pt" o:allowincell="f" strokeweight=".7pt">
            <w10:wrap type="square"/>
          </v:line>
        </w:pict>
      </w:r>
      <w:r w:rsidR="00B5361B">
        <w:rPr>
          <w:rStyle w:val="CharacterStyle3"/>
          <w:spacing w:val="3"/>
          <w:w w:val="115"/>
          <w:sz w:val="16"/>
          <w:szCs w:val="16"/>
        </w:rPr>
        <w:t>37</w:t>
      </w:r>
      <w:r w:rsidR="00B5361B">
        <w:rPr>
          <w:rStyle w:val="CharacterStyle3"/>
          <w:spacing w:val="3"/>
          <w:sz w:val="19"/>
          <w:szCs w:val="19"/>
        </w:rPr>
        <w:t xml:space="preserve"> “CSU Plasma Model Comparison”, R. Hatcher, 21 February 2011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92" w:lineRule="auto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4"/>
          <w:w w:val="115"/>
          <w:sz w:val="16"/>
          <w:szCs w:val="16"/>
          <w:vertAlign w:val="superscript"/>
        </w:rPr>
        <w:t>38</w:t>
      </w:r>
      <w:r>
        <w:rPr>
          <w:rStyle w:val="CharacterStyle3"/>
          <w:spacing w:val="4"/>
          <w:sz w:val="19"/>
          <w:szCs w:val="19"/>
        </w:rPr>
        <w:t xml:space="preserve"> “Coil Protection Current Transients”, R. Woolley, 13-270410-RDW-01, 27 April 2010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0012" w:right="1824" w:bottom="635" w:left="1688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7"/>
          <w:w w:val="110"/>
          <w:sz w:val="24"/>
          <w:szCs w:val="24"/>
        </w:rPr>
        <w:lastRenderedPageBreak/>
        <w:t xml:space="preserve">A flux-conserving adjustment is made to the coil currents based on the assumption that </w:t>
      </w:r>
      <w:r>
        <w:rPr>
          <w:rStyle w:val="CharacterStyle3"/>
          <w:spacing w:val="-8"/>
          <w:w w:val="110"/>
          <w:sz w:val="24"/>
          <w:szCs w:val="24"/>
        </w:rPr>
        <w:t>the plasma disruption occurs so fast that the resistive losses contributing to voltage drops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in coil circuits during the disruption can be ignored. Then currents during the voltage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transient obey the following vector-matrix differential equation:</w:t>
      </w:r>
    </w:p>
    <w:p w:rsidR="00B5361B" w:rsidRDefault="00FC15B0">
      <w:pPr>
        <w:pStyle w:val="Style13"/>
        <w:tabs>
          <w:tab w:val="right" w:pos="4439"/>
        </w:tabs>
        <w:kinsoku w:val="0"/>
        <w:autoSpaceDE/>
        <w:autoSpaceDN/>
        <w:adjustRightInd/>
        <w:spacing w:before="360" w:line="266" w:lineRule="auto"/>
        <w:ind w:left="2808"/>
        <w:rPr>
          <w:rStyle w:val="CharacterStyle3"/>
          <w:rFonts w:ascii="Bookman Old Style" w:hAnsi="Bookman Old Style" w:cs="Bookman Old Style"/>
          <w:i/>
          <w:iCs/>
          <w:spacing w:val="12"/>
          <w:sz w:val="6"/>
          <w:szCs w:val="6"/>
        </w:rPr>
      </w:pPr>
      <w:r>
        <w:rPr>
          <w:noProof/>
        </w:rPr>
        <w:pict>
          <v:shape id="_x0000_s1270" type="#_x0000_t202" style="position:absolute;left:0;text-align:left;margin-left:237.55pt;margin-top:19.8pt;width:195.85pt;height:36.2pt;z-index:251735040;mso-wrap-edited:f;mso-wrap-distance-left:15.35pt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tabs>
                      <w:tab w:val="left" w:pos="490"/>
                      <w:tab w:val="right" w:pos="1493"/>
                    </w:tabs>
                    <w:kinsoku w:val="0"/>
                    <w:autoSpaceDE/>
                    <w:autoSpaceDN/>
                    <w:adjustRightInd/>
                    <w:spacing w:before="36" w:line="360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d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i/>
                      <w:iCs/>
                      <w:spacing w:val="-10"/>
                      <w:sz w:val="23"/>
                      <w:szCs w:val="23"/>
                    </w:rPr>
                    <w:t xml:space="preserve">I </w:t>
                  </w:r>
                  <w:r>
                    <w:rPr>
                      <w:rStyle w:val="CharacterStyle3"/>
                      <w:i/>
                      <w:iCs/>
                      <w:spacing w:val="-10"/>
                      <w:w w:val="105"/>
                      <w:sz w:val="14"/>
                      <w:szCs w:val="14"/>
                    </w:rPr>
                    <w:t>coils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-10"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rFonts w:ascii="Arial" w:hAnsi="Arial" w:cs="Arial"/>
                      <w:w w:val="135"/>
                    </w:rPr>
                    <w:t>=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0</w:t>
                  </w:r>
                </w:p>
                <w:p w:rsidR="00B5361B" w:rsidRDefault="00B5361B">
                  <w:pPr>
                    <w:pStyle w:val="Style13"/>
                    <w:tabs>
                      <w:tab w:val="right" w:pos="783"/>
                    </w:tabs>
                    <w:kinsoku w:val="0"/>
                    <w:autoSpaceDE/>
                    <w:autoSpaceDN/>
                    <w:adjustRightInd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dt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  <w:tab/>
                  </w: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 xml:space="preserve">I </w:t>
                  </w:r>
                  <w:r>
                    <w:rPr>
                      <w:rStyle w:val="CharacterStyle3"/>
                      <w:i/>
                      <w:iCs/>
                      <w:w w:val="105"/>
                      <w:sz w:val="14"/>
                      <w:szCs w:val="14"/>
                    </w:rPr>
                    <w:t>pl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pacing w:val="-24"/>
          <w:sz w:val="23"/>
          <w:szCs w:val="23"/>
        </w:rPr>
        <w:t>L</w:t>
      </w:r>
      <w:r w:rsidR="00B5361B">
        <w:rPr>
          <w:rStyle w:val="CharacterStyle3"/>
          <w:i/>
          <w:iCs/>
          <w:spacing w:val="-24"/>
          <w:w w:val="105"/>
          <w:sz w:val="14"/>
          <w:szCs w:val="14"/>
        </w:rPr>
        <w:t>coils</w:t>
      </w:r>
      <w:r w:rsidR="00B5361B">
        <w:rPr>
          <w:rStyle w:val="CharacterStyle3"/>
          <w:i/>
          <w:iCs/>
          <w:spacing w:val="-24"/>
          <w:sz w:val="23"/>
          <w:szCs w:val="23"/>
        </w:rPr>
        <w:tab/>
      </w:r>
      <w:r w:rsidR="00B5361B">
        <w:rPr>
          <w:rStyle w:val="CharacterStyle3"/>
          <w:i/>
          <w:iCs/>
          <w:spacing w:val="12"/>
          <w:sz w:val="23"/>
          <w:szCs w:val="23"/>
        </w:rPr>
        <w:t>M</w:t>
      </w:r>
      <w:r w:rsidR="00B5361B">
        <w:rPr>
          <w:rStyle w:val="CharacterStyle3"/>
          <w:i/>
          <w:iCs/>
          <w:spacing w:val="12"/>
          <w:w w:val="105"/>
          <w:sz w:val="14"/>
          <w:szCs w:val="14"/>
        </w:rPr>
        <w:t xml:space="preserve"> plcoils</w:t>
      </w:r>
    </w:p>
    <w:p w:rsidR="00B5361B" w:rsidRDefault="00FC15B0">
      <w:pPr>
        <w:pStyle w:val="Style13"/>
        <w:kinsoku w:val="0"/>
        <w:autoSpaceDE/>
        <w:autoSpaceDN/>
        <w:adjustRightInd/>
        <w:spacing w:before="216" w:line="45" w:lineRule="exact"/>
        <w:ind w:left="2880"/>
        <w:rPr>
          <w:rStyle w:val="CharacterStyle3"/>
          <w:rFonts w:ascii="Arial" w:hAnsi="Arial" w:cs="Arial"/>
          <w:sz w:val="6"/>
          <w:szCs w:val="6"/>
        </w:rPr>
      </w:pPr>
      <w:r>
        <w:rPr>
          <w:noProof/>
        </w:rPr>
        <w:pict>
          <v:line id="_x0000_s1271" style="position:absolute;left:0;text-align:left;z-index:251736064;mso-wrap-distance-left:0;mso-wrap-distance-right:0" from="142.05pt,1.25pt" to="163.2pt,1.25pt" o:allowincell="f" strokeweight="2.4pt">
            <v:stroke linestyle="thinThin"/>
            <w10:wrap type="square"/>
          </v:line>
        </w:pict>
      </w:r>
      <w:r>
        <w:rPr>
          <w:noProof/>
        </w:rPr>
        <w:pict>
          <v:line id="_x0000_s1272" style="position:absolute;left:0;text-align:left;z-index:251737088;mso-wrap-distance-left:0;mso-wrap-distance-right:0" from="185pt,.8pt" to="223.2pt,.8pt" o:allowincell="f" strokeweight=".5pt">
            <w10:wrap type="square"/>
          </v:line>
        </w:pict>
      </w:r>
      <w:r w:rsidR="00B5361B">
        <w:rPr>
          <w:rStyle w:val="CharacterStyle3"/>
          <w:rFonts w:ascii="Arial" w:hAnsi="Arial" w:cs="Arial"/>
          <w:sz w:val="6"/>
          <w:szCs w:val="6"/>
        </w:rPr>
        <w:t>,</w:t>
      </w:r>
    </w:p>
    <w:p w:rsidR="00B5361B" w:rsidRDefault="00B5361B">
      <w:pPr>
        <w:pStyle w:val="Style13"/>
        <w:tabs>
          <w:tab w:val="right" w:pos="4199"/>
        </w:tabs>
        <w:kinsoku w:val="0"/>
        <w:autoSpaceDE/>
        <w:autoSpaceDN/>
        <w:adjustRightInd/>
        <w:ind w:left="259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95"/>
          <w:sz w:val="23"/>
          <w:szCs w:val="23"/>
          <w:u w:val="single"/>
        </w:rPr>
        <w:t>M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 xml:space="preserve">  </w:t>
      </w:r>
      <w:r>
        <w:rPr>
          <w:rStyle w:val="CharacterStyle3"/>
          <w:i/>
          <w:iCs/>
          <w:w w:val="105"/>
          <w:sz w:val="14"/>
          <w:szCs w:val="14"/>
        </w:rPr>
        <w:t>pl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>—</w:t>
      </w:r>
      <w:r>
        <w:rPr>
          <w:rStyle w:val="CharacterStyle3"/>
          <w:i/>
          <w:iCs/>
          <w:w w:val="105"/>
          <w:sz w:val="14"/>
          <w:szCs w:val="14"/>
        </w:rPr>
        <w:t>coils</w:t>
      </w:r>
      <w:r>
        <w:rPr>
          <w:rStyle w:val="CharacterStyle3"/>
          <w:i/>
          <w:iCs/>
          <w:sz w:val="23"/>
          <w:szCs w:val="23"/>
        </w:rPr>
        <w:tab/>
        <w:t>L</w:t>
      </w:r>
      <w:r>
        <w:rPr>
          <w:rStyle w:val="CharacterStyle3"/>
          <w:i/>
          <w:iCs/>
          <w:w w:val="105"/>
          <w:sz w:val="14"/>
          <w:szCs w:val="14"/>
        </w:rPr>
        <w:t>pl</w:t>
      </w:r>
    </w:p>
    <w:p w:rsidR="00B5361B" w:rsidRDefault="00B5361B">
      <w:pPr>
        <w:pStyle w:val="Style13"/>
        <w:kinsoku w:val="0"/>
        <w:autoSpaceDE/>
        <w:autoSpaceDN/>
        <w:adjustRightInd/>
        <w:spacing w:before="792" w:after="432"/>
        <w:jc w:val="both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 xml:space="preserve">Here, the matrix on the left is the full mutual inductance matrix [M] but subdivided into </w:t>
      </w:r>
      <w:r>
        <w:rPr>
          <w:rStyle w:val="CharacterStyle3"/>
          <w:spacing w:val="-12"/>
          <w:w w:val="110"/>
          <w:sz w:val="24"/>
          <w:szCs w:val="24"/>
        </w:rPr>
        <w:t>coil and plasma parts. Note also the absence of resistance terms; this makes it possible to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integrate the differential equation in closed form over the time interval of the plasma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2"/>
          <w:w w:val="110"/>
          <w:sz w:val="24"/>
          <w:szCs w:val="24"/>
        </w:rPr>
        <w:t>disruption, obtaining the following: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2" w:bottom="630" w:left="1690" w:header="720" w:footer="720" w:gutter="0"/>
          <w:cols w:space="720"/>
          <w:noEndnote/>
        </w:sectPr>
      </w:pPr>
    </w:p>
    <w:p w:rsidR="00B5361B" w:rsidRDefault="00FC15B0">
      <w:pPr>
        <w:spacing w:before="974" w:line="288" w:lineRule="exact"/>
      </w:pPr>
      <w:r>
        <w:rPr>
          <w:noProof/>
        </w:rPr>
        <w:lastRenderedPageBreak/>
        <w:pict>
          <v:shape id="_x0000_s1273" type="#_x0000_t202" style="position:absolute;margin-left:-.5pt;margin-top:0;width:433.4pt;height:44.45pt;z-index:25173811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03"/>
                    <w:gridCol w:w="1617"/>
                    <w:gridCol w:w="2091"/>
                    <w:gridCol w:w="1558"/>
                    <w:gridCol w:w="1699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303"/>
                    </w:trPr>
                    <w:tc>
                      <w:tcPr>
                        <w:tcW w:w="1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widowControl/>
                          <w:kinsoku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617" w:type="dxa"/>
                        <w:tcBorders>
                          <w:top w:val="double" w:sz="8" w:space="0" w:color="000000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1599"/>
                          </w:tabs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12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24"/>
                            <w:sz w:val="23"/>
                            <w:szCs w:val="2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24"/>
                            <w:w w:val="105"/>
                            <w:sz w:val="14"/>
                            <w:szCs w:val="14"/>
                          </w:rPr>
                          <w:t>coils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24"/>
                            <w:sz w:val="23"/>
                            <w:szCs w:val="23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12"/>
                            <w:sz w:val="23"/>
                            <w:szCs w:val="23"/>
                          </w:rPr>
                          <w:t>M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12"/>
                            <w:w w:val="105"/>
                            <w:sz w:val="14"/>
                            <w:szCs w:val="14"/>
                          </w:rPr>
                          <w:t xml:space="preserve"> plcoils</w:t>
                        </w:r>
                      </w:p>
                    </w:tc>
                    <w:tc>
                      <w:tcPr>
                        <w:tcW w:w="209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/>
                          <w:ind w:right="1062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4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4"/>
                            <w:sz w:val="23"/>
                            <w:szCs w:val="23"/>
                          </w:rPr>
                          <w:t xml:space="preserve">I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4"/>
                            <w:w w:val="105"/>
                            <w:sz w:val="14"/>
                            <w:szCs w:val="14"/>
                          </w:rPr>
                          <w:t>coils</w:t>
                        </w:r>
                      </w:p>
                      <w:p w:rsidR="00B5361B" w:rsidRPr="00FC15B0" w:rsidRDefault="00B5361B">
                        <w:pPr>
                          <w:pStyle w:val="Style13"/>
                          <w:tabs>
                            <w:tab w:val="right" w:pos="1542"/>
                          </w:tabs>
                          <w:kinsoku w:val="0"/>
                          <w:autoSpaceDE/>
                          <w:autoSpaceDN/>
                          <w:adjustRightInd/>
                          <w:spacing w:before="36" w:line="319" w:lineRule="auto"/>
                          <w:ind w:right="522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3"/>
                            <w:szCs w:val="23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>pl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ab/>
                          <w:t>after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06" w:lineRule="exact"/>
                          <w:ind w:right="252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2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2"/>
                            <w:w w:val="105"/>
                            <w:sz w:val="14"/>
                            <w:szCs w:val="14"/>
                          </w:rPr>
                          <w:t>disruption</w:t>
                        </w:r>
                      </w:p>
                    </w:tc>
                    <w:tc>
                      <w:tcPr>
                        <w:tcW w:w="155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36"/>
                          <w:ind w:left="248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4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4"/>
                            <w:sz w:val="23"/>
                            <w:szCs w:val="23"/>
                          </w:rPr>
                          <w:t xml:space="preserve">I 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4"/>
                            <w:w w:val="105"/>
                            <w:sz w:val="14"/>
                            <w:szCs w:val="14"/>
                          </w:rPr>
                          <w:t>coils</w:t>
                        </w:r>
                      </w:p>
                      <w:p w:rsidR="00B5361B" w:rsidRPr="00FC15B0" w:rsidRDefault="00B5361B">
                        <w:pPr>
                          <w:pStyle w:val="Style13"/>
                          <w:tabs>
                            <w:tab w:val="right" w:pos="1232"/>
                          </w:tabs>
                          <w:kinsoku w:val="0"/>
                          <w:autoSpaceDE/>
                          <w:autoSpaceDN/>
                          <w:adjustRightInd/>
                          <w:spacing w:before="36" w:line="319" w:lineRule="auto"/>
                          <w:ind w:left="248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3"/>
                            <w:szCs w:val="23"/>
                          </w:rPr>
                          <w:t>I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>pl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ab/>
                          <w:t>before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06" w:lineRule="exact"/>
                          <w:ind w:right="106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2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2"/>
                            <w:w w:val="105"/>
                            <w:sz w:val="14"/>
                            <w:szCs w:val="14"/>
                          </w:rPr>
                          <w:t>disruption</w:t>
                        </w:r>
                      </w:p>
                    </w:tc>
                    <w:tc>
                      <w:tcPr>
                        <w:tcW w:w="169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1286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rFonts w:ascii="Arial" w:hAnsi="Arial" w:cs="Arial"/>
                            <w:w w:val="135"/>
                          </w:rPr>
                          <w:t>=</w:t>
                        </w:r>
                        <w:r w:rsidRPr="00FC15B0">
                          <w:rPr>
                            <w:rStyle w:val="CharacterStyle3"/>
                            <w:w w:val="11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576"/>
                    </w:trPr>
                    <w:tc>
                      <w:tcPr>
                        <w:tcW w:w="332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10" w:lineRule="exact"/>
                          <w:ind w:right="151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95"/>
                            <w:sz w:val="23"/>
                            <w:szCs w:val="23"/>
                            <w:u w:val="single"/>
                          </w:rPr>
                          <w:t xml:space="preserve">M </w:t>
                        </w:r>
                      </w:p>
                      <w:p w:rsidR="00B5361B" w:rsidRPr="00FC15B0" w:rsidRDefault="00B5361B">
                        <w:pPr>
                          <w:pStyle w:val="Style13"/>
                          <w:tabs>
                            <w:tab w:val="right" w:pos="3062"/>
                          </w:tabs>
                          <w:kinsoku w:val="0"/>
                          <w:autoSpaceDE/>
                          <w:autoSpaceDN/>
                          <w:adjustRightInd/>
                          <w:spacing w:line="238" w:lineRule="exact"/>
                          <w:ind w:right="25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8"/>
                            <w:w w:val="105"/>
                            <w:sz w:val="14"/>
                            <w:szCs w:val="14"/>
                          </w:rPr>
                          <w:t>pl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-8"/>
                            <w:sz w:val="6"/>
                            <w:szCs w:val="6"/>
                          </w:rPr>
                          <w:t>—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8"/>
                            <w:w w:val="105"/>
                            <w:sz w:val="14"/>
                            <w:szCs w:val="14"/>
                          </w:rPr>
                          <w:t>coils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-8"/>
                            <w:sz w:val="23"/>
                            <w:szCs w:val="23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3"/>
                            <w:szCs w:val="23"/>
                          </w:rPr>
                          <w:t>L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w w:val="105"/>
                            <w:sz w:val="14"/>
                            <w:szCs w:val="14"/>
                          </w:rPr>
                          <w:t>pl</w:t>
                        </w:r>
                      </w:p>
                    </w:tc>
                    <w:tc>
                      <w:tcPr>
                        <w:tcW w:w="209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3062"/>
                          </w:tabs>
                          <w:kinsoku w:val="0"/>
                          <w:autoSpaceDE/>
                          <w:autoSpaceDN/>
                          <w:adjustRightInd/>
                          <w:spacing w:line="238" w:lineRule="exact"/>
                          <w:ind w:right="25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155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3062"/>
                          </w:tabs>
                          <w:kinsoku w:val="0"/>
                          <w:autoSpaceDE/>
                          <w:autoSpaceDN/>
                          <w:adjustRightInd/>
                          <w:spacing w:line="238" w:lineRule="exact"/>
                          <w:ind w:right="25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169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3062"/>
                          </w:tabs>
                          <w:kinsoku w:val="0"/>
                          <w:autoSpaceDE/>
                          <w:autoSpaceDN/>
                          <w:adjustRightInd/>
                          <w:spacing w:line="238" w:lineRule="exact"/>
                          <w:ind w:right="258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:rsidR="00B5361B" w:rsidRDefault="00B5361B">
                  <w:pPr>
                    <w:rPr>
                      <w:rStyle w:val="CharacterStyle3"/>
                      <w:i/>
                      <w:iCs/>
                      <w:spacing w:val="-8"/>
                      <w:w w:val="105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B5361B" w:rsidRDefault="00B5361B">
      <w:pPr>
        <w:spacing w:before="974" w:line="288" w:lineRule="exact"/>
        <w:sectPr w:rsidR="00B5361B">
          <w:type w:val="continuous"/>
          <w:pgSz w:w="12240" w:h="15840"/>
          <w:pgMar w:top="1460" w:right="1641" w:bottom="630" w:left="1700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after="144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lastRenderedPageBreak/>
        <w:t xml:space="preserve">The first n-1 lines of this n x n equation can be rewritten as follows while the last line </w:t>
      </w:r>
      <w:r>
        <w:rPr>
          <w:rStyle w:val="CharacterStyle3"/>
          <w:spacing w:val="-9"/>
          <w:w w:val="110"/>
          <w:sz w:val="24"/>
          <w:szCs w:val="24"/>
        </w:rPr>
        <w:t>corresponding to the plasma is henceforth ignored.</w:t>
      </w:r>
    </w:p>
    <w:p w:rsidR="00B5361B" w:rsidRDefault="00B5361B">
      <w:pPr>
        <w:pStyle w:val="Style13"/>
        <w:tabs>
          <w:tab w:val="left" w:pos="2635"/>
          <w:tab w:val="left" w:pos="4967"/>
          <w:tab w:val="right" w:pos="6542"/>
        </w:tabs>
        <w:kinsoku w:val="0"/>
        <w:autoSpaceDE/>
        <w:autoSpaceDN/>
        <w:adjustRightInd/>
        <w:spacing w:line="260" w:lineRule="exact"/>
        <w:ind w:left="208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z w:val="23"/>
          <w:szCs w:val="23"/>
        </w:rPr>
        <w:t>L</w:t>
      </w:r>
      <w:r>
        <w:rPr>
          <w:rStyle w:val="CharacterStyle3"/>
          <w:i/>
          <w:iCs/>
          <w:w w:val="95"/>
          <w:sz w:val="23"/>
          <w:szCs w:val="23"/>
          <w:vertAlign w:val="subscript"/>
        </w:rPr>
        <w:tab/>
      </w:r>
      <w:r>
        <w:rPr>
          <w:rStyle w:val="CharacterStyle3"/>
          <w:i/>
          <w:iCs/>
          <w:spacing w:val="-2"/>
          <w:w w:val="95"/>
          <w:sz w:val="23"/>
          <w:szCs w:val="23"/>
          <w:vertAlign w:val="subscript"/>
        </w:rPr>
        <w:t>I</w:t>
      </w:r>
      <w:r>
        <w:rPr>
          <w:rStyle w:val="CharacterStyle3"/>
          <w:i/>
          <w:iCs/>
          <w:spacing w:val="-2"/>
          <w:w w:val="105"/>
          <w:sz w:val="14"/>
          <w:szCs w:val="14"/>
        </w:rPr>
        <w:t>after</w:t>
      </w:r>
      <w:r>
        <w:rPr>
          <w:rStyle w:val="CharacterStyle3"/>
          <w:rFonts w:ascii="Bookman Old Style" w:hAnsi="Bookman Old Style" w:cs="Bookman Old Style"/>
          <w:i/>
          <w:iCs/>
          <w:spacing w:val="-2"/>
          <w:w w:val="60"/>
          <w:sz w:val="38"/>
          <w:szCs w:val="38"/>
        </w:rPr>
        <w:t xml:space="preserve"> — </w:t>
      </w:r>
      <w:r>
        <w:rPr>
          <w:rStyle w:val="CharacterStyle3"/>
          <w:i/>
          <w:iCs/>
          <w:spacing w:val="-2"/>
          <w:sz w:val="23"/>
          <w:szCs w:val="23"/>
        </w:rPr>
        <w:t>I</w:t>
      </w:r>
      <w:r>
        <w:rPr>
          <w:rStyle w:val="CharacterStyle3"/>
          <w:i/>
          <w:iCs/>
          <w:spacing w:val="-2"/>
          <w:w w:val="105"/>
          <w:sz w:val="14"/>
          <w:szCs w:val="14"/>
        </w:rPr>
        <w:t>before</w:t>
      </w:r>
      <w:r>
        <w:rPr>
          <w:rStyle w:val="CharacterStyle3"/>
          <w:rFonts w:ascii="Arial" w:hAnsi="Arial" w:cs="Arial"/>
          <w:spacing w:val="-2"/>
          <w:w w:val="105"/>
          <w:sz w:val="27"/>
          <w:szCs w:val="27"/>
        </w:rPr>
        <w:t xml:space="preserve"> +</w:t>
      </w:r>
      <w:r>
        <w:rPr>
          <w:rStyle w:val="CharacterStyle3"/>
          <w:i/>
          <w:iCs/>
          <w:spacing w:val="-2"/>
          <w:sz w:val="23"/>
          <w:szCs w:val="23"/>
        </w:rPr>
        <w:t xml:space="preserve"> M</w:t>
      </w:r>
      <w:r>
        <w:rPr>
          <w:rStyle w:val="CharacterStyle3"/>
          <w:i/>
          <w:iCs/>
          <w:spacing w:val="-2"/>
          <w:w w:val="95"/>
          <w:sz w:val="23"/>
          <w:szCs w:val="23"/>
          <w:vertAlign w:val="subscript"/>
        </w:rPr>
        <w:tab/>
      </w:r>
      <w:r>
        <w:rPr>
          <w:rStyle w:val="CharacterStyle3"/>
          <w:i/>
          <w:iCs/>
          <w:spacing w:val="-4"/>
          <w:w w:val="95"/>
          <w:sz w:val="23"/>
          <w:szCs w:val="23"/>
          <w:vertAlign w:val="subscript"/>
        </w:rPr>
        <w:t>I</w:t>
      </w:r>
      <w:r>
        <w:rPr>
          <w:rStyle w:val="CharacterStyle3"/>
          <w:i/>
          <w:iCs/>
          <w:spacing w:val="-4"/>
          <w:w w:val="105"/>
          <w:sz w:val="14"/>
          <w:szCs w:val="14"/>
        </w:rPr>
        <w:t>after</w:t>
      </w:r>
      <w:r>
        <w:rPr>
          <w:rStyle w:val="CharacterStyle3"/>
          <w:rFonts w:ascii="Bookman Old Style" w:hAnsi="Bookman Old Style" w:cs="Bookman Old Style"/>
          <w:i/>
          <w:iCs/>
          <w:spacing w:val="-4"/>
          <w:w w:val="60"/>
          <w:sz w:val="38"/>
          <w:szCs w:val="38"/>
        </w:rPr>
        <w:t xml:space="preserve"> _ </w:t>
      </w:r>
      <w:r>
        <w:rPr>
          <w:rStyle w:val="CharacterStyle3"/>
          <w:i/>
          <w:iCs/>
          <w:spacing w:val="-4"/>
          <w:sz w:val="23"/>
          <w:szCs w:val="23"/>
        </w:rPr>
        <w:t>I</w:t>
      </w:r>
      <w:r>
        <w:rPr>
          <w:rStyle w:val="CharacterStyle3"/>
          <w:i/>
          <w:iCs/>
          <w:spacing w:val="-4"/>
          <w:w w:val="105"/>
          <w:sz w:val="14"/>
          <w:szCs w:val="14"/>
        </w:rPr>
        <w:t>before</w:t>
      </w:r>
      <w:r>
        <w:rPr>
          <w:rStyle w:val="CharacterStyle3"/>
          <w:spacing w:val="-4"/>
          <w:w w:val="110"/>
          <w:sz w:val="24"/>
          <w:szCs w:val="24"/>
        </w:rPr>
        <w:tab/>
      </w:r>
      <w:r>
        <w:rPr>
          <w:rStyle w:val="CharacterStyle3"/>
          <w:w w:val="110"/>
          <w:sz w:val="24"/>
          <w:szCs w:val="24"/>
        </w:rPr>
        <w:t>0</w:t>
      </w:r>
    </w:p>
    <w:p w:rsidR="00B5361B" w:rsidRDefault="00FC15B0">
      <w:pPr>
        <w:pStyle w:val="Style13"/>
        <w:tabs>
          <w:tab w:val="left" w:pos="2755"/>
          <w:tab w:val="left" w:pos="3393"/>
          <w:tab w:val="left" w:pos="4300"/>
          <w:tab w:val="left" w:pos="4967"/>
          <w:tab w:val="right" w:pos="5827"/>
        </w:tabs>
        <w:kinsoku w:val="0"/>
        <w:autoSpaceDE/>
        <w:autoSpaceDN/>
        <w:adjustRightInd/>
        <w:spacing w:line="93" w:lineRule="exact"/>
        <w:ind w:left="223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noProof/>
        </w:rPr>
        <w:pict>
          <v:shape id="_x0000_s1274" type="#_x0000_t202" style="position:absolute;left:0;text-align:left;margin-left:131.75pt;margin-top:.75pt;width:84.2pt;height:.5pt;z-index:-25157734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1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9525"/>
                        <wp:effectExtent l="1905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361B">
        <w:rPr>
          <w:rStyle w:val="CharacterStyle3"/>
          <w:i/>
          <w:iCs/>
          <w:spacing w:val="-6"/>
          <w:w w:val="105"/>
          <w:sz w:val="14"/>
          <w:szCs w:val="14"/>
        </w:rPr>
        <w:t>coils</w:t>
      </w:r>
      <w:r w:rsidR="00B5361B">
        <w:rPr>
          <w:rStyle w:val="CharacterStyle3"/>
          <w:i/>
          <w:iCs/>
          <w:spacing w:val="-6"/>
          <w:w w:val="105"/>
          <w:sz w:val="14"/>
          <w:szCs w:val="14"/>
        </w:rPr>
        <w:tab/>
        <w:t>coils</w:t>
      </w:r>
      <w:r w:rsidR="00B5361B">
        <w:rPr>
          <w:rStyle w:val="CharacterStyle3"/>
          <w:i/>
          <w:iCs/>
          <w:spacing w:val="-6"/>
          <w:w w:val="105"/>
          <w:sz w:val="14"/>
          <w:szCs w:val="14"/>
        </w:rPr>
        <w:tab/>
        <w:t>coils</w:t>
      </w:r>
      <w:r w:rsidR="00B5361B">
        <w:rPr>
          <w:rStyle w:val="CharacterStyle3"/>
          <w:i/>
          <w:iCs/>
          <w:spacing w:val="-6"/>
          <w:w w:val="105"/>
          <w:sz w:val="14"/>
          <w:szCs w:val="14"/>
        </w:rPr>
        <w:tab/>
      </w:r>
      <w:r w:rsidR="00B5361B">
        <w:rPr>
          <w:rStyle w:val="CharacterStyle3"/>
          <w:i/>
          <w:iCs/>
          <w:w w:val="105"/>
          <w:sz w:val="14"/>
          <w:szCs w:val="14"/>
        </w:rPr>
        <w:t>pl</w:t>
      </w:r>
      <w:r w:rsidR="00B5361B"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>—</w:t>
      </w:r>
      <w:r w:rsidR="00B5361B">
        <w:rPr>
          <w:rStyle w:val="CharacterStyle3"/>
          <w:i/>
          <w:iCs/>
          <w:w w:val="105"/>
          <w:sz w:val="14"/>
          <w:szCs w:val="14"/>
        </w:rPr>
        <w:t>coils</w:t>
      </w:r>
      <w:r w:rsidR="00B5361B">
        <w:rPr>
          <w:rStyle w:val="CharacterStyle3"/>
          <w:i/>
          <w:iCs/>
          <w:w w:val="105"/>
          <w:sz w:val="14"/>
          <w:szCs w:val="14"/>
        </w:rPr>
        <w:tab/>
        <w:t>pl</w:t>
      </w:r>
      <w:r w:rsidR="00B5361B">
        <w:rPr>
          <w:rStyle w:val="CharacterStyle3"/>
          <w:i/>
          <w:iCs/>
          <w:w w:val="105"/>
          <w:sz w:val="14"/>
          <w:szCs w:val="14"/>
        </w:rPr>
        <w:tab/>
        <w:t>pl</w:t>
      </w:r>
    </w:p>
    <w:p w:rsidR="00B5361B" w:rsidRDefault="00FC15B0">
      <w:pPr>
        <w:pStyle w:val="Style13"/>
        <w:kinsoku w:val="0"/>
        <w:autoSpaceDE/>
        <w:autoSpaceDN/>
        <w:adjustRightInd/>
        <w:spacing w:before="324" w:after="216"/>
        <w:rPr>
          <w:rStyle w:val="CharacterStyle3"/>
          <w:spacing w:val="-9"/>
          <w:w w:val="110"/>
          <w:sz w:val="24"/>
          <w:szCs w:val="24"/>
        </w:rPr>
      </w:pPr>
      <w:r>
        <w:rPr>
          <w:noProof/>
        </w:rPr>
        <w:pict>
          <v:line id="_x0000_s1275" style="position:absolute;z-index:251740160;mso-wrap-distance-left:0;mso-wrap-distance-right:0" from="104.6pt,1.15pt" to="125.8pt,1.15pt" o:allowincell="f" strokeweight="2.15pt">
            <v:stroke linestyle="thinThin"/>
            <w10:wrap type="square"/>
          </v:line>
        </w:pict>
      </w:r>
      <w:r w:rsidR="00B5361B">
        <w:rPr>
          <w:rStyle w:val="CharacterStyle3"/>
          <w:spacing w:val="-10"/>
          <w:w w:val="110"/>
          <w:sz w:val="24"/>
          <w:szCs w:val="24"/>
        </w:rPr>
        <w:t xml:space="preserve">Since the postulated plasma disruption is assumed to completely extinguish the plasma </w:t>
      </w:r>
      <w:r w:rsidR="00B5361B">
        <w:rPr>
          <w:rStyle w:val="CharacterStyle3"/>
          <w:spacing w:val="-9"/>
          <w:w w:val="110"/>
          <w:sz w:val="24"/>
          <w:szCs w:val="24"/>
        </w:rPr>
        <w:t>current, the remaining terms are solved for the change in coil currents as follows: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2" w:bottom="630" w:left="1690" w:header="720" w:footer="720" w:gutter="0"/>
          <w:cols w:space="720"/>
          <w:noEndnote/>
        </w:sectPr>
      </w:pPr>
    </w:p>
    <w:p w:rsidR="00B5361B" w:rsidRDefault="00B5361B">
      <w:pPr>
        <w:spacing w:line="161" w:lineRule="exact"/>
      </w:pPr>
    </w:p>
    <w:p w:rsidR="00B5361B" w:rsidRDefault="00B5361B">
      <w:pPr>
        <w:spacing w:line="161" w:lineRule="exact"/>
        <w:sectPr w:rsidR="00B5361B">
          <w:type w:val="continuous"/>
          <w:pgSz w:w="12240" w:h="15840"/>
          <w:pgMar w:top="1460" w:right="1641" w:bottom="630" w:left="170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52" w:lineRule="exact"/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</w:pPr>
      <w:r>
        <w:rPr>
          <w:noProof/>
        </w:rPr>
        <w:lastRenderedPageBreak/>
        <w:pict>
          <v:shape id="_x0000_s1276" type="#_x0000_t202" style="position:absolute;margin-left:84.5pt;margin-top:495.8pt;width:169.65pt;height:16.9pt;z-index:-2515752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77" type="#_x0000_t202" style="position:absolute;margin-left:215.75pt;margin-top:495.85pt;width:38.4pt;height:14.65pt;z-index:-25157427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190500"/>
                        <wp:effectExtent l="19050" t="0" r="952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8" type="#_x0000_t202" style="position:absolute;margin-left:3in;margin-top:495.85pt;width:37.9pt;height:14.65pt;z-index:2517432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7" w:lineRule="exac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95"/>
                      <w:sz w:val="23"/>
                      <w:szCs w:val="23"/>
                      <w:vertAlign w:val="subscript"/>
                    </w:rPr>
                    <w:t>I</w:t>
                  </w:r>
                  <w:r>
                    <w:rPr>
                      <w:rStyle w:val="CharacterStyle3"/>
                      <w:i/>
                      <w:iCs/>
                      <w:w w:val="105"/>
                      <w:sz w:val="14"/>
                      <w:szCs w:val="14"/>
                    </w:rPr>
                    <w:t>after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1" w:lineRule="exact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4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4"/>
                      <w:w w:val="105"/>
                      <w:sz w:val="14"/>
                      <w:szCs w:val="14"/>
                    </w:rPr>
                    <w:t xml:space="preserve">coils </w:t>
                  </w:r>
                  <w:r>
                    <w:rPr>
                      <w:rStyle w:val="CharacterStyle3"/>
                      <w:rFonts w:ascii="Arial" w:hAnsi="Arial" w:cs="Arial"/>
                      <w:spacing w:val="4"/>
                      <w:sz w:val="23"/>
                      <w:szCs w:val="23"/>
                    </w:rPr>
                    <w:t xml:space="preserve">= </w:t>
                  </w:r>
                  <w:r>
                    <w:rPr>
                      <w:rStyle w:val="CharacterStyle3"/>
                      <w:i/>
                      <w:iCs/>
                      <w:spacing w:val="4"/>
                      <w:sz w:val="23"/>
                      <w:szCs w:val="23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79" type="#_x0000_t202" style="position:absolute;margin-left:322.05pt;margin-top:488.65pt;width:16.35pt;height:20.55pt;z-index:2517442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rPr>
                      <w:rStyle w:val="CharacterStyle3"/>
                      <w:w w:val="130"/>
                      <w:sz w:val="14"/>
                      <w:szCs w:val="14"/>
                    </w:rPr>
                  </w:pPr>
                  <w:r>
                    <w:rPr>
                      <w:rStyle w:val="CharacterStyle3"/>
                      <w:w w:val="130"/>
                      <w:sz w:val="14"/>
                      <w:szCs w:val="14"/>
                    </w:rPr>
                    <w:t>1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3"/>
                      <w:szCs w:val="23"/>
                    </w:rPr>
                    <w:t>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80" type="#_x0000_t202" style="position:absolute;margin-left:297.35pt;margin-top:504.95pt;width:13.2pt;height:5.3pt;z-index:2517452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00" w:lineRule="exact"/>
                    <w:rPr>
                      <w:rStyle w:val="CharacterStyle3"/>
                      <w:spacing w:val="-7"/>
                      <w:w w:val="130"/>
                      <w:sz w:val="14"/>
                      <w:szCs w:val="14"/>
                    </w:rPr>
                  </w:pPr>
                  <w:r>
                    <w:rPr>
                      <w:rStyle w:val="CharacterStyle3"/>
                      <w:i/>
                      <w:iCs/>
                      <w:spacing w:val="-7"/>
                      <w:w w:val="105"/>
                      <w:sz w:val="14"/>
                      <w:szCs w:val="14"/>
                    </w:rPr>
                    <w:t>coils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i/>
          <w:iCs/>
          <w:spacing w:val="5"/>
          <w:w w:val="105"/>
          <w:sz w:val="14"/>
          <w:szCs w:val="14"/>
        </w:rPr>
        <w:t>before</w:t>
      </w:r>
      <w:r w:rsidR="00B5361B">
        <w:rPr>
          <w:rStyle w:val="CharacterStyle3"/>
          <w:rFonts w:ascii="Arial" w:hAnsi="Arial" w:cs="Arial"/>
          <w:spacing w:val="5"/>
          <w:sz w:val="23"/>
          <w:szCs w:val="23"/>
        </w:rPr>
        <w:t xml:space="preserve"> +</w:t>
      </w:r>
      <w:r w:rsidR="00B5361B">
        <w:rPr>
          <w:rStyle w:val="CharacterStyle3"/>
          <w:i/>
          <w:iCs/>
          <w:spacing w:val="5"/>
          <w:sz w:val="23"/>
          <w:szCs w:val="23"/>
        </w:rPr>
        <w:t xml:space="preserve"> L</w:t>
      </w:r>
    </w:p>
    <w:p w:rsidR="00B5361B" w:rsidRDefault="00B5361B">
      <w:pPr>
        <w:pStyle w:val="Style13"/>
        <w:kinsoku w:val="0"/>
        <w:autoSpaceDE/>
        <w:autoSpaceDN/>
        <w:adjustRightInd/>
        <w:spacing w:line="80" w:lineRule="exact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14"/>
          <w:szCs w:val="14"/>
        </w:rPr>
        <w:t>coils</w:t>
      </w:r>
    </w:p>
    <w:p w:rsidR="00B5361B" w:rsidRDefault="00B5361B">
      <w:pPr>
        <w:pStyle w:val="Style13"/>
        <w:kinsoku w:val="0"/>
        <w:autoSpaceDE/>
        <w:autoSpaceDN/>
        <w:adjustRightInd/>
        <w:spacing w:line="169" w:lineRule="exact"/>
        <w:ind w:firstLine="432"/>
        <w:rPr>
          <w:rStyle w:val="CharacterStyle3"/>
          <w:rFonts w:ascii="Bookman Old Style" w:hAnsi="Bookman Old Style" w:cs="Bookman Old Style"/>
          <w:i/>
          <w:iCs/>
          <w:spacing w:val="12"/>
          <w:sz w:val="6"/>
          <w:szCs w:val="6"/>
        </w:rPr>
      </w:pPr>
      <w:r>
        <w:rPr>
          <w:rStyle w:val="CharacterStyle3"/>
          <w:i/>
          <w:iCs/>
          <w:w w:val="105"/>
          <w:sz w:val="16"/>
          <w:szCs w:val="16"/>
        </w:rPr>
        <w:br w:type="column"/>
      </w:r>
      <w:r>
        <w:rPr>
          <w:rStyle w:val="CharacterStyle3"/>
          <w:i/>
          <w:iCs/>
          <w:spacing w:val="1"/>
          <w:w w:val="95"/>
          <w:sz w:val="23"/>
          <w:szCs w:val="23"/>
          <w:vertAlign w:val="subscript"/>
        </w:rPr>
        <w:lastRenderedPageBreak/>
        <w:t>I</w:t>
      </w:r>
      <w:r>
        <w:rPr>
          <w:rStyle w:val="CharacterStyle3"/>
          <w:i/>
          <w:iCs/>
          <w:spacing w:val="1"/>
          <w:w w:val="105"/>
          <w:sz w:val="14"/>
          <w:szCs w:val="14"/>
        </w:rPr>
        <w:t>before</w:t>
      </w:r>
      <w:r>
        <w:rPr>
          <w:rStyle w:val="CharacterStyle3"/>
          <w:rFonts w:ascii="Bookman Old Style" w:hAnsi="Bookman Old Style" w:cs="Bookman Old Style"/>
          <w:i/>
          <w:iCs/>
          <w:spacing w:val="1"/>
          <w:sz w:val="6"/>
          <w:szCs w:val="6"/>
        </w:rPr>
        <w:t xml:space="preserve"> </w:t>
      </w:r>
      <w:r>
        <w:rPr>
          <w:rStyle w:val="CharacterStyle3"/>
          <w:i/>
          <w:iCs/>
          <w:spacing w:val="12"/>
          <w:w w:val="105"/>
          <w:sz w:val="14"/>
          <w:szCs w:val="14"/>
        </w:rPr>
        <w:t>pl</w:t>
      </w:r>
      <w:r>
        <w:rPr>
          <w:rStyle w:val="CharacterStyle3"/>
          <w:rFonts w:ascii="Bookman Old Style" w:hAnsi="Bookman Old Style" w:cs="Bookman Old Style"/>
          <w:i/>
          <w:iCs/>
          <w:spacing w:val="12"/>
          <w:sz w:val="6"/>
          <w:szCs w:val="6"/>
        </w:rPr>
        <w:t>—</w:t>
      </w:r>
      <w:r>
        <w:rPr>
          <w:rStyle w:val="CharacterStyle3"/>
          <w:i/>
          <w:iCs/>
          <w:spacing w:val="12"/>
          <w:w w:val="105"/>
          <w:sz w:val="14"/>
          <w:szCs w:val="14"/>
        </w:rPr>
        <w:t>coil pl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4467" w:bottom="630" w:left="5093" w:header="720" w:footer="720" w:gutter="0"/>
          <w:cols w:num="2" w:space="720" w:equalWidth="0">
            <w:col w:w="859" w:space="835"/>
            <w:col w:w="926"/>
          </w:cols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360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noProof/>
        </w:rPr>
        <w:pict>
          <v:shape id="_x0000_s1281" type="#_x0000_t202" style="position:absolute;left:0;text-align:left;margin-left:170.15pt;margin-top:231.3pt;width:131pt;height:11.7pt;z-index:25174630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ind w:left="792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63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2"/>
          <w:w w:val="110"/>
          <w:sz w:val="24"/>
          <w:szCs w:val="24"/>
        </w:rPr>
        <w:t>We see that this formula provides fixed coefficients calculated directly from the</w:t>
      </w:r>
      <w:r w:rsidR="00B5361B"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 w:rsidR="00B5361B">
        <w:rPr>
          <w:rStyle w:val="CharacterStyle3"/>
          <w:spacing w:val="-7"/>
          <w:w w:val="110"/>
          <w:sz w:val="24"/>
          <w:szCs w:val="24"/>
        </w:rPr>
        <w:t xml:space="preserve">inductance matrix to multiply by the initial pre-disruption plasma current in order to </w:t>
      </w:r>
      <w:r w:rsidR="00B5361B">
        <w:rPr>
          <w:rStyle w:val="CharacterStyle3"/>
          <w:spacing w:val="-10"/>
          <w:w w:val="110"/>
          <w:sz w:val="24"/>
          <w:szCs w:val="24"/>
        </w:rPr>
        <w:t>determine the disruption-induced increments to each coil current. The coefficients are in</w:t>
      </w:r>
      <w:r w:rsidR="00B5361B"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 w:rsidR="00B5361B">
        <w:rPr>
          <w:rStyle w:val="CharacterStyle3"/>
          <w:spacing w:val="-8"/>
          <w:w w:val="110"/>
          <w:sz w:val="24"/>
          <w:szCs w:val="24"/>
        </w:rPr>
        <w:t>matrix [P]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196" w:lineRule="auto"/>
        <w:ind w:left="4464"/>
        <w:rPr>
          <w:rStyle w:val="CharacterStyle3"/>
          <w:w w:val="130"/>
          <w:sz w:val="14"/>
          <w:szCs w:val="14"/>
        </w:rPr>
      </w:pPr>
      <w:r>
        <w:rPr>
          <w:rStyle w:val="CharacterStyle3"/>
          <w:w w:val="130"/>
          <w:sz w:val="14"/>
          <w:szCs w:val="14"/>
        </w:rPr>
        <w:t>1</w:t>
      </w:r>
    </w:p>
    <w:p w:rsidR="00B5361B" w:rsidRDefault="00B5361B">
      <w:pPr>
        <w:pStyle w:val="Style13"/>
        <w:tabs>
          <w:tab w:val="right" w:pos="5289"/>
        </w:tabs>
        <w:kinsoku w:val="0"/>
        <w:autoSpaceDE/>
        <w:autoSpaceDN/>
        <w:adjustRightInd/>
        <w:spacing w:before="72" w:line="288" w:lineRule="auto"/>
        <w:ind w:left="3312"/>
        <w:rPr>
          <w:rStyle w:val="CharacterStyle3"/>
          <w:spacing w:val="16"/>
          <w:w w:val="130"/>
          <w:sz w:val="14"/>
          <w:szCs w:val="14"/>
        </w:rPr>
      </w:pPr>
      <w:r>
        <w:rPr>
          <w:rStyle w:val="CharacterStyle3"/>
          <w:i/>
          <w:iCs/>
          <w:sz w:val="23"/>
          <w:szCs w:val="23"/>
        </w:rPr>
        <w:t>P</w:t>
      </w:r>
      <w:r>
        <w:rPr>
          <w:rStyle w:val="CharacterStyle3"/>
          <w:rFonts w:ascii="Arial" w:hAnsi="Arial" w:cs="Arial"/>
          <w:w w:val="135"/>
        </w:rPr>
        <w:t xml:space="preserve"> =</w:t>
      </w:r>
      <w:r>
        <w:rPr>
          <w:rStyle w:val="CharacterStyle3"/>
          <w:i/>
          <w:iCs/>
          <w:sz w:val="23"/>
          <w:szCs w:val="23"/>
        </w:rPr>
        <w:t xml:space="preserve"> L</w:t>
      </w:r>
      <w:r>
        <w:rPr>
          <w:rStyle w:val="CharacterStyle3"/>
          <w:i/>
          <w:iCs/>
          <w:w w:val="105"/>
          <w:sz w:val="14"/>
          <w:szCs w:val="14"/>
        </w:rPr>
        <w:t>coils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ab/>
      </w:r>
      <w:r>
        <w:rPr>
          <w:rStyle w:val="CharacterStyle3"/>
          <w:i/>
          <w:iCs/>
          <w:spacing w:val="16"/>
          <w:sz w:val="23"/>
          <w:szCs w:val="23"/>
        </w:rPr>
        <w:t>M</w:t>
      </w:r>
      <w:r>
        <w:rPr>
          <w:rStyle w:val="CharacterStyle3"/>
          <w:rFonts w:ascii="Bookman Old Style" w:hAnsi="Bookman Old Style" w:cs="Bookman Old Style"/>
          <w:i/>
          <w:iCs/>
          <w:spacing w:val="16"/>
          <w:sz w:val="6"/>
          <w:szCs w:val="6"/>
        </w:rPr>
        <w:t xml:space="preserve"> </w:t>
      </w:r>
      <w:r>
        <w:rPr>
          <w:rStyle w:val="CharacterStyle3"/>
          <w:i/>
          <w:iCs/>
          <w:spacing w:val="16"/>
          <w:w w:val="105"/>
          <w:sz w:val="14"/>
          <w:szCs w:val="14"/>
        </w:rPr>
        <w:t>plcoil</w:t>
      </w:r>
    </w:p>
    <w:p w:rsidR="00B5361B" w:rsidRDefault="00B5361B">
      <w:pPr>
        <w:pStyle w:val="Style13"/>
        <w:kinsoku w:val="0"/>
        <w:autoSpaceDE/>
        <w:autoSpaceDN/>
        <w:adjustRightInd/>
        <w:spacing w:before="324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4"/>
          <w:w w:val="110"/>
          <w:sz w:val="24"/>
          <w:szCs w:val="24"/>
        </w:rPr>
        <w:t>Thus the current shift is obtained by the vector multiplication [P] times the plasma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current prior to the disruption.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center"/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</w:pPr>
      <w:r>
        <w:rPr>
          <w:rStyle w:val="CharacterStyle3"/>
          <w:spacing w:val="-6"/>
          <w:w w:val="110"/>
          <w:sz w:val="24"/>
          <w:szCs w:val="24"/>
        </w:rPr>
        <w:t>In the worksheet, the above procedure is followed for multiple cases, to account for the</w:t>
      </w:r>
      <w:r>
        <w:rPr>
          <w:rStyle w:val="CharacterStyle3"/>
          <w:spacing w:val="-6"/>
          <w:w w:val="110"/>
          <w:sz w:val="24"/>
          <w:szCs w:val="24"/>
        </w:rPr>
        <w:br/>
      </w:r>
      <w:r>
        <w:rPr>
          <w:rStyle w:val="CharacterStyle3"/>
          <w:spacing w:val="-7"/>
          <w:w w:val="110"/>
          <w:sz w:val="24"/>
          <w:szCs w:val="24"/>
        </w:rPr>
        <w:t>fact that the current shift depends on which circuits are active. This is necessary because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22" w:bottom="630" w:left="169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noProof/>
        </w:rPr>
        <w:lastRenderedPageBreak/>
        <w:pict>
          <v:shape id="_x0000_s1282" type="#_x0000_t202" style="position:absolute;left:0;text-align:left;margin-left:0;margin-top:670.75pt;width:433.4pt;height:11.95pt;z-index:25174732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64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11"/>
          <w:w w:val="110"/>
          <w:sz w:val="24"/>
          <w:szCs w:val="24"/>
        </w:rPr>
        <w:t>NSTX often operates without PF4 (i.e. PF4 open-circuited) and in the upgrade will often</w:t>
      </w:r>
      <w:r w:rsidR="00B5361B"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 w:rsidR="00B5361B">
        <w:rPr>
          <w:rStyle w:val="CharacterStyle3"/>
          <w:spacing w:val="-11"/>
          <w:w w:val="110"/>
          <w:sz w:val="24"/>
          <w:szCs w:val="24"/>
        </w:rPr>
        <w:t>operate without PF1b and PF1c. To account for this effect, the yellow cells in the range</w:t>
      </w:r>
      <w:r w:rsidR="00B5361B"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 w:rsidR="00B5361B">
        <w:rPr>
          <w:rStyle w:val="CharacterStyle3"/>
          <w:spacing w:val="-9"/>
          <w:w w:val="110"/>
          <w:sz w:val="24"/>
          <w:szCs w:val="24"/>
        </w:rPr>
        <w:t>B20:N20 are used to toggle circuits in and out of the calculation. When toggled out their</w:t>
      </w:r>
      <w:r w:rsidR="00B5361B"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3"/>
          <w:spacing w:val="-4"/>
          <w:w w:val="110"/>
          <w:sz w:val="24"/>
          <w:szCs w:val="24"/>
        </w:rPr>
        <w:t>self-inductance is set very high and their mutual inductance is set very low in the</w:t>
      </w:r>
      <w:r w:rsidR="00B5361B"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 w:rsidR="00B5361B">
        <w:rPr>
          <w:rStyle w:val="CharacterStyle3"/>
          <w:spacing w:val="-9"/>
          <w:w w:val="110"/>
          <w:sz w:val="24"/>
          <w:szCs w:val="24"/>
        </w:rPr>
        <w:t>“Effective Inductance Matrix” contained in A39:O53.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spacing w:val="-12"/>
          <w:w w:val="110"/>
        </w:rPr>
      </w:pPr>
      <w:r>
        <w:rPr>
          <w:rStyle w:val="CharacterStyle4"/>
          <w:spacing w:val="-11"/>
          <w:w w:val="110"/>
        </w:rPr>
        <w:t>So, for any condition specified in B20:N20 the [P] matrix is computed in B 116:B 128 and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2"/>
          <w:w w:val="110"/>
        </w:rPr>
        <w:t>the current shifts in C 116:C 128.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Using a manual procedure, various combinations of coils in and out of circuit are set up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and the current shifts copy/pasted into the cell range G116:M128.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spacing w:val="-8"/>
          <w:w w:val="110"/>
          <w:sz w:val="24"/>
          <w:szCs w:val="24"/>
        </w:rPr>
      </w:pPr>
      <w:r>
        <w:rPr>
          <w:rStyle w:val="CharacterStyle3"/>
          <w:spacing w:val="-6"/>
          <w:w w:val="110"/>
          <w:sz w:val="24"/>
          <w:szCs w:val="24"/>
        </w:rPr>
        <w:t xml:space="preserve">The formulae in cell range D116:F:128 serve to pick out the worst case current shifts </w:t>
      </w:r>
      <w:r>
        <w:rPr>
          <w:rStyle w:val="CharacterStyle3"/>
          <w:spacing w:val="-12"/>
          <w:w w:val="110"/>
          <w:sz w:val="24"/>
          <w:szCs w:val="24"/>
        </w:rPr>
        <w:t>from all of the combinations, which are used later on in worksheet “Forces_Circ” which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calculates the coil forces.</w:t>
      </w:r>
    </w:p>
    <w:p w:rsidR="00B5361B" w:rsidRDefault="00B5361B">
      <w:pPr>
        <w:pStyle w:val="Style2"/>
        <w:kinsoku w:val="0"/>
        <w:autoSpaceDE/>
        <w:autoSpaceDN/>
        <w:spacing w:before="360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4"/>
          <w:b/>
          <w:bCs/>
          <w:w w:val="105"/>
        </w:rPr>
        <w:t>3.7 WORKSHEET “DISRUPT_SHAPED”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9"/>
          <w:w w:val="110"/>
          <w:sz w:val="24"/>
          <w:szCs w:val="24"/>
        </w:rPr>
        <w:t>This worksheet is used to estimate the shift in PF and OH coil currents in the event of a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plasma disruption, based on a shaped, uniform current density plasma model</w:t>
      </w:r>
      <w:r>
        <w:rPr>
          <w:rStyle w:val="CharacterStyle3"/>
          <w:spacing w:val="-11"/>
          <w:w w:val="115"/>
          <w:sz w:val="24"/>
          <w:szCs w:val="24"/>
          <w:vertAlign w:val="superscript"/>
        </w:rPr>
        <w:t>39</w:t>
      </w:r>
      <w:r>
        <w:rPr>
          <w:rStyle w:val="CharacterStyle3"/>
          <w:spacing w:val="-11"/>
          <w:w w:val="110"/>
          <w:sz w:val="24"/>
          <w:szCs w:val="24"/>
        </w:rPr>
        <w:t xml:space="preserve"> and the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5"/>
          <w:w w:val="110"/>
          <w:sz w:val="24"/>
          <w:szCs w:val="24"/>
        </w:rPr>
        <w:t>corresponding mutual inductance matrix contained in worksheet “cntmtx_shaped”.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Methodology is identical to that used for the circular plasma as described in section 3.6.</w:t>
      </w:r>
    </w:p>
    <w:p w:rsidR="00B5361B" w:rsidRDefault="00B5361B">
      <w:pPr>
        <w:pStyle w:val="Style2"/>
        <w:kinsoku w:val="0"/>
        <w:autoSpaceDE/>
        <w:autoSpaceDN/>
        <w:spacing w:before="360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4"/>
          <w:b/>
          <w:bCs/>
          <w:w w:val="105"/>
        </w:rPr>
        <w:t>3.8 WORKSHEET “FORCES_CIRC”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9"/>
          <w:w w:val="110"/>
          <w:sz w:val="24"/>
          <w:szCs w:val="24"/>
        </w:rPr>
        <w:t>This worksheet is used to compute the radial and vertical forces on the PF and OH coils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based on a circular, uniform current density plasma model and the corresponding force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influence matrices contained in worksheet “cntmtx_circ”.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</w:pPr>
      <w:r>
        <w:rPr>
          <w:rStyle w:val="CharacterStyle4"/>
          <w:spacing w:val="-11"/>
          <w:w w:val="110"/>
        </w:rPr>
        <w:t>The force influence matrices</w:t>
      </w:r>
      <w:r>
        <w:rPr>
          <w:rStyle w:val="CharacterStyle4"/>
          <w:spacing w:val="-11"/>
          <w:w w:val="115"/>
          <w:vertAlign w:val="superscript"/>
        </w:rPr>
        <w:t>40</w:t>
      </w:r>
      <w:r>
        <w:rPr>
          <w:rStyle w:val="CharacterStyle4"/>
          <w:spacing w:val="-11"/>
          <w:w w:val="110"/>
        </w:rPr>
        <w:t xml:space="preserve"> are entered in cell range AJ3 1:BR47.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w w:val="110"/>
        </w:rPr>
        <w:t>Coil currents are located in cell range W64:AI160 and are linked to worksheet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“PF_Currents_Forces” where they are input.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Radial forces without plasma are computed in cell range AK65:AY160, and vertical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forces without plasma in cell range BB65:BP160, as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360" w:lineRule="auto"/>
        <w:jc w:val="center"/>
        <w:rPr>
          <w:rStyle w:val="CharacterStyle3"/>
          <w:rFonts w:ascii="Bookman Old Style" w:hAnsi="Bookman Old Style" w:cs="Bookman Old Style"/>
          <w:i/>
          <w:iCs/>
          <w:spacing w:val="12"/>
          <w:sz w:val="6"/>
          <w:szCs w:val="6"/>
        </w:rPr>
      </w:pPr>
      <w:r>
        <w:rPr>
          <w:rStyle w:val="CharacterStyle3"/>
          <w:i/>
          <w:iCs/>
          <w:spacing w:val="12"/>
          <w:sz w:val="23"/>
          <w:szCs w:val="23"/>
        </w:rPr>
        <w:t>F</w:t>
      </w:r>
      <w:r>
        <w:rPr>
          <w:rStyle w:val="CharacterStyle3"/>
          <w:i/>
          <w:iCs/>
          <w:spacing w:val="12"/>
          <w:sz w:val="14"/>
          <w:szCs w:val="14"/>
        </w:rPr>
        <w:t>i</w:t>
      </w:r>
      <w:r>
        <w:rPr>
          <w:rStyle w:val="CharacterStyle3"/>
          <w:rFonts w:ascii="Arial" w:hAnsi="Arial" w:cs="Arial"/>
          <w:spacing w:val="12"/>
          <w:w w:val="135"/>
        </w:rPr>
        <w:t xml:space="preserve"> =</w:t>
      </w:r>
      <w:r>
        <w:rPr>
          <w:rStyle w:val="CharacterStyle3"/>
          <w:i/>
          <w:iCs/>
          <w:spacing w:val="12"/>
          <w:sz w:val="23"/>
          <w:szCs w:val="23"/>
        </w:rPr>
        <w:t xml:space="preserve"> K</w:t>
      </w:r>
      <w:r>
        <w:rPr>
          <w:rStyle w:val="CharacterStyle3"/>
          <w:i/>
          <w:iCs/>
          <w:spacing w:val="12"/>
          <w:sz w:val="14"/>
          <w:szCs w:val="14"/>
        </w:rPr>
        <w:t>i</w:t>
      </w:r>
      <w:r>
        <w:rPr>
          <w:rStyle w:val="CharacterStyle3"/>
          <w:i/>
          <w:iCs/>
          <w:spacing w:val="12"/>
          <w:sz w:val="23"/>
          <w:szCs w:val="23"/>
        </w:rPr>
        <w:t>I</w:t>
      </w:r>
      <w:r>
        <w:rPr>
          <w:rStyle w:val="CharacterStyle3"/>
          <w:i/>
          <w:iCs/>
          <w:spacing w:val="12"/>
          <w:sz w:val="14"/>
          <w:szCs w:val="14"/>
        </w:rPr>
        <w:t>i</w:t>
      </w:r>
      <w:r>
        <w:rPr>
          <w:rStyle w:val="CharacterStyle3"/>
          <w:rFonts w:ascii="Garamond" w:hAnsi="Garamond" w:cs="Garamond"/>
          <w:i/>
          <w:iCs/>
          <w:spacing w:val="12"/>
          <w:w w:val="95"/>
          <w:sz w:val="14"/>
          <w:szCs w:val="14"/>
          <w:vertAlign w:val="superscript"/>
        </w:rPr>
        <w:t xml:space="preserve"> j:</w:t>
      </w:r>
      <w:r>
        <w:rPr>
          <w:rStyle w:val="CharacterStyle3"/>
          <w:i/>
          <w:iCs/>
          <w:spacing w:val="12"/>
          <w:sz w:val="23"/>
          <w:szCs w:val="23"/>
        </w:rPr>
        <w:t xml:space="preserve"> C</w:t>
      </w:r>
      <w:r>
        <w:rPr>
          <w:rStyle w:val="CharacterStyle3"/>
          <w:i/>
          <w:iCs/>
          <w:spacing w:val="12"/>
          <w:sz w:val="14"/>
          <w:szCs w:val="14"/>
        </w:rPr>
        <w:t>i</w:t>
      </w:r>
      <w:r>
        <w:rPr>
          <w:rStyle w:val="CharacterStyle3"/>
          <w:spacing w:val="12"/>
          <w:sz w:val="6"/>
          <w:szCs w:val="6"/>
        </w:rPr>
        <w:t>,</w:t>
      </w:r>
      <w:r>
        <w:rPr>
          <w:rStyle w:val="CharacterStyle3"/>
          <w:i/>
          <w:iCs/>
          <w:spacing w:val="12"/>
          <w:sz w:val="14"/>
          <w:szCs w:val="14"/>
        </w:rPr>
        <w:t>Fj</w:t>
      </w:r>
      <w:r>
        <w:rPr>
          <w:rStyle w:val="CharacterStyle3"/>
          <w:i/>
          <w:iCs/>
          <w:spacing w:val="12"/>
          <w:sz w:val="23"/>
          <w:szCs w:val="23"/>
        </w:rPr>
        <w:t>K</w:t>
      </w:r>
      <w:r>
        <w:rPr>
          <w:rStyle w:val="CharacterStyle3"/>
          <w:i/>
          <w:iCs/>
          <w:spacing w:val="12"/>
          <w:sz w:val="14"/>
          <w:szCs w:val="14"/>
        </w:rPr>
        <w:t>j</w:t>
      </w:r>
      <w:r>
        <w:rPr>
          <w:rStyle w:val="CharacterStyle3"/>
          <w:i/>
          <w:iCs/>
          <w:spacing w:val="12"/>
          <w:sz w:val="23"/>
          <w:szCs w:val="23"/>
        </w:rPr>
        <w:t>I</w:t>
      </w:r>
      <w:r>
        <w:rPr>
          <w:rStyle w:val="CharacterStyle3"/>
          <w:i/>
          <w:iCs/>
          <w:spacing w:val="12"/>
          <w:sz w:val="14"/>
          <w:szCs w:val="14"/>
        </w:rPr>
        <w:t>j</w:t>
      </w:r>
    </w:p>
    <w:p w:rsidR="00B5361B" w:rsidRDefault="00B5361B">
      <w:pPr>
        <w:pStyle w:val="Style13"/>
        <w:kinsoku w:val="0"/>
        <w:autoSpaceDE/>
        <w:autoSpaceDN/>
        <w:adjustRightInd/>
        <w:spacing w:line="199" w:lineRule="auto"/>
        <w:jc w:val="center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z w:val="14"/>
          <w:szCs w:val="14"/>
        </w:rPr>
        <w:t>j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after="648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0"/>
          <w:sz w:val="24"/>
          <w:szCs w:val="24"/>
        </w:rPr>
        <w:t>where:</w:t>
      </w:r>
    </w:p>
    <w:p w:rsidR="00B5361B" w:rsidRDefault="00FC15B0">
      <w:pPr>
        <w:pStyle w:val="Style2"/>
        <w:kinsoku w:val="0"/>
        <w:autoSpaceDE/>
        <w:autoSpaceDN/>
        <w:spacing w:before="396" w:line="292" w:lineRule="auto"/>
        <w:jc w:val="left"/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</w:pPr>
      <w:r>
        <w:rPr>
          <w:noProof/>
        </w:rPr>
        <w:pict>
          <v:line id="_x0000_s1283" style="position:absolute;z-index:251748352;mso-wrap-distance-left:0;mso-wrap-distance-right:0" from="0,.4pt" to="144.75pt,.4pt" o:allowincell="f" strokeweight=".7pt">
            <w10:wrap type="square"/>
          </v:line>
        </w:pict>
      </w:r>
      <w:r w:rsidR="00B5361B">
        <w:rPr>
          <w:rStyle w:val="CharacterStyle4"/>
          <w:spacing w:val="3"/>
          <w:w w:val="115"/>
          <w:sz w:val="16"/>
          <w:szCs w:val="16"/>
        </w:rPr>
        <w:t>39</w:t>
      </w:r>
      <w:r w:rsidR="00B5361B">
        <w:rPr>
          <w:rStyle w:val="CharacterStyle4"/>
          <w:spacing w:val="3"/>
          <w:sz w:val="19"/>
          <w:szCs w:val="19"/>
        </w:rPr>
        <w:t xml:space="preserve"> “CSU Plasma Model Comparison”, R. Hatcher, 21 February 2011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92" w:lineRule="auto"/>
        <w:rPr>
          <w:rStyle w:val="CharacterStyle3"/>
          <w:spacing w:val="4"/>
          <w:sz w:val="19"/>
          <w:szCs w:val="19"/>
        </w:rPr>
      </w:pPr>
      <w:r>
        <w:rPr>
          <w:rStyle w:val="CharacterStyle3"/>
          <w:spacing w:val="4"/>
          <w:w w:val="115"/>
          <w:sz w:val="16"/>
          <w:szCs w:val="16"/>
        </w:rPr>
        <w:t>40</w:t>
      </w:r>
      <w:r>
        <w:rPr>
          <w:rStyle w:val="CharacterStyle3"/>
          <w:spacing w:val="4"/>
          <w:sz w:val="19"/>
          <w:szCs w:val="19"/>
        </w:rPr>
        <w:t xml:space="preserve"> “NSTX-CSU Force Influence Matrix (Update)”, R. Hatcher, NSTX Memo13-05062011-REH-01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2" w:bottom="635" w:left="1690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84" type="#_x0000_t202" style="position:absolute;margin-left:0;margin-top:671pt;width:433.4pt;height:11.7pt;z-index:2517493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65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</w:rPr>
        <w:t>F</w:t>
      </w:r>
      <w:r w:rsidR="00B5361B">
        <w:rPr>
          <w:rStyle w:val="CharacterStyle4"/>
          <w:w w:val="125"/>
          <w:sz w:val="13"/>
          <w:szCs w:val="13"/>
        </w:rPr>
        <w:t>i</w:t>
      </w:r>
      <w:r w:rsidR="00B5361B">
        <w:rPr>
          <w:rStyle w:val="CharacterStyle4"/>
        </w:rPr>
        <w:t xml:space="preserve"> = radial or vertical force on coil “i"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480" w:lineRule="auto"/>
        <w:ind w:right="1944"/>
        <w:rPr>
          <w:rStyle w:val="CharacterStyle3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K</w:t>
      </w:r>
      <w:r>
        <w:rPr>
          <w:rStyle w:val="CharacterStyle3"/>
          <w:spacing w:val="-1"/>
          <w:w w:val="125"/>
          <w:sz w:val="13"/>
          <w:szCs w:val="13"/>
        </w:rPr>
        <w:t>i</w:t>
      </w:r>
      <w:r>
        <w:rPr>
          <w:rStyle w:val="CharacterStyle3"/>
          <w:spacing w:val="-1"/>
          <w:sz w:val="24"/>
          <w:szCs w:val="24"/>
        </w:rPr>
        <w:t>, K</w:t>
      </w:r>
      <w:r>
        <w:rPr>
          <w:rStyle w:val="CharacterStyle3"/>
          <w:spacing w:val="-1"/>
          <w:w w:val="125"/>
          <w:sz w:val="13"/>
          <w:szCs w:val="13"/>
        </w:rPr>
        <w:t>j</w:t>
      </w:r>
      <w:r>
        <w:rPr>
          <w:rStyle w:val="CharacterStyle3"/>
          <w:spacing w:val="-1"/>
          <w:sz w:val="24"/>
          <w:szCs w:val="24"/>
        </w:rPr>
        <w:t xml:space="preserve"> = “headroom” multipliers on equilibrium current in coils i and j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</w:t>
      </w:r>
      <w:r>
        <w:rPr>
          <w:rStyle w:val="CharacterStyle3"/>
          <w:w w:val="125"/>
          <w:sz w:val="13"/>
          <w:szCs w:val="13"/>
        </w:rPr>
        <w:t>i</w:t>
      </w:r>
      <w:r>
        <w:rPr>
          <w:rStyle w:val="CharacterStyle3"/>
          <w:sz w:val="24"/>
          <w:szCs w:val="24"/>
        </w:rPr>
        <w:t>, I</w:t>
      </w:r>
      <w:r>
        <w:rPr>
          <w:rStyle w:val="CharacterStyle3"/>
          <w:w w:val="125"/>
          <w:sz w:val="13"/>
          <w:szCs w:val="13"/>
        </w:rPr>
        <w:t>j</w:t>
      </w:r>
      <w:r>
        <w:rPr>
          <w:rStyle w:val="CharacterStyle3"/>
          <w:sz w:val="24"/>
          <w:szCs w:val="24"/>
        </w:rPr>
        <w:t xml:space="preserve"> = equilibrium current in coils i and j</w:t>
      </w:r>
    </w:p>
    <w:p w:rsidR="00B5361B" w:rsidRDefault="00B5361B">
      <w:pPr>
        <w:pStyle w:val="Style2"/>
        <w:kinsoku w:val="0"/>
        <w:autoSpaceDE/>
        <w:autoSpaceDN/>
        <w:spacing w:before="144" w:line="268" w:lineRule="auto"/>
        <w:jc w:val="left"/>
        <w:rPr>
          <w:rStyle w:val="CharacterStyle4"/>
        </w:rPr>
      </w:pPr>
      <w:r>
        <w:rPr>
          <w:rStyle w:val="CharacterStyle4"/>
        </w:rPr>
        <w:t>C</w:t>
      </w:r>
      <w:r>
        <w:rPr>
          <w:rStyle w:val="CharacterStyle4"/>
          <w:w w:val="115"/>
          <w:vertAlign w:val="superscript"/>
        </w:rPr>
        <w:t>F</w:t>
      </w:r>
      <w:r>
        <w:rPr>
          <w:rStyle w:val="CharacterStyle4"/>
          <w:w w:val="125"/>
          <w:sz w:val="13"/>
          <w:szCs w:val="13"/>
        </w:rPr>
        <w:t>i,j</w:t>
      </w:r>
      <w:r>
        <w:rPr>
          <w:rStyle w:val="CharacterStyle4"/>
        </w:rPr>
        <w:t>= influence matrix coefficient relating force on coil i to current in coils i and j</w:t>
      </w:r>
    </w:p>
    <w:p w:rsidR="00B5361B" w:rsidRDefault="00B5361B">
      <w:pPr>
        <w:pStyle w:val="Style2"/>
        <w:kinsoku w:val="0"/>
        <w:autoSpaceDE/>
        <w:autoSpaceDN/>
        <w:spacing w:before="144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>Various combination vertical forces are computed in cell range BQ65:CP160 based on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the vertical forces on individual coils computed in cell range BB65:BP160.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The TF outer leg moment and TF half -plane moment are computed</w:t>
      </w:r>
      <w:r>
        <w:rPr>
          <w:rStyle w:val="CharacterStyle4"/>
          <w:spacing w:val="3"/>
          <w:vertAlign w:val="superscript"/>
        </w:rPr>
        <w:t>41</w:t>
      </w:r>
      <w:r>
        <w:rPr>
          <w:rStyle w:val="CharacterStyle4"/>
          <w:spacing w:val="3"/>
        </w:rPr>
        <w:t xml:space="preserve"> in cell range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CQ65:CR160.</w:t>
      </w:r>
    </w:p>
    <w:p w:rsidR="00B5361B" w:rsidRDefault="00B5361B">
      <w:pPr>
        <w:pStyle w:val="Style2"/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Min and Max values from the above cell ranges are computed in R[163], R[164], and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maximum coil current magnitudes in R[165].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4"/>
        </w:rPr>
        <w:t>Cell AQ 167 is used to enter the plasma current. Then the procedures described above are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  <w:spacing w:val="-1"/>
        </w:rPr>
        <w:t>repeated for the case with plasma in rows 168 -277.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6"/>
          <w:sz w:val="24"/>
          <w:szCs w:val="24"/>
        </w:rPr>
        <w:t>Finally, the procedures described above are repeated for the case without plasma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following a disruption, in rows 168-277. Here the current shifts computed in worksheet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“Disrupt_Circ” are added to the equilibria currents.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 xml:space="preserve">The min/max results from the above cases is linked to the summary values in rows 391- </w:t>
      </w:r>
      <w:r>
        <w:rPr>
          <w:rStyle w:val="CharacterStyle4"/>
        </w:rPr>
        <w:t>397 and this data is used to create bar charts summarizing the findings.</w:t>
      </w:r>
    </w:p>
    <w:p w:rsidR="00B5361B" w:rsidRDefault="00B5361B">
      <w:pPr>
        <w:pStyle w:val="Style2"/>
        <w:kinsoku w:val="0"/>
        <w:autoSpaceDE/>
        <w:autoSpaceDN/>
        <w:spacing w:before="360"/>
        <w:jc w:val="left"/>
        <w:rPr>
          <w:rStyle w:val="CharacterStyle4"/>
          <w:rFonts w:ascii="Bookman Old Style" w:hAnsi="Bookman Old Style" w:cs="Bookman Old Style"/>
          <w:b/>
          <w:bCs/>
          <w:sz w:val="6"/>
          <w:szCs w:val="6"/>
        </w:rPr>
      </w:pPr>
      <w:r>
        <w:rPr>
          <w:rStyle w:val="CharacterStyle4"/>
          <w:b/>
          <w:bCs/>
          <w:w w:val="105"/>
        </w:rPr>
        <w:t>3.9 WORKSHEET “FORCES_SHAPED”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This worksheet is used to compute the radial and vertical forces on the PF and OH coils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based on a shaped, uniform current density plasma model and the corresponding force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6"/>
          <w:sz w:val="24"/>
          <w:szCs w:val="24"/>
        </w:rPr>
        <w:t>influence matrices contained in worksheet “cntmtx_shaped”. The methodology is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identical to that described in the prior section 3.8.</w:t>
      </w:r>
    </w:p>
    <w:p w:rsidR="00B5361B" w:rsidRDefault="00B5361B">
      <w:pPr>
        <w:pStyle w:val="Style2"/>
        <w:kinsoku w:val="0"/>
        <w:autoSpaceDE/>
        <w:autoSpaceDN/>
        <w:spacing w:before="360"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rStyle w:val="CharacterStyle4"/>
          <w:b/>
          <w:bCs/>
          <w:spacing w:val="-4"/>
          <w:w w:val="105"/>
        </w:rPr>
        <w:t>3.10 WORKSHEET “PF_CURRENTS_FORCES”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This worksheet is used to compute the radial and vertical forces on the PF and OH coils,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selecting the maxima of the results from the circular plasma model “Forces_circ” and the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shaped plasma model “Forces_shaped”, and adding another case with coil currents only,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set to min/max values which yield the maximum forces for each coil.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43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An additional calculation predicts the total power demand on the MG set for the various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plasma equilibria cases.</w:t>
      </w:r>
    </w:p>
    <w:p w:rsidR="00B5361B" w:rsidRDefault="00FC15B0">
      <w:pPr>
        <w:pStyle w:val="Style13"/>
        <w:kinsoku w:val="0"/>
        <w:autoSpaceDE/>
        <w:autoSpaceDN/>
        <w:adjustRightInd/>
        <w:spacing w:before="39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285" style="position:absolute;z-index:251750400;mso-wrap-distance-left:0;mso-wrap-distance-right:0" from="0,.4pt" to="144.75pt,.4pt" o:allowincell="f" strokeweight=".7pt">
            <w10:wrap type="square"/>
          </v:line>
        </w:pict>
      </w:r>
      <w:r w:rsidR="00B5361B">
        <w:rPr>
          <w:rStyle w:val="CharacterStyle3"/>
          <w:spacing w:val="3"/>
          <w:sz w:val="16"/>
          <w:szCs w:val="16"/>
        </w:rPr>
        <w:t>41</w:t>
      </w:r>
      <w:r w:rsidR="00B5361B">
        <w:rPr>
          <w:rStyle w:val="CharacterStyle3"/>
          <w:spacing w:val="3"/>
          <w:sz w:val="19"/>
          <w:szCs w:val="19"/>
        </w:rPr>
        <w:t xml:space="preserve"> “Out-Of-Plane (OOP) PF/TF Torques On TF Conductors in NSTX CSU”, R. Woolley, 13-260709, July</w:t>
      </w:r>
      <w:r w:rsidR="00B5361B"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 w:rsidR="00B5361B">
        <w:rPr>
          <w:rStyle w:val="CharacterStyle3"/>
          <w:sz w:val="19"/>
          <w:szCs w:val="19"/>
        </w:rPr>
        <w:t>26,2009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0" w:bottom="630" w:left="1692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86" type="#_x0000_t202" style="position:absolute;left:0;text-align:left;margin-left:0;margin-top:671pt;width:433.4pt;height:11.7pt;z-index:2517514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4"/>
                    <w:kinsoku w:val="0"/>
                    <w:autoSpaceDE/>
                    <w:autoSpaceDN/>
                    <w:spacing w:line="204" w:lineRule="auto"/>
                    <w:rPr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t>66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8"/>
        </w:rPr>
        <w:t>The PF and OH currents corresponding to 96 different 2MA plasma equilibrium</w:t>
      </w:r>
      <w:r w:rsidR="00B5361B">
        <w:rPr>
          <w:rStyle w:val="CharacterStyle4"/>
          <w:rFonts w:ascii="Bookman Old Style" w:hAnsi="Bookman Old Style" w:cs="Bookman Old Style"/>
          <w:spacing w:val="8"/>
          <w:sz w:val="6"/>
          <w:szCs w:val="6"/>
        </w:rPr>
        <w:t xml:space="preserve"> </w:t>
      </w:r>
      <w:r w:rsidR="00B5361B">
        <w:rPr>
          <w:rStyle w:val="CharacterStyle4"/>
          <w:spacing w:val="-1"/>
        </w:rPr>
        <w:t>conditions are cut/pasted from a spreadsheet provided by J. Menard, the latest version of</w:t>
      </w:r>
      <w:r w:rsidR="00B5361B"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4"/>
        </w:rPr>
        <w:t>which is entitled:</w:t>
      </w:r>
    </w:p>
    <w:p w:rsidR="00B5361B" w:rsidRDefault="00B5361B">
      <w:pPr>
        <w:pStyle w:val="Style4"/>
        <w:kinsoku w:val="0"/>
        <w:autoSpaceDE/>
        <w:autoSpaceDN/>
        <w:spacing w:before="216"/>
        <w:rPr>
          <w:rFonts w:ascii="Bookman Old Style" w:hAnsi="Bookman Old Style" w:cs="Bookman Old Style"/>
          <w:spacing w:val="-2"/>
          <w:sz w:val="6"/>
          <w:szCs w:val="6"/>
        </w:rPr>
      </w:pPr>
      <w:r>
        <w:rPr>
          <w:spacing w:val="-2"/>
        </w:rPr>
        <w:t>ÒNSTX_CSU_PFscenarios_rampupOH_versionH_20100415_midbeta.xlsÓ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The plasma information and currents from this spreadsheet are pasted into cell range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A64:AI160.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Note that there are actually 32 basic plasma shapes and for each shape an equilibrium is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</w:rPr>
        <w:t>described with OH at three different values. The (+) value corresponds to the maximum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"/>
        </w:rPr>
        <w:t>value that the OH current could end at after ramping down from precharge at +24kA to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1"/>
        </w:rPr>
        <w:t>ramp the plasma current from zero to 2MA. The second value is zero, and the third value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3"/>
        </w:rPr>
        <w:t>is -24kA, the full negative current available. By including all three of these cases the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worst case OH force influences are bracketed.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>The calculations in cell range AK65:CR160 are performed in a manner identical to that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5"/>
        </w:rPr>
        <w:t>described for ÒForces_CircÓ except with Ip=0. Note that the currents used in the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3"/>
        </w:rPr>
        <w:t>calculation include the “headroom” in cell range AK57:AW57 and another manually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1"/>
        </w:rPr>
        <w:t>input multiplier in AK59:AW59 called “turns adjust”. This feature was included early on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2"/>
        </w:rPr>
        <w:t>when in some cases the number of turns in the coils assumed in the plasma equilibrium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-1"/>
        </w:rPr>
        <w:t>calculations and reflected in the equilibrum currents did not match the turns in the latest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2"/>
        </w:rPr>
        <w:t>design. However, at this point all such multipliers are set to 1.0, and the net multiplier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10"/>
        </w:rPr>
        <w:t>equal to the headroom multiplied by the turns adjust is computed in cell range</w:t>
      </w:r>
      <w:r>
        <w:rPr>
          <w:rStyle w:val="CharacterStyle4"/>
          <w:rFonts w:ascii="Bookman Old Style" w:hAnsi="Bookman Old Style" w:cs="Bookman Old Style"/>
          <w:spacing w:val="10"/>
          <w:sz w:val="6"/>
          <w:szCs w:val="6"/>
        </w:rPr>
        <w:t xml:space="preserve"> </w:t>
      </w:r>
      <w:r>
        <w:rPr>
          <w:rStyle w:val="CharacterStyle4"/>
        </w:rPr>
        <w:t>AK61:AW61.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The calculations in rows 169-184 are used to determine the worst case conditions in the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7"/>
        </w:rPr>
        <w:t>coil currents are allowed to deviate from the equilibrium currents and go to their</w:t>
      </w:r>
      <w:r>
        <w:rPr>
          <w:rStyle w:val="CharacterStyle4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4"/>
        </w:rPr>
        <w:t>minimum and maximum values so as to maximize a particular force condition. The blue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2"/>
        </w:rPr>
        <w:t>cells in range W170:AI170 are varied using the XL Solver to achieve a selected worst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case condition (e.g. to maximize or mimimize a particular force or force combination),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2"/>
        </w:rPr>
        <w:t>subject to the constraint that the currents must be within the minimum and maximum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  <w:spacing w:val="1"/>
        </w:rPr>
        <w:t>values (the power supply limits) in cell range W173:AI174. Using a manual procedure,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3"/>
        </w:rPr>
        <w:t xml:space="preserve">the XL Solver is used to minimize or maximize all forces and combinations, one at a </w:t>
      </w:r>
      <w:r>
        <w:rPr>
          <w:rStyle w:val="CharacterStyle4"/>
        </w:rPr>
        <w:t>time, in cell range AK170:CR170, corresponding to a total of 114 unique combinations.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3"/>
        </w:rPr>
        <w:t>Each case is assigned a label in the green cells and after the result is obtained via the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Solver it is copy/pasted into the cells in range AK173:CR174 as applicable, and the value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of the currents is copy/pasted into cell range W180:AI293 for storage.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5"/>
          <w:sz w:val="24"/>
          <w:szCs w:val="24"/>
        </w:rPr>
        <w:t>The XL Solver uses a non-linear optimizer which sometimes converges on a false</w:t>
      </w:r>
      <w:r>
        <w:rPr>
          <w:rStyle w:val="CharacterStyle3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3"/>
          <w:spacing w:val="7"/>
          <w:sz w:val="24"/>
          <w:szCs w:val="24"/>
        </w:rPr>
        <w:t>solution. As a check against this, a method was developed and programmed into</w:t>
      </w:r>
      <w:r>
        <w:rPr>
          <w:rStyle w:val="CharacterStyle3"/>
          <w:rFonts w:ascii="Bookman Old Style" w:hAnsi="Bookman Old Style" w:cs="Bookman Old Style"/>
          <w:spacing w:val="7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worksheet ÒFmin_maxÓ which computes the worst case min/max for each condition.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These results are compared against the Solver results in cell range AK183:CR184. Note,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2"/>
          <w:sz w:val="24"/>
          <w:szCs w:val="24"/>
        </w:rPr>
        <w:t>however, that the Fmin_max method is imperfect due to the fact that in PF4 and PF5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3"/>
          <w:sz w:val="24"/>
          <w:szCs w:val="24"/>
        </w:rPr>
        <w:t>currents the upper and lower currents are constrained to be equal since the upper and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lower coils are in series. As a result the Fmin_max results are only a guide and do not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always provide the correct answer.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7" w:bottom="630" w:left="1695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87" type="#_x0000_t202" style="position:absolute;left:0;text-align:left;margin-left:0;margin-top:671pt;width:433.4pt;height:11.7pt;z-index:2517524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3"/>
        </w:rPr>
        <w:t>The final results are contained in cell range AK211:CO218. These cells are linked to the</w:t>
      </w:r>
      <w:r w:rsidR="00B5361B"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4"/>
          <w:spacing w:val="-1"/>
        </w:rPr>
        <w:t>ÒOH_PF_ForcesÓ and ÒCombination_Force_MomentÓ worksheets which are published</w:t>
      </w:r>
      <w:r w:rsidR="00B5361B"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 w:rsidR="00B5361B">
        <w:rPr>
          <w:rStyle w:val="CharacterStyle4"/>
        </w:rPr>
        <w:t>on the web.</w:t>
      </w:r>
    </w:p>
    <w:p w:rsidR="00B5361B" w:rsidRDefault="00B5361B">
      <w:pPr>
        <w:pStyle w:val="Style2"/>
        <w:kinsoku w:val="0"/>
        <w:autoSpaceDE/>
        <w:autoSpaceDN/>
        <w:spacing w:before="216"/>
        <w:rPr>
          <w:rStyle w:val="CharacterStyle4"/>
        </w:rPr>
      </w:pPr>
      <w:r>
        <w:rPr>
          <w:rStyle w:val="CharacterStyle4"/>
        </w:rPr>
        <w:t>With the above results in hand, and with the reults from the circular and shaped plasma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"/>
        </w:rPr>
        <w:t>models in hand, the final summary of conditions is obtained in cell range AJ210:CO218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for all coils and coil combinations: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Min w/o pls = minimum due to equilibria currents and headroom, without plasma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Min w/pls = minimum due to equilibria currents and headroom, with plasma, worst case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from circular and shaped calculations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Min post-dis = minimum due to equilibria currents and current shift after disruption,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worst case from circular and shaped calculations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Min = minimum due to any combination of power supply and coil limits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</w:rPr>
        <w:t>Then we have the same with the maxima. These results are linked to ÒOH_PF_ForcesÓ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and ÒCombination_Force_MomentÓ worksheets where the final summary is presented.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3"/>
        </w:rPr>
        <w:t>Columns CW through DA are used to find the min and max PF1A currents for each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</w:rPr>
        <w:t>polarity of OH current. These results are used in worksheet “Base” R[201] and R[202] to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find the worst case OH stress (which is strongly influenced by PF1A which is concentric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with small gap in-between).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1"/>
        </w:rPr>
        <w:t>Columns DC through EJ are used to determine the flat top power demand of the overall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4"/>
        </w:rPr>
        <w:t>load for each equilibrim case. Neutral beam parameters are entered in DD55:DD56.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  <w:spacing w:val="1"/>
        </w:rPr>
        <w:t>Active power consumption during flat top of the PF and OH coils is computed based on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-1"/>
        </w:rPr>
        <w:t>I</w:t>
      </w:r>
      <w:r>
        <w:rPr>
          <w:rStyle w:val="CharacterStyle4"/>
          <w:spacing w:val="-1"/>
          <w:w w:val="115"/>
          <w:vertAlign w:val="superscript"/>
        </w:rPr>
        <w:t>2</w:t>
      </w:r>
      <w:r>
        <w:rPr>
          <w:rStyle w:val="CharacterStyle4"/>
          <w:spacing w:val="-1"/>
        </w:rPr>
        <w:t>R in columns DC through DQ. The reactive power is combuted in columns DR through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EE. Total apparent power is computed in EF. Various cases with differing neutral beam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power and OH second swing operation are copy/pasted in EF through EJ. These results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-1"/>
        </w:rPr>
        <w:t>show that the upgrade power demand can be satisfied using a single MG set (a mission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</w:rPr>
        <w:t>objective).</w:t>
      </w:r>
    </w:p>
    <w:p w:rsidR="00B5361B" w:rsidRDefault="00B5361B">
      <w:pPr>
        <w:pStyle w:val="Style2"/>
        <w:kinsoku w:val="0"/>
        <w:autoSpaceDE/>
        <w:autoSpaceDN/>
        <w:spacing w:before="396"/>
        <w:jc w:val="left"/>
        <w:rPr>
          <w:rStyle w:val="CharacterStyle4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rStyle w:val="CharacterStyle4"/>
          <w:b/>
          <w:bCs/>
          <w:spacing w:val="2"/>
        </w:rPr>
        <w:t>3.11 WORKSHEET “FMIN_MAX”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sz w:val="24"/>
          <w:szCs w:val="24"/>
        </w:rPr>
      </w:pPr>
      <w:r>
        <w:rPr>
          <w:rStyle w:val="CharacterStyle3"/>
          <w:spacing w:val="-1"/>
          <w:sz w:val="24"/>
          <w:szCs w:val="24"/>
        </w:rPr>
        <w:t>This worksheet is used to predict the worst case minimum and maximum force conditions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 xml:space="preserve">on the coils based on the coil current limits. Using the fo rce influence matrices (columns </w:t>
      </w:r>
      <w:r>
        <w:rPr>
          <w:rStyle w:val="CharacterStyle3"/>
          <w:spacing w:val="2"/>
          <w:sz w:val="24"/>
          <w:szCs w:val="24"/>
        </w:rPr>
        <w:t xml:space="preserve">A through R) and the min/max coil currents (columns S and T), logical statements are </w:t>
      </w:r>
      <w:r>
        <w:rPr>
          <w:rStyle w:val="CharacterStyle3"/>
          <w:spacing w:val="-1"/>
          <w:sz w:val="24"/>
          <w:szCs w:val="24"/>
        </w:rPr>
        <w:t>coded into columns U through AC identify the minimum and maximum force conditions.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pacing w:val="-1"/>
          <w:sz w:val="24"/>
          <w:szCs w:val="24"/>
        </w:rPr>
        <w:t>Due to limitations in the technique, the method does not apply to PF4 and PF5 because in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these circuits the upper and lower coils are in series.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0" w:bottom="630" w:left="1692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noProof/>
        </w:rPr>
        <w:lastRenderedPageBreak/>
        <w:pict>
          <v:shape id="_x0000_s1288" type="#_x0000_t202" style="position:absolute;margin-left:0;margin-top:671pt;width:433.4pt;height:11.7pt;z-index:2517534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b/>
          <w:bCs/>
          <w:spacing w:val="2"/>
        </w:rPr>
        <w:t>3.12 WORKSHEET “CNTMTX_CIRC”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>This worksheet is used to capture the “contracted mutual inductance matrix” (abbreviated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4"/>
          <w:sz w:val="24"/>
          <w:szCs w:val="24"/>
        </w:rPr>
        <w:t>ÒcntmtxÓ) based on a circular plasma model, along with external circuit inductances and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resistances.</w:t>
      </w:r>
    </w:p>
    <w:p w:rsidR="00B5361B" w:rsidRDefault="00B5361B">
      <w:pPr>
        <w:pStyle w:val="Style2"/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Cell range B3:O16 contains the coil and plasma inductances (supplied by R. Hatcher).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Cell range B18:N18 contains the coil resistances computed by the writer via PPPL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Magnetics Library</w:t>
      </w:r>
      <w:r>
        <w:rPr>
          <w:rStyle w:val="CharacterStyle3"/>
          <w:spacing w:val="-2"/>
          <w:w w:val="110"/>
          <w:sz w:val="24"/>
          <w:szCs w:val="24"/>
          <w:vertAlign w:val="superscript"/>
        </w:rPr>
        <w:t>42</w:t>
      </w:r>
      <w:r>
        <w:rPr>
          <w:rStyle w:val="CharacterStyle3"/>
          <w:spacing w:val="-2"/>
          <w:sz w:val="24"/>
          <w:szCs w:val="24"/>
        </w:rPr>
        <w:t xml:space="preserve"> code Òicc6.fÓ. The mutual inductance matrix is also calculated, but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only the resistance file is used here (the inductanc file supplied by R. Hatcher is used).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-3"/>
          <w:sz w:val="24"/>
          <w:szCs w:val="24"/>
        </w:rPr>
        <w:t>Input data in file Òiccin.dÓ follows:</w:t>
      </w:r>
    </w:p>
    <w:p w:rsidR="00B5361B" w:rsidRDefault="00B5361B">
      <w:pPr>
        <w:pStyle w:val="Style13"/>
        <w:kinsoku w:val="0"/>
        <w:autoSpaceDE/>
        <w:autoSpaceDN/>
        <w:adjustRightInd/>
        <w:spacing w:before="360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14,3,14,0 1,2,3,4,5,6,7,8,10,12,14,16,18,20</w:t>
      </w:r>
    </w:p>
    <w:p w:rsidR="00B5361B" w:rsidRDefault="00B5361B">
      <w:pPr>
        <w:pStyle w:val="Style2"/>
        <w:kinsoku w:val="0"/>
        <w:autoSpaceDE/>
        <w:autoSpaceDN/>
        <w:spacing w:before="0" w:line="208" w:lineRule="auto"/>
        <w:jc w:val="left"/>
        <w:rPr>
          <w:rStyle w:val="CharacterStyle4"/>
        </w:rPr>
      </w:pPr>
      <w:r>
        <w:rPr>
          <w:rStyle w:val="CharacterStyle4"/>
        </w:rPr>
        <w:t>0.2421 1.0604 2.1208 0.0693 442.0 2 1.724 0.701 0 0.0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0.3193 1.5906 0.4578 0.0606 64.0 1 1.724 0.8610 0.0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0.3193 -1.5906 0.4578 0.0606 64.0 1 1.724 0.8610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0.4004 1.8042 0.1812 0.0336 32.0 1 1.724 0.794 0 0.0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0.4004 -1.8042 0.1812 0.0336 32.0 1 1.724 0.794 0 0.0</w:t>
      </w:r>
    </w:p>
    <w:p w:rsidR="00B5361B" w:rsidRDefault="00B5361B">
      <w:pPr>
        <w:pStyle w:val="Style2"/>
        <w:kinsoku w:val="0"/>
        <w:autoSpaceDE/>
        <w:autoSpaceDN/>
        <w:spacing w:before="72" w:line="204" w:lineRule="auto"/>
        <w:jc w:val="left"/>
        <w:rPr>
          <w:rStyle w:val="CharacterStyle4"/>
        </w:rPr>
      </w:pPr>
      <w:r>
        <w:rPr>
          <w:rStyle w:val="CharacterStyle4"/>
        </w:rPr>
        <w:t>0.5505 1.8136 0.1664 0.0373 20.0 1 1.7240 0.8560 0 0.0</w:t>
      </w:r>
    </w:p>
    <w:p w:rsidR="00B5361B" w:rsidRDefault="00B5361B">
      <w:pPr>
        <w:pStyle w:val="Style2"/>
        <w:kinsoku w:val="0"/>
        <w:autoSpaceDE/>
        <w:autoSpaceDN/>
        <w:spacing w:before="72" w:line="204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0.5505 -1.8136 0.1664 0.0373 20.0 1 1.7240 0.8560 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0.7999 1.9334 0.0680 0.1627 14.0 1 1.724 0.7410 0.0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0.7999 1.8526 0.0680 0.1627 14.0 1 1.724 0.741 0 0.0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0.7999 -1.9335 0.0680 0.1627 14.0 1 1.724 0.7410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0.7999 -1.8526 0.0680 0.1627 14.0 1 1.724 0.7410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1.4945 1.6335 0.0680 0.1864 15.0 1 1.724 0.692 0 0.0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1.4945 1.5526 0.0680 0.1864 15.0 1 1.724 0.692 0 0.0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1.4945 -1.6335 0.0680 0.1864 15.0 1 1.724 0.692 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1.4945 -1.5526 0.0680 0.1864 15.0 1 1.724 0.692 0 0.0</w:t>
      </w:r>
    </w:p>
    <w:p w:rsidR="00B5361B" w:rsidRDefault="00B5361B">
      <w:pPr>
        <w:pStyle w:val="Style2"/>
        <w:kinsoku w:val="0"/>
        <w:autoSpaceDE/>
        <w:autoSpaceDN/>
        <w:spacing w:before="72" w:line="208" w:lineRule="auto"/>
        <w:jc w:val="left"/>
        <w:rPr>
          <w:rStyle w:val="CharacterStyle4"/>
        </w:rPr>
      </w:pPr>
      <w:r>
        <w:rPr>
          <w:rStyle w:val="CharacterStyle4"/>
        </w:rPr>
        <w:t>1.7946 0.8072 0.0680 0.0915 8.0 2 1.724 0.752 0 0.0</w:t>
      </w:r>
    </w:p>
    <w:p w:rsidR="00B5361B" w:rsidRDefault="00B5361B">
      <w:pPr>
        <w:pStyle w:val="Style2"/>
        <w:kinsoku w:val="0"/>
        <w:autoSpaceDE/>
        <w:autoSpaceDN/>
        <w:spacing w:before="36" w:line="20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1.8065 0.88810.0680 0.1153 9.0 2 1.724 0.672 0 0.0</w:t>
      </w:r>
    </w:p>
    <w:p w:rsidR="00B5361B" w:rsidRDefault="00B5361B">
      <w:pPr>
        <w:pStyle w:val="Style2"/>
        <w:kinsoku w:val="0"/>
        <w:autoSpaceDE/>
        <w:autoSpaceDN/>
        <w:spacing w:before="72" w:line="204" w:lineRule="auto"/>
        <w:jc w:val="left"/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</w:pPr>
      <w:r>
        <w:rPr>
          <w:rStyle w:val="CharacterStyle4"/>
          <w:spacing w:val="1"/>
        </w:rPr>
        <w:t>2.0128 0.65210.0685 0.1353 12.0 2 1.724 0.773 0 0.0</w:t>
      </w:r>
    </w:p>
    <w:p w:rsidR="00B5361B" w:rsidRDefault="00B5361B">
      <w:pPr>
        <w:pStyle w:val="Style2"/>
        <w:kinsoku w:val="0"/>
        <w:autoSpaceDE/>
        <w:autoSpaceDN/>
        <w:spacing w:before="72" w:line="204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2.0128 0.5780 0.0685 0.1353 12.0 2 1.724 0.773 0 0.0</w:t>
      </w:r>
    </w:p>
    <w:p w:rsidR="00B5361B" w:rsidRDefault="00B5361B">
      <w:pPr>
        <w:pStyle w:val="Style13"/>
        <w:kinsoku w:val="0"/>
        <w:autoSpaceDE/>
        <w:autoSpaceDN/>
        <w:adjustRightInd/>
        <w:spacing w:before="72"/>
        <w:ind w:right="374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3"/>
          <w:sz w:val="24"/>
          <w:szCs w:val="24"/>
        </w:rPr>
        <w:t xml:space="preserve">0.9340 0.0000 0.0000 0.5700 1.0 1 1.0 0. 999 10.0 </w:t>
      </w:r>
      <w:r>
        <w:rPr>
          <w:rStyle w:val="CharacterStyle3"/>
          <w:sz w:val="24"/>
          <w:szCs w:val="24"/>
        </w:rPr>
        <w:t>10*0</w:t>
      </w:r>
    </w:p>
    <w:p w:rsidR="00B5361B" w:rsidRDefault="00B5361B">
      <w:pPr>
        <w:pStyle w:val="Style2"/>
        <w:kinsoku w:val="0"/>
        <w:autoSpaceDE/>
        <w:autoSpaceDN/>
        <w:spacing w:before="180" w:line="204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In the above:</w:t>
      </w:r>
    </w:p>
    <w:p w:rsidR="00B5361B" w:rsidRDefault="00B5361B">
      <w:pPr>
        <w:pStyle w:val="Style13"/>
        <w:kinsoku w:val="0"/>
        <w:autoSpaceDE/>
        <w:autoSpaceDN/>
        <w:adjustRightInd/>
        <w:spacing w:before="396"/>
        <w:ind w:right="72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Line 1 = #coil groups, 3 for MKS units, coil group # of plasma, # of passive loops</w:t>
      </w:r>
      <w:r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Line 2 = #of coil beginning each group</w:t>
      </w:r>
    </w:p>
    <w:p w:rsidR="00B5361B" w:rsidRDefault="00B5361B">
      <w:pPr>
        <w:pStyle w:val="Style13"/>
        <w:kinsoku w:val="0"/>
        <w:autoSpaceDE/>
        <w:autoSpaceDN/>
        <w:adjustRightInd/>
        <w:spacing w:after="61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Remaining lines up to last line = r, z, dz, dr, symmetry, resistivity, fill factor, ncc, alf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</w:pPr>
      <w:r>
        <w:rPr>
          <w:noProof/>
        </w:rPr>
        <w:pict>
          <v:line id="_x0000_s1289" style="position:absolute;z-index:251754496;mso-wrap-distance-left:0;mso-wrap-distance-right:0" from="0,.4pt" to="144.85pt,.4pt" o:allowincell="f" strokeweight=".7pt">
            <w10:wrap type="square"/>
          </v:line>
        </w:pict>
      </w:r>
      <w:r w:rsidR="00B5361B">
        <w:rPr>
          <w:rStyle w:val="CharacterStyle3"/>
          <w:spacing w:val="-3"/>
          <w:w w:val="110"/>
          <w:sz w:val="16"/>
          <w:szCs w:val="16"/>
        </w:rPr>
        <w:t>42</w:t>
      </w:r>
      <w:r w:rsidR="00B5361B">
        <w:rPr>
          <w:rStyle w:val="CharacterStyle3"/>
          <w:spacing w:val="-3"/>
          <w:w w:val="110"/>
          <w:sz w:val="19"/>
          <w:szCs w:val="19"/>
        </w:rPr>
        <w:t xml:space="preserve"> “Documentation of EAD Magnetics Codes”, EAD-3705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4" w:bottom="630" w:left="1688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90" type="#_x0000_t202" style="position:absolute;margin-left:0;margin-top:657pt;width:433.4pt;height:11.95pt;z-index:25175552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8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69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7"/>
        <w:kinsoku w:val="0"/>
        <w:autoSpaceDE/>
        <w:autoSpaceDN/>
        <w:spacing w:before="288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4"/>
        </w:rPr>
        <w:t>symmetry 1 = for single coil, 2 for mirror image coils w.r.t. midplane, -2 for</w:t>
      </w:r>
      <w:r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4"/>
        </w:rPr>
        <w:t>mirror image coils with opposite current directions</w:t>
      </w: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resistivity = resistivity * 10</w:t>
      </w:r>
      <w:r>
        <w:rPr>
          <w:rStyle w:val="CharacterStyle4"/>
          <w:spacing w:val="-1"/>
          <w:w w:val="120"/>
          <w:vertAlign w:val="superscript"/>
        </w:rPr>
        <w:t>8</w:t>
      </w:r>
      <w:r>
        <w:rPr>
          <w:rStyle w:val="CharacterStyle4"/>
          <w:spacing w:val="-1"/>
        </w:rPr>
        <w:t xml:space="preserve"> in ohm-m</w:t>
      </w: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fill factor = conducting area divided by conductor pack area</w:t>
      </w: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ncc = 0 for rectangular coil</w:t>
      </w:r>
    </w:p>
    <w:p w:rsidR="00B5361B" w:rsidRDefault="00B5361B">
      <w:pPr>
        <w:pStyle w:val="Style7"/>
        <w:kinsoku w:val="0"/>
        <w:autoSpaceDE/>
        <w:autoSpaceDN/>
        <w:spacing w:before="0"/>
        <w:rPr>
          <w:rStyle w:val="CharacterStyle4"/>
        </w:rPr>
      </w:pPr>
      <w:r>
        <w:rPr>
          <w:rStyle w:val="CharacterStyle4"/>
        </w:rPr>
        <w:t>alf = 0 for rectangular coil</w:t>
      </w:r>
    </w:p>
    <w:p w:rsidR="00B5361B" w:rsidRDefault="00B5361B">
      <w:pPr>
        <w:pStyle w:val="Style13"/>
        <w:kinsoku w:val="0"/>
        <w:autoSpaceDE/>
        <w:autoSpaceDN/>
        <w:adjustRightInd/>
        <w:spacing w:before="288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Last line 10*0 marks the end of file.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2"/>
        </w:rPr>
        <w:t xml:space="preserve">Cell range B21:O34 is used for manual input of the external circuit inductances, and </w:t>
      </w:r>
      <w:r>
        <w:rPr>
          <w:rStyle w:val="CharacterStyle4"/>
        </w:rPr>
        <w:t>B36:N36 the external circuit resistances. The nominal value of external circuit inductance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  <w:spacing w:val="1"/>
        </w:rPr>
        <w:t>is 265</w:t>
      </w:r>
      <w:r>
        <w:rPr>
          <w:rStyle w:val="CharacterStyle4"/>
          <w:rFonts w:ascii="Lucida Console" w:hAnsi="Lucida Console" w:cs="Lucida Console"/>
          <w:spacing w:val="1"/>
          <w:w w:val="125"/>
        </w:rPr>
        <w:t>µ</w:t>
      </w:r>
      <w:r>
        <w:rPr>
          <w:rStyle w:val="CharacterStyle4"/>
          <w:spacing w:val="1"/>
        </w:rPr>
        <w:t>H based on the standard FCPC CLR which dominates the inductance. However,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-2"/>
        </w:rPr>
        <w:t>in the OH, an new CLR is being purchased for the upgrade, assumed equal to 1mH. The</w:t>
      </w:r>
      <w:r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4"/>
          <w:spacing w:val="1"/>
        </w:rPr>
        <w:t>external resistances arise from the CLRs plus the additional cable and bus impedance.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</w:rPr>
        <w:t>Values entered were supplied by S. Ramakrishnan.</w:t>
      </w:r>
    </w:p>
    <w:p w:rsidR="00B5361B" w:rsidRDefault="00B5361B">
      <w:pPr>
        <w:pStyle w:val="Style2"/>
        <w:kinsoku w:val="0"/>
        <w:autoSpaceDE/>
        <w:autoSpaceDN/>
        <w:spacing w:before="288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Cell range B40:O53 contains the total circuit inductances, obtained by adding the coil and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2"/>
        </w:rPr>
        <w:t>external inductances. B55:N55 contains the total circuit resistances obtained by adding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the coil and external resistances.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</w:rPr>
      </w:pPr>
      <w:r>
        <w:rPr>
          <w:rStyle w:val="CharacterStyle4"/>
          <w:spacing w:val="1"/>
        </w:rPr>
        <w:t>Cell range B60:N72 provides an estimate of the maximum voltage that can be induced on</w:t>
      </w:r>
      <w:r>
        <w:rPr>
          <w:rStyle w:val="CharacterStyle4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4"/>
          <w:spacing w:val="3"/>
        </w:rPr>
        <w:t>a coil if that coil is open circuited and all other coils are ramped at maximim rate of</w:t>
      </w:r>
      <w:r>
        <w:rPr>
          <w:rStyle w:val="CharacterStyle4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4"/>
          <w:spacing w:val="-1"/>
        </w:rPr>
        <w:t>change of current (“Idot”) based on maximum power supply voltage. For each coil the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5"/>
        </w:rPr>
        <w:t>maximum Idot is taken to be V/L where V is the number of power supply sections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2"/>
        </w:rPr>
        <w:t>entered in B58:N58. Then the voltage induced on each coil is taken as the sum of the</w:t>
      </w:r>
      <w:r>
        <w:rPr>
          <w:rStyle w:val="CharacterStyle4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4"/>
        </w:rPr>
        <w:t>M*Idot terms in O60:O72.</w:t>
      </w:r>
    </w:p>
    <w:p w:rsidR="00B5361B" w:rsidRDefault="00B5361B">
      <w:pPr>
        <w:pStyle w:val="Style2"/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The approach described above is very approximate and overestimates the induced voltage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  <w:spacing w:val="5"/>
        </w:rPr>
        <w:t>because the Idot values in each circuit are mutually influenced by one another. To</w:t>
      </w:r>
      <w:r>
        <w:rPr>
          <w:rStyle w:val="CharacterStyle4"/>
          <w:rFonts w:ascii="Bookman Old Style" w:hAnsi="Bookman Old Style" w:cs="Bookman Old Style"/>
          <w:spacing w:val="5"/>
          <w:sz w:val="6"/>
          <w:szCs w:val="6"/>
        </w:rPr>
        <w:t xml:space="preserve"> </w:t>
      </w:r>
      <w:r>
        <w:rPr>
          <w:rStyle w:val="CharacterStyle4"/>
          <w:spacing w:val="-4"/>
        </w:rPr>
        <w:t>perform a more accurate calculation, the program LRSIM</w:t>
      </w:r>
      <w:r>
        <w:rPr>
          <w:rStyle w:val="CharacterStyle4"/>
          <w:spacing w:val="-4"/>
          <w:w w:val="110"/>
          <w:vertAlign w:val="superscript"/>
        </w:rPr>
        <w:t>43</w:t>
      </w:r>
      <w:r>
        <w:rPr>
          <w:rStyle w:val="CharacterStyle4"/>
          <w:spacing w:val="-4"/>
        </w:rPr>
        <w:t xml:space="preserve"> was used and the results are</w:t>
      </w:r>
      <w:r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4"/>
        </w:rPr>
        <w:t>summarized in Q60:R72. These calculations</w:t>
      </w:r>
      <w:r>
        <w:rPr>
          <w:rStyle w:val="CharacterStyle4"/>
          <w:w w:val="110"/>
          <w:vertAlign w:val="superscript"/>
        </w:rPr>
        <w:t>44</w:t>
      </w:r>
      <w:r>
        <w:rPr>
          <w:rStyle w:val="CharacterStyle4"/>
        </w:rPr>
        <w:t xml:space="preserve"> were important in the design of the new</w:t>
      </w:r>
      <w:r>
        <w:rPr>
          <w:rStyle w:val="CharacterStyle4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4"/>
        </w:rPr>
        <w:t>inner PF coils which have a strong coupling to the OH coil.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1188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>Cell range B80:N93 provides the data needed as input to the Power Supply Real Time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Control code “PSRTC” which is identical to the totals in B40:O53 and B55:N55 except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that the standard FCPC CLR values are subtracted out.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78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291" style="position:absolute;z-index:251756544;mso-wrap-distance-left:0;mso-wrap-distance-right:0" from="0,.4pt" to="144.5pt,.4pt" o:allowincell="f" strokeweight=".7pt">
            <w10:wrap type="square"/>
          </v:line>
        </w:pict>
      </w:r>
      <w:r w:rsidR="00B5361B">
        <w:rPr>
          <w:rStyle w:val="CharacterStyle3"/>
          <w:w w:val="115"/>
          <w:sz w:val="16"/>
          <w:szCs w:val="16"/>
        </w:rPr>
        <w:t>43</w:t>
      </w:r>
      <w:r w:rsidR="00B5361B">
        <w:rPr>
          <w:rStyle w:val="CharacterStyle3"/>
        </w:rPr>
        <w:t xml:space="preserve"> “Simulation Code LRSIM and Related Codes”, C. Neumeyer, 11/24/97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278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5"/>
          <w:sz w:val="16"/>
          <w:szCs w:val="16"/>
        </w:rPr>
        <w:t>44</w:t>
      </w:r>
      <w:r>
        <w:rPr>
          <w:rStyle w:val="CharacterStyle3"/>
        </w:rPr>
        <w:t xml:space="preserve"> “NSTX_CSU_Inner_PF_100202.ppt”, C. Neumeyer, weekly meeting presentation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740" w:right="1815" w:bottom="630" w:left="1697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b/>
          <w:bCs/>
          <w:spacing w:val="-4"/>
          <w:sz w:val="6"/>
          <w:szCs w:val="6"/>
        </w:rPr>
      </w:pPr>
      <w:r>
        <w:rPr>
          <w:noProof/>
        </w:rPr>
        <w:lastRenderedPageBreak/>
        <w:pict>
          <v:shape id="_x0000_s1292" type="#_x0000_t202" style="position:absolute;margin-left:0;margin-top:671.2pt;width:433.4pt;height:11.5pt;z-index:2517575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70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b/>
          <w:bCs/>
          <w:spacing w:val="-4"/>
          <w:w w:val="105"/>
        </w:rPr>
        <w:t>3.13 WORKSHEET “CNTMTX_SHAPED”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0"/>
          <w:w w:val="110"/>
        </w:rPr>
        <w:t>This worksheet is identical to the first 55 rows of “cntmtx_circ” except that the mutual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inductance matrix is based on a shaped, constant current density plasma model.</w:t>
      </w:r>
    </w:p>
    <w:p w:rsidR="00B5361B" w:rsidRDefault="00B5361B">
      <w:pPr>
        <w:pStyle w:val="Style2"/>
        <w:kinsoku w:val="0"/>
        <w:autoSpaceDE/>
        <w:autoSpaceDN/>
        <w:spacing w:before="360"/>
        <w:jc w:val="left"/>
        <w:rPr>
          <w:rStyle w:val="CharacterStyle4"/>
          <w:rFonts w:ascii="Bookman Old Style" w:hAnsi="Bookman Old Style" w:cs="Bookman Old Style"/>
          <w:b/>
          <w:bCs/>
          <w:spacing w:val="-2"/>
          <w:sz w:val="6"/>
          <w:szCs w:val="6"/>
        </w:rPr>
      </w:pPr>
      <w:r>
        <w:rPr>
          <w:rStyle w:val="CharacterStyle4"/>
          <w:b/>
          <w:bCs/>
          <w:spacing w:val="-2"/>
          <w:w w:val="105"/>
        </w:rPr>
        <w:t>3.14 WORKSHEET “HEAT_LOADS”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 xml:space="preserve">This worksheet is used to estimate the heat loads on the PFCs, which populate Table 3-2 </w:t>
      </w:r>
      <w:r>
        <w:rPr>
          <w:rStyle w:val="CharacterStyle3"/>
          <w:spacing w:val="-4"/>
          <w:w w:val="110"/>
          <w:sz w:val="24"/>
          <w:szCs w:val="24"/>
        </w:rPr>
        <w:t>in the GRD. The methodology</w:t>
      </w:r>
      <w:r>
        <w:rPr>
          <w:rStyle w:val="CharacterStyle3"/>
          <w:spacing w:val="-4"/>
          <w:w w:val="110"/>
          <w:sz w:val="24"/>
          <w:szCs w:val="24"/>
          <w:vertAlign w:val="superscript"/>
        </w:rPr>
        <w:t>45</w:t>
      </w:r>
      <w:r>
        <w:rPr>
          <w:rStyle w:val="CharacterStyle3"/>
          <w:spacing w:val="-4"/>
          <w:w w:val="110"/>
          <w:sz w:val="24"/>
          <w:szCs w:val="24"/>
        </w:rPr>
        <w:t xml:space="preserve"> and terminology was developed by S. Kaye and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expanded on by the writer. Columns B, C, and D cover the cases of “Natural Divertor” (ND), “Single Null Divertor” (SND), and “Double Null Divertor” (DND). As it turns out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the ND case (inboard limited) was never used, so for the CS upgrade we only consider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cases SND and DND as delineated in colums E, F, and G.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“Major Radius [R0]” is the major radius, linked to worksheet “Base”.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ind w:left="72" w:firstLine="0"/>
        <w:jc w:val="left"/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</w:pPr>
      <w:r>
        <w:rPr>
          <w:rStyle w:val="CharacterStyle4"/>
          <w:spacing w:val="-7"/>
          <w:w w:val="110"/>
        </w:rPr>
        <w:t>“Aspect Ratio [A]” is the aspect ratio, linked to worksheet “Base”.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spacing w:before="216"/>
        <w:ind w:left="72" w:firstLine="0"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8"/>
          <w:w w:val="110"/>
        </w:rPr>
        <w:t>“Minor Radius [a]” is the minor radius, linked to worksheet “Base”.</w:t>
      </w:r>
    </w:p>
    <w:p w:rsidR="00B5361B" w:rsidRDefault="00B5361B">
      <w:pPr>
        <w:pStyle w:val="Style13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5"/>
          <w:w w:val="110"/>
          <w:sz w:val="24"/>
          <w:szCs w:val="24"/>
        </w:rPr>
        <w:t>“Total Heating power (nbi+rf+ohmic) [Pheat]” is a manual input for the total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12"/>
          <w:w w:val="110"/>
          <w:sz w:val="24"/>
          <w:szCs w:val="24"/>
        </w:rPr>
        <w:t>auxiliary + ohmic heating input to the plasma. For NSTX_CSU, ignoring ohmic heating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spacing w:val="-14"/>
          <w:w w:val="110"/>
          <w:sz w:val="24"/>
          <w:szCs w:val="24"/>
        </w:rPr>
        <w:t>(relatively small) the maximum rf + nbi power is 14MW per NSTX CSU GRD Table 3-3,</w:t>
      </w:r>
      <w:r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resulting from 4MW RF + 2*5MW NBI.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“Fusion Power Gain [Q]” is a manual input for fusion power gain, set to zero for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NSTX CSU (minimal fusion power production in relatively cold D-D plasma).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3"/>
          <w:w w:val="110"/>
        </w:rPr>
        <w:t>“Fusion Power [Pfusion]” is the total fusion power, equal to the heating power R[6]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multiplied by the gain R[7].</w:t>
      </w:r>
    </w:p>
    <w:p w:rsidR="00B5361B" w:rsidRDefault="00B5361B">
      <w:pPr>
        <w:pStyle w:val="Style2"/>
        <w:numPr>
          <w:ilvl w:val="0"/>
          <w:numId w:val="87"/>
        </w:numPr>
        <w:tabs>
          <w:tab w:val="clear" w:pos="504"/>
          <w:tab w:val="num" w:pos="57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0"/>
          <w:w w:val="110"/>
        </w:rPr>
        <w:t>“Alpha Power [Palpha]” is the fusion alpha power, equal to 1/5 of the total fusion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power R[8].</w:t>
      </w:r>
    </w:p>
    <w:p w:rsidR="00B5361B" w:rsidRDefault="00B5361B">
      <w:pPr>
        <w:pStyle w:val="Style2"/>
        <w:numPr>
          <w:ilvl w:val="0"/>
          <w:numId w:val="88"/>
        </w:numPr>
        <w:tabs>
          <w:tab w:val="clear" w:pos="576"/>
          <w:tab w:val="num" w:pos="648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1"/>
          <w:w w:val="110"/>
        </w:rPr>
        <w:t>“Neutron Power [Pneutron]” is the fusion neutron power, equal to the total fusion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power R[8] minus the alpha power R[9].</w:t>
      </w:r>
    </w:p>
    <w:p w:rsidR="00B5361B" w:rsidRDefault="00B5361B">
      <w:pPr>
        <w:pStyle w:val="Style2"/>
        <w:numPr>
          <w:ilvl w:val="0"/>
          <w:numId w:val="89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0"/>
          <w:w w:val="110"/>
        </w:rPr>
        <w:t>“Power fraction radiated from core [frad_core]” is a manual input for the power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radiated from the core, set to 0.125 based on NSTX experience.</w:t>
      </w:r>
    </w:p>
    <w:p w:rsidR="00B5361B" w:rsidRDefault="00B5361B">
      <w:pPr>
        <w:pStyle w:val="Style13"/>
        <w:numPr>
          <w:ilvl w:val="0"/>
          <w:numId w:val="89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180" w:after="1044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>“Power fraction in SOL [fsol]” is the fraction of power which exhausts along the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scrape-off-layer (SOL) to the divertors, equal to 1 minus the radiat ed power R[11].</w:t>
      </w: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pict>
          <v:line id="_x0000_s1293" style="position:absolute;z-index:251758592;mso-wrap-distance-left:0;mso-wrap-distance-right:0" from="0,.4pt" to="144.75pt,.4pt" o:allowincell="f" strokeweight=".7pt">
            <w10:wrap type="square"/>
          </v:line>
        </w:pict>
      </w:r>
      <w:r w:rsidR="00B5361B">
        <w:rPr>
          <w:rStyle w:val="CharacterStyle3"/>
          <w:spacing w:val="4"/>
          <w:w w:val="110"/>
          <w:sz w:val="16"/>
          <w:szCs w:val="16"/>
        </w:rPr>
        <w:t>45</w:t>
      </w:r>
      <w:r w:rsidR="00B5361B">
        <w:rPr>
          <w:rStyle w:val="CharacterStyle3"/>
          <w:spacing w:val="4"/>
          <w:sz w:val="19"/>
          <w:szCs w:val="19"/>
        </w:rPr>
        <w:t xml:space="preserve"> “NSTX Divertor Heat Flux Estimates”, S. Kaye, 10/24/96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2" w:bottom="626" w:left="1690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90"/>
        </w:numPr>
        <w:tabs>
          <w:tab w:val="clear" w:pos="648"/>
          <w:tab w:val="num" w:pos="720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noProof/>
        </w:rPr>
        <w:lastRenderedPageBreak/>
        <w:pict>
          <v:shape id="_x0000_s1294" type="#_x0000_t202" style="position:absolute;left:0;text-align:left;margin-left:0;margin-top:671.2pt;width:433.4pt;height:11.5pt;z-index:2517596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71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9"/>
          <w:w w:val="110"/>
        </w:rPr>
        <w:t>“Total power in SOL [Psol]” is the SOL power, equal to the sum of the heating</w:t>
      </w:r>
      <w:r w:rsidR="00B5361B"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4"/>
          <w:spacing w:val="-9"/>
          <w:w w:val="110"/>
        </w:rPr>
        <w:t>power R[6] plus the alpha power R[9] multiplied by the SOL power fraction R[12].</w:t>
      </w:r>
    </w:p>
    <w:p w:rsidR="00B5361B" w:rsidRDefault="00B5361B">
      <w:pPr>
        <w:pStyle w:val="Style2"/>
        <w:numPr>
          <w:ilvl w:val="0"/>
          <w:numId w:val="90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2"/>
          <w:w w:val="110"/>
        </w:rPr>
        <w:t>“Single Null (1) or Double Null (2)” is a manual entry for the number of divertor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separatrices.</w:t>
      </w:r>
    </w:p>
    <w:p w:rsidR="00B5361B" w:rsidRDefault="00B5361B">
      <w:pPr>
        <w:pStyle w:val="Style13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“SOL Power fraction to Center Stack [fcs]” is a manual input for the fraction of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SOL power to the center stack, set to zero for NSTX CSU because the ND case is not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applicable.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“Total Power to Center Stack [Pcs]” is the SOL power flow to the center stack,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equal to the SOL power R[13] multiplied by the center stack power fraction R[16].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2"/>
          <w:w w:val="110"/>
        </w:rPr>
        <w:t>“Power Dissipation Half-Height” is a manual input for the axial length, above and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below the midplane, which is subject to power dissipation from the SOL.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4"/>
          <w:spacing w:val="-4"/>
          <w:w w:val="110"/>
        </w:rPr>
        <w:t>“Power Dissipation Area [Acs]” is the area for center stack power dissipation,</w:t>
      </w:r>
    </w:p>
    <w:p w:rsidR="00B5361B" w:rsidRDefault="00B5361B">
      <w:pPr>
        <w:pStyle w:val="Style2"/>
        <w:kinsoku w:val="0"/>
        <w:autoSpaceDE/>
        <w:autoSpaceDN/>
        <w:spacing w:before="36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equal to 2rdz where r is the center stack radius R0 -a (R[3]–R[5]) and dz is the axial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distance, equal to 2 times the half height R[18].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“Average Loss Power Flux [qcs]” is the area-average power dissipation on the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center stack during a pulse, equal to the power R[17] divided by the area R[19].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1"/>
          <w:w w:val="110"/>
        </w:rPr>
        <w:t>“Peaking factor” is a manual input which relates the peak power flux to the area-</w:t>
      </w:r>
      <w:r>
        <w:rPr>
          <w:rStyle w:val="CharacterStyle4"/>
          <w:spacing w:val="-9"/>
          <w:w w:val="110"/>
        </w:rPr>
        <w:t>average power flux on the center stack.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0"/>
          <w:w w:val="110"/>
        </w:rPr>
        <w:t xml:space="preserve">“Peak Power Flux” is the peak power flux on the center stack, equal to the area- </w:t>
      </w:r>
      <w:r>
        <w:rPr>
          <w:rStyle w:val="CharacterStyle4"/>
          <w:spacing w:val="-9"/>
          <w:w w:val="110"/>
        </w:rPr>
        <w:t>average R[20] multiplied by the peaking factor.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6"/>
          <w:w w:val="110"/>
        </w:rPr>
        <w:t>“Tpulse” is a manual input for the design-basis plasma pulse duration. For the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CSU it is the same as the plasma flat top time, equal to 5 seconds.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8"/>
          <w:w w:val="110"/>
        </w:rPr>
        <w:t>“Energy Flux Center Stack” is the area-average energy flux on the center stack,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equal to the average power flux R[20] multiplied by the pulse duration R[23].</w:t>
      </w:r>
    </w:p>
    <w:p w:rsidR="00B5361B" w:rsidRDefault="00B5361B">
      <w:pPr>
        <w:pStyle w:val="Style2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</w:pPr>
      <w:r>
        <w:rPr>
          <w:rStyle w:val="CharacterStyle4"/>
          <w:spacing w:val="-7"/>
          <w:w w:val="110"/>
        </w:rPr>
        <w:t>“Trep” is a manual input for the pulse repetition period.</w:t>
      </w:r>
    </w:p>
    <w:p w:rsidR="00B5361B" w:rsidRDefault="00B5361B">
      <w:pPr>
        <w:pStyle w:val="Style13"/>
        <w:numPr>
          <w:ilvl w:val="0"/>
          <w:numId w:val="91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jc w:val="both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11"/>
          <w:w w:val="110"/>
          <w:sz w:val="24"/>
          <w:szCs w:val="24"/>
        </w:rPr>
        <w:t>“Power Flux Center Stack” is the time- and area-average power flux on the center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stack, equal to the area-average power flux R[20] multiplied by the pulse duration R[23]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divided by the repetition period R[25].</w:t>
      </w:r>
    </w:p>
    <w:p w:rsidR="00B5361B" w:rsidRDefault="00B5361B">
      <w:pPr>
        <w:pStyle w:val="Style2"/>
        <w:numPr>
          <w:ilvl w:val="0"/>
          <w:numId w:val="92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0"/>
          <w:w w:val="110"/>
        </w:rPr>
        <w:t>“SOL Power fraction to divertor [fdiv] is a manual input for the fraction of SOL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power to the inboard divertor.</w:t>
      </w:r>
    </w:p>
    <w:p w:rsidR="00B5361B" w:rsidRDefault="00B5361B">
      <w:pPr>
        <w:pStyle w:val="Style13"/>
        <w:numPr>
          <w:ilvl w:val="0"/>
          <w:numId w:val="92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16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11"/>
          <w:w w:val="110"/>
          <w:sz w:val="24"/>
          <w:szCs w:val="24"/>
        </w:rPr>
        <w:t xml:space="preserve">“Power fraction radiated at divertor [frad,div]” is a manual input for the fraction of </w:t>
      </w:r>
      <w:r>
        <w:rPr>
          <w:rStyle w:val="CharacterStyle3"/>
          <w:spacing w:val="-7"/>
          <w:w w:val="110"/>
          <w:sz w:val="24"/>
          <w:szCs w:val="24"/>
        </w:rPr>
        <w:t>SOL power radiated before it reaches the divertor, set to zero for NSTX since this mode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of operation (gas puffing at the divertor) is not available on NSTX.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7" w:bottom="626" w:left="1695" w:header="720" w:footer="720" w:gutter="0"/>
          <w:cols w:space="720"/>
          <w:noEndnote/>
        </w:sectPr>
      </w:pPr>
    </w:p>
    <w:p w:rsidR="00B5361B" w:rsidRDefault="00FC15B0">
      <w:pPr>
        <w:pStyle w:val="Style2"/>
        <w:numPr>
          <w:ilvl w:val="0"/>
          <w:numId w:val="93"/>
        </w:numPr>
        <w:tabs>
          <w:tab w:val="clear" w:pos="720"/>
          <w:tab w:val="num" w:pos="792"/>
        </w:tabs>
        <w:kinsoku w:val="0"/>
        <w:autoSpaceDE/>
        <w:autoSpaceDN/>
        <w:spacing w:before="0"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noProof/>
        </w:rPr>
        <w:lastRenderedPageBreak/>
        <w:pict>
          <v:shape id="_x0000_s1295" type="#_x0000_t202" style="position:absolute;left:0;text-align:left;margin-left:0;margin-top:671.2pt;width:433.4pt;height:11.5pt;z-index:25176064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72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2"/>
          <w:w w:val="110"/>
        </w:rPr>
        <w:t>“Up/Down asymmetry [Ku/l]” is a manual input to reflect uneven power</w:t>
      </w:r>
      <w:r w:rsidR="00B5361B">
        <w:rPr>
          <w:rStyle w:val="CharacterStyle4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 w:rsidR="00B5361B">
        <w:rPr>
          <w:rStyle w:val="CharacterStyle4"/>
          <w:spacing w:val="-9"/>
          <w:w w:val="110"/>
        </w:rPr>
        <w:t>dissipation on the upper and lower divertors, set to zero for NSTX.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11"/>
          <w:w w:val="110"/>
        </w:rPr>
        <w:t>“Power flux width at midplane [mp]” is a manual input for the SOL width at the</w:t>
      </w:r>
      <w:r>
        <w:rPr>
          <w:rStyle w:val="CharacterStyle4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midplane, set to 10cm based on NSTX experience.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8"/>
          <w:w w:val="110"/>
        </w:rPr>
        <w:t>“Flux expansion factor [fflux]” is a manual input to account for the expansion of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the flux surfaces associated with the SOL at the point of impingement on the divertor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w w:val="110"/>
        </w:rPr>
        <w:t>plates.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5"/>
          <w:w w:val="110"/>
        </w:rPr>
        <w:t>“Private flux region additional area factor [fpfr]” is a manual input to reflect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additional power deposition area in the divertor private flux region.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4"/>
          <w:w w:val="110"/>
        </w:rPr>
        <w:t>“Incidence angle [alpha]” is a manual input for the angle at which the flux surfaces</w:t>
      </w:r>
      <w:r>
        <w:rPr>
          <w:rStyle w:val="CharacterStyle4"/>
          <w:rFonts w:ascii="Bookman Old Style" w:hAnsi="Bookman Old Style" w:cs="Bookman Old Style"/>
          <w:spacing w:val="-14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intercept the divertor plates.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spacing w:before="216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2"/>
          <w:w w:val="110"/>
        </w:rPr>
        <w:t>“Radius to strike point [Rsp]” is the radius to the strike point of the last closed flux</w:t>
      </w:r>
      <w:r>
        <w:rPr>
          <w:rStyle w:val="CharacterStyle4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surface on to the divertor plate, linked to worksheet “PFC_Dims” entry for the radius of</w:t>
      </w:r>
      <w:r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the inboard divertor.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spacing w:before="288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7"/>
          <w:w w:val="110"/>
        </w:rPr>
        <w:t>“Power flux width at divertor [div]” is the width of the deposition zone at the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divertor, equal to the midplane SOL width R[31] multiplied by the flux expansion factor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R[32] multiplied by 1 plus the additional private flux area factor R[33], then divided by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the sine of the incidence angle R[34].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9"/>
          <w:w w:val="110"/>
        </w:rPr>
        <w:t>“Divertor target area” is the area on the divertor plate receiving SOL power, equal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6"/>
          <w:w w:val="110"/>
        </w:rPr>
        <w:t>to to 2rdr where r is the strike point radius R[35] and dr is the width of the deposition</w:t>
      </w:r>
      <w:r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zone R[36].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spacing w:before="288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9"/>
          <w:w w:val="110"/>
        </w:rPr>
        <w:t>“Power to divertor” [Pdiv] is the maximum SOL power incident on the divertor</w:t>
      </w:r>
      <w:r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4"/>
          <w:spacing w:val="-13"/>
          <w:w w:val="110"/>
        </w:rPr>
        <w:t>plate, equal to the total power in the SOL R[13] divided by the number of divertors R[14]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7"/>
          <w:w w:val="110"/>
        </w:rPr>
        <w:t>multiplied by the fraction of power to the inboard divertor multiplied by 1 minus the</w:t>
      </w:r>
      <w:r>
        <w:rPr>
          <w:rStyle w:val="CharacterStyle4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radiation fraction R[29] multiplied by the upper/lower asymmetry factor R[30].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4"/>
          <w:spacing w:val="-13"/>
          <w:w w:val="110"/>
        </w:rPr>
        <w:t>“Average power flux [qavg]” is the area-average power dissipation on the inboard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8"/>
          <w:w w:val="110"/>
        </w:rPr>
        <w:t>divertor during a pulse, equal to the power R[38] divided by the area R[37].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4"/>
          <w:spacing w:val="-13"/>
          <w:w w:val="110"/>
        </w:rPr>
        <w:t>“Peak power flux [qpeak]” is the peak power flux, equal to the area-average R[39]</w:t>
      </w:r>
      <w:r>
        <w:rPr>
          <w:rStyle w:val="CharacterStyle4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divided by 1-exp(-1) based on the assumption of 1 e-folding of the power over the power</w:t>
      </w:r>
      <w:r>
        <w:rPr>
          <w:rStyle w:val="CharacterStyle4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4"/>
          <w:spacing w:val="-10"/>
          <w:w w:val="110"/>
        </w:rPr>
        <w:t>flux width.</w:t>
      </w:r>
    </w:p>
    <w:p w:rsidR="00B5361B" w:rsidRDefault="00B5361B">
      <w:pPr>
        <w:pStyle w:val="Style2"/>
        <w:numPr>
          <w:ilvl w:val="0"/>
          <w:numId w:val="94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4"/>
          <w:spacing w:val="-5"/>
          <w:w w:val="110"/>
        </w:rPr>
        <w:t>“Total Power in Inboard Divertors [Pibd]” is the number of divertors R[14]</w:t>
      </w:r>
      <w:r>
        <w:rPr>
          <w:rStyle w:val="CharacterStyle4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4"/>
          <w:spacing w:val="-9"/>
          <w:w w:val="110"/>
        </w:rPr>
        <w:t>multiplied by the power per divertor R[38] divided by the asymmetry factor R[30].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3"/>
          <w:w w:val="110"/>
          <w:sz w:val="24"/>
          <w:szCs w:val="24"/>
        </w:rPr>
        <w:t>R[43] through R[56] cover the outboard divertor using the same methodology as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described for R[28] through R[41] for the inboard divertor.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17" w:bottom="626" w:left="1695" w:header="720" w:footer="720" w:gutter="0"/>
          <w:cols w:space="720"/>
          <w:noEndnote/>
        </w:sectPr>
      </w:pPr>
    </w:p>
    <w:p w:rsidR="00B5361B" w:rsidRDefault="00FC15B0">
      <w:pPr>
        <w:pStyle w:val="Style13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adjustRightInd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lastRenderedPageBreak/>
        <w:pict>
          <v:shape id="_x0000_s1296" type="#_x0000_t202" style="position:absolute;left:0;text-align:left;margin-left:0;margin-top:671.2pt;width:433.4pt;height:11.5pt;z-index:2517616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73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-3"/>
          <w:sz w:val="24"/>
          <w:szCs w:val="24"/>
        </w:rPr>
        <w:t>“Total Power to First Wall [Pfw]Ó is equal to the total heating power R[6] plus the</w:t>
      </w:r>
      <w:r w:rsidR="00B5361B"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 w:rsidR="00B5361B">
        <w:rPr>
          <w:rStyle w:val="CharacterStyle3"/>
          <w:spacing w:val="4"/>
          <w:sz w:val="24"/>
          <w:szCs w:val="24"/>
        </w:rPr>
        <w:t xml:space="preserve">alpha power R[9] minus the power to the center stack R[17] minus the power to the </w:t>
      </w:r>
      <w:r w:rsidR="00B5361B">
        <w:rPr>
          <w:rStyle w:val="CharacterStyle3"/>
          <w:sz w:val="24"/>
          <w:szCs w:val="24"/>
        </w:rPr>
        <w:t>inboard divertors R[41] minus the power to the outboard divertors R[56].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 w:after="252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“Area of First Wall [Afw]Ó is estimated (conservatively) by taking the area of the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plasma which is calculated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36" w:line="211" w:lineRule="auto"/>
        <w:ind w:left="417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shape id="_x0000_s1297" type="#_x0000_t202" style="position:absolute;left:0;text-align:left;margin-left:231.1pt;margin-top:1.25pt;width:7.9pt;height:35.3pt;z-index:-25155379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706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775" cy="447675"/>
                        <wp:effectExtent l="19050" t="0" r="9525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298" style="position:absolute;left:0;text-align:left;z-index:251763712;mso-wrap-distance-left:0;mso-wrap-distance-right:0" from="238.55pt,.55pt" to="281.8pt,.55pt" o:allowincell="f" strokeweight=".95pt">
            <w10:wrap type="square"/>
          </v:line>
        </w:pict>
      </w:r>
      <w:r w:rsidR="00B5361B">
        <w:rPr>
          <w:rStyle w:val="CharacterStyle3"/>
          <w:sz w:val="24"/>
          <w:szCs w:val="24"/>
        </w:rPr>
        <w:t>2</w:t>
      </w:r>
      <w:r w:rsidR="00B5361B">
        <w:rPr>
          <w:rStyle w:val="CharacterStyle3"/>
          <w:i/>
          <w:iCs/>
          <w:w w:val="110"/>
          <w:sz w:val="23"/>
          <w:szCs w:val="23"/>
        </w:rPr>
        <w:t>R</w:t>
      </w:r>
      <w:r w:rsidR="00B5361B">
        <w:rPr>
          <w:rStyle w:val="CharacterStyle3"/>
          <w:w w:val="120"/>
          <w:sz w:val="23"/>
          <w:szCs w:val="23"/>
          <w:vertAlign w:val="subscript"/>
        </w:rPr>
        <w:t>0</w:t>
      </w:r>
      <w:r w:rsidR="00B5361B">
        <w:rPr>
          <w:rStyle w:val="CharacterStyle3"/>
          <w:w w:val="105"/>
          <w:sz w:val="23"/>
          <w:szCs w:val="23"/>
          <w:vertAlign w:val="superscript"/>
        </w:rPr>
        <w:t>2</w:t>
      </w:r>
      <w:r w:rsidR="00B5361B">
        <w:rPr>
          <w:rStyle w:val="CharacterStyle3"/>
          <w:sz w:val="24"/>
          <w:szCs w:val="24"/>
        </w:rPr>
        <w:t xml:space="preserve"> 1</w:t>
      </w:r>
      <w:r w:rsidR="00B5361B">
        <w:rPr>
          <w:rStyle w:val="CharacterStyle3"/>
          <w:rFonts w:ascii="Arial" w:hAnsi="Arial" w:cs="Arial"/>
          <w:sz w:val="24"/>
          <w:szCs w:val="24"/>
        </w:rPr>
        <w:t>+</w:t>
      </w:r>
      <w:r w:rsidR="00B5361B">
        <w:rPr>
          <w:rStyle w:val="CharacterStyle3"/>
          <w:rFonts w:ascii="Garamond" w:hAnsi="Garamond" w:cs="Garamond"/>
          <w:sz w:val="26"/>
          <w:szCs w:val="26"/>
        </w:rPr>
        <w:t>x</w:t>
      </w:r>
      <w:r w:rsidR="00B5361B">
        <w:rPr>
          <w:rStyle w:val="CharacterStyle3"/>
          <w:w w:val="105"/>
          <w:sz w:val="26"/>
          <w:szCs w:val="26"/>
          <w:vertAlign w:val="superscript"/>
        </w:rPr>
        <w:t>2</w:t>
      </w:r>
    </w:p>
    <w:p w:rsidR="00B5361B" w:rsidRDefault="00B5361B">
      <w:pPr>
        <w:pStyle w:val="Style13"/>
        <w:tabs>
          <w:tab w:val="right" w:pos="5251"/>
        </w:tabs>
        <w:kinsoku w:val="0"/>
        <w:autoSpaceDE/>
        <w:autoSpaceDN/>
        <w:adjustRightInd/>
        <w:spacing w:line="295" w:lineRule="auto"/>
        <w:ind w:left="29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pacing w:val="10"/>
          <w:w w:val="110"/>
          <w:sz w:val="23"/>
          <w:szCs w:val="23"/>
        </w:rPr>
        <w:t>A</w:t>
      </w:r>
      <w:r>
        <w:rPr>
          <w:rStyle w:val="CharacterStyle3"/>
          <w:i/>
          <w:iCs/>
          <w:spacing w:val="10"/>
          <w:w w:val="105"/>
          <w:sz w:val="14"/>
          <w:szCs w:val="14"/>
        </w:rPr>
        <w:t>plasma</w:t>
      </w:r>
      <w:r>
        <w:rPr>
          <w:rStyle w:val="CharacterStyle3"/>
          <w:rFonts w:ascii="Arial" w:hAnsi="Arial" w:cs="Arial"/>
          <w:spacing w:val="10"/>
          <w:sz w:val="24"/>
          <w:szCs w:val="24"/>
        </w:rPr>
        <w:t xml:space="preserve"> =</w:t>
      </w:r>
      <w:r>
        <w:rPr>
          <w:rStyle w:val="CharacterStyle3"/>
          <w:spacing w:val="10"/>
          <w:sz w:val="24"/>
          <w:szCs w:val="24"/>
        </w:rPr>
        <w:t xml:space="preserve"> 4</w:t>
      </w:r>
      <w:r>
        <w:rPr>
          <w:rStyle w:val="CharacterStyle3"/>
          <w:i/>
          <w:iCs/>
          <w:spacing w:val="10"/>
          <w:w w:val="110"/>
          <w:sz w:val="23"/>
          <w:szCs w:val="23"/>
        </w:rPr>
        <w:t xml:space="preserve"> A</w:t>
      </w:r>
      <w:r>
        <w:rPr>
          <w:rStyle w:val="CharacterStyle3"/>
          <w:spacing w:val="10"/>
          <w:sz w:val="24"/>
          <w:szCs w:val="24"/>
        </w:rPr>
        <w:tab/>
      </w:r>
      <w:r>
        <w:rPr>
          <w:rStyle w:val="CharacterStyle3"/>
          <w:sz w:val="24"/>
          <w:szCs w:val="2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before="396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where: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480" w:lineRule="auto"/>
        <w:ind w:left="720" w:right="4824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R0 = major radius (“Base” R[8])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A = aspect ratio (“Base” R[12])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rFonts w:ascii="Garamond" w:hAnsi="Garamond" w:cs="Garamond"/>
          <w:sz w:val="26"/>
          <w:szCs w:val="26"/>
        </w:rPr>
        <w:t>is</w:t>
      </w:r>
      <w:r>
        <w:rPr>
          <w:rStyle w:val="CharacterStyle3"/>
          <w:sz w:val="24"/>
          <w:szCs w:val="24"/>
        </w:rPr>
        <w:t xml:space="preserve"> = elongation (“Base” R[13])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2"/>
        </w:rPr>
        <w:t xml:space="preserve">“Average Neutron Power Flu x [qnfw]Ó is the neutron power R[10] divided by the </w:t>
      </w:r>
      <w:r>
        <w:rPr>
          <w:rStyle w:val="CharacterStyle4"/>
        </w:rPr>
        <w:t>area R[59].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  <w:spacing w:val="-3"/>
        </w:rPr>
        <w:t>“Average Loss Power Flux [qfw]Ó is the area-averaged power flux to the first wall,</w:t>
      </w:r>
      <w:r>
        <w:rPr>
          <w:rStyle w:val="CharacterStyle4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4"/>
        </w:rPr>
        <w:t>equal to the power R[58] divided by the area R[59].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spacing w:val="1"/>
        </w:rPr>
      </w:pPr>
      <w:r>
        <w:rPr>
          <w:rStyle w:val="CharacterStyle4"/>
          <w:spacing w:val="1"/>
        </w:rPr>
        <w:t>“Peaking factor” is a manual input to reflect local peaking in the power flux.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spacing w:val="-2"/>
        </w:rPr>
      </w:pPr>
      <w:r>
        <w:rPr>
          <w:rStyle w:val="CharacterStyle4"/>
          <w:spacing w:val="-1"/>
        </w:rPr>
        <w:t>“Peak power flux” is the peak power flux, equal to the average R[61] multiplied by</w:t>
      </w:r>
      <w:r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  <w:t xml:space="preserve"> </w:t>
      </w:r>
      <w:r>
        <w:rPr>
          <w:rStyle w:val="CharacterStyle4"/>
          <w:spacing w:val="-2"/>
        </w:rPr>
        <w:t>the peaking factor F[62] 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ÒTpulseÓ is a manual input for the pulse duration.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ÒW first wall” is the area-averaged energy flux per pulse to the first wall.</w:t>
      </w:r>
    </w:p>
    <w:p w:rsidR="00B5361B" w:rsidRDefault="00B5361B">
      <w:pPr>
        <w:pStyle w:val="Style2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4"/>
          <w:spacing w:val="-1"/>
        </w:rPr>
        <w:t>ÒTrepÓ is a manual input for the repetition period.</w:t>
      </w:r>
    </w:p>
    <w:p w:rsidR="00B5361B" w:rsidRDefault="00B5361B">
      <w:pPr>
        <w:pStyle w:val="Style13"/>
        <w:numPr>
          <w:ilvl w:val="0"/>
          <w:numId w:val="95"/>
        </w:numPr>
        <w:tabs>
          <w:tab w:val="clear" w:pos="648"/>
          <w:tab w:val="num" w:pos="720"/>
        </w:tabs>
        <w:kinsoku w:val="0"/>
        <w:autoSpaceDE/>
        <w:autoSpaceDN/>
        <w:adjustRightInd/>
        <w:spacing w:before="252" w:line="552" w:lineRule="auto"/>
        <w:ind w:right="792"/>
        <w:rPr>
          <w:rStyle w:val="CharacterStyle3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rStyle w:val="CharacterStyle3"/>
          <w:spacing w:val="-4"/>
          <w:sz w:val="24"/>
          <w:szCs w:val="24"/>
        </w:rPr>
        <w:t xml:space="preserve">ÒPavg first wall” is the time- and area-averaged power flux to the first wall. </w:t>
      </w:r>
      <w:r>
        <w:rPr>
          <w:rStyle w:val="CharacterStyle3"/>
          <w:b/>
          <w:bCs/>
          <w:spacing w:val="2"/>
          <w:sz w:val="24"/>
          <w:szCs w:val="24"/>
        </w:rPr>
        <w:t>3.15 WORKSHEET “PARAMETERS”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552" w:lineRule="auto"/>
        <w:ind w:right="432"/>
        <w:rPr>
          <w:rStyle w:val="CharacterStyle3"/>
          <w:rFonts w:ascii="Bookman Old Style" w:hAnsi="Bookman Old Style" w:cs="Bookman Old Style"/>
          <w:b/>
          <w:bCs/>
          <w:spacing w:val="2"/>
          <w:sz w:val="6"/>
          <w:szCs w:val="6"/>
        </w:rPr>
      </w:pPr>
      <w:r>
        <w:rPr>
          <w:rStyle w:val="CharacterStyle3"/>
          <w:spacing w:val="-2"/>
          <w:sz w:val="24"/>
          <w:szCs w:val="24"/>
        </w:rPr>
        <w:t>This worksheet is used to input various parameters used elsewhere in the calculations.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b/>
          <w:bCs/>
          <w:spacing w:val="2"/>
          <w:sz w:val="24"/>
          <w:szCs w:val="24"/>
        </w:rPr>
        <w:t>3.16 WORKSHEET “PF_COIL_PARAMETERS_ANSYS_INPUT”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This worksheet reformats information on the worksheet ÒPF_Coil_SummaryÓ according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>
        <w:rPr>
          <w:rStyle w:val="CharacterStyle3"/>
          <w:spacing w:val="-2"/>
          <w:sz w:val="24"/>
          <w:szCs w:val="24"/>
        </w:rPr>
        <w:t>to the preferred format of ANSYS analysis, making it easier and less error-prone to revise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their input when changes occur.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822" w:bottom="626" w:left="169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right"/>
        <w:rPr>
          <w:rStyle w:val="CharacterStyle3"/>
          <w:b/>
          <w:bCs/>
          <w:spacing w:val="-8"/>
          <w:w w:val="105"/>
          <w:sz w:val="44"/>
          <w:szCs w:val="44"/>
        </w:rPr>
      </w:pPr>
      <w:r>
        <w:rPr>
          <w:noProof/>
        </w:rPr>
        <w:lastRenderedPageBreak/>
        <w:pict>
          <v:shape id="_x0000_s1299" type="#_x0000_t202" style="position:absolute;left:0;text-align:left;margin-left:0;margin-top:663pt;width:403pt;height:11.7pt;z-index:25176473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ind w:left="4176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74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b/>
          <w:bCs/>
          <w:spacing w:val="-8"/>
          <w:w w:val="105"/>
          <w:sz w:val="44"/>
          <w:szCs w:val="44"/>
        </w:rPr>
        <w:t>Appendix I – Derivation of G-Functions</w:t>
      </w:r>
    </w:p>
    <w:p w:rsidR="00B5361B" w:rsidRDefault="00B5361B">
      <w:pPr>
        <w:pStyle w:val="Style13"/>
        <w:kinsoku w:val="0"/>
        <w:autoSpaceDE/>
        <w:autoSpaceDN/>
        <w:adjustRightInd/>
        <w:spacing w:before="648" w:line="480" w:lineRule="auto"/>
        <w:ind w:right="122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5"/>
          <w:sz w:val="24"/>
          <w:szCs w:val="24"/>
        </w:rPr>
        <w:t>Derivation of G Functions for CDA 107 Copper Over Range 0 – 120</w:t>
      </w:r>
      <w:r>
        <w:rPr>
          <w:rStyle w:val="CharacterStyle3"/>
          <w:spacing w:val="-5"/>
          <w:w w:val="110"/>
          <w:sz w:val="24"/>
          <w:szCs w:val="24"/>
          <w:vertAlign w:val="superscript"/>
        </w:rPr>
        <w:t>o</w:t>
      </w:r>
      <w:r>
        <w:rPr>
          <w:rStyle w:val="CharacterStyle3"/>
          <w:spacing w:val="-5"/>
          <w:sz w:val="24"/>
          <w:szCs w:val="24"/>
        </w:rPr>
        <w:t xml:space="preserve">C </w:t>
      </w:r>
      <w:r>
        <w:rPr>
          <w:rStyle w:val="CharacterStyle3"/>
          <w:sz w:val="24"/>
          <w:szCs w:val="24"/>
        </w:rPr>
        <w:t>Assume:</w:t>
      </w:r>
    </w:p>
    <w:p w:rsidR="00B5361B" w:rsidRDefault="00B5361B">
      <w:pPr>
        <w:pStyle w:val="Style2"/>
        <w:tabs>
          <w:tab w:val="left" w:pos="4325"/>
          <w:tab w:val="right" w:pos="7656"/>
        </w:tabs>
        <w:kinsoku w:val="0"/>
        <w:autoSpaceDE/>
        <w:autoSpaceDN/>
        <w:jc w:val="left"/>
        <w:rPr>
          <w:rStyle w:val="CharacterStyle4"/>
          <w:rFonts w:ascii="Bookman Old Style" w:hAnsi="Bookman Old Style" w:cs="Bookman Old Style"/>
          <w:spacing w:val="8"/>
          <w:sz w:val="6"/>
          <w:szCs w:val="6"/>
        </w:rPr>
      </w:pPr>
      <w:r>
        <w:rPr>
          <w:rStyle w:val="CharacterStyle4"/>
          <w:spacing w:val="-6"/>
        </w:rPr>
        <w:t>20</w:t>
      </w:r>
      <w:r>
        <w:rPr>
          <w:rStyle w:val="CharacterStyle4"/>
          <w:spacing w:val="-6"/>
          <w:w w:val="110"/>
          <w:vertAlign w:val="superscript"/>
        </w:rPr>
        <w:t>o</w:t>
      </w:r>
      <w:r>
        <w:rPr>
          <w:rStyle w:val="CharacterStyle4"/>
          <w:spacing w:val="-6"/>
        </w:rPr>
        <w:t>C Resistivity</w:t>
      </w:r>
      <w:r>
        <w:rPr>
          <w:rStyle w:val="CharacterStyle4"/>
          <w:spacing w:val="-6"/>
        </w:rPr>
        <w:tab/>
      </w:r>
      <w:r>
        <w:rPr>
          <w:rStyle w:val="CharacterStyle4"/>
        </w:rPr>
        <w:t>=</w:t>
      </w:r>
      <w:r>
        <w:rPr>
          <w:rStyle w:val="CharacterStyle4"/>
        </w:rPr>
        <w:tab/>
      </w:r>
      <w:r>
        <w:rPr>
          <w:rStyle w:val="CharacterStyle4"/>
          <w:spacing w:val="8"/>
        </w:rPr>
        <w:t>1.7241</w:t>
      </w:r>
      <w:r>
        <w:rPr>
          <w:rStyle w:val="CharacterStyle4"/>
          <w:rFonts w:ascii="Lucida Console" w:hAnsi="Lucida Console" w:cs="Lucida Console"/>
          <w:spacing w:val="8"/>
          <w:w w:val="120"/>
        </w:rPr>
        <w:t>µ</w:t>
      </w:r>
      <w:r>
        <w:rPr>
          <w:rStyle w:val="CharacterStyle4"/>
          <w:spacing w:val="8"/>
        </w:rPr>
        <w:t>-cm * 100/100.2</w:t>
      </w:r>
    </w:p>
    <w:p w:rsidR="00B5361B" w:rsidRDefault="00B5361B">
      <w:pPr>
        <w:pStyle w:val="Style2"/>
        <w:tabs>
          <w:tab w:val="left" w:pos="4325"/>
          <w:tab w:val="right" w:pos="6326"/>
        </w:tabs>
        <w:kinsoku w:val="0"/>
        <w:autoSpaceDE/>
        <w:autoSpaceDN/>
        <w:spacing w:before="180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Temp Coeff of Resistance ()</w:t>
      </w:r>
      <w:r>
        <w:rPr>
          <w:rStyle w:val="CharacterStyle4"/>
        </w:rPr>
        <w:tab/>
        <w:t>=</w:t>
      </w:r>
      <w:r>
        <w:rPr>
          <w:rStyle w:val="CharacterStyle4"/>
        </w:rPr>
        <w:tab/>
        <w:t>0.0041/deg C</w:t>
      </w:r>
    </w:p>
    <w:p w:rsidR="00B5361B" w:rsidRDefault="00B5361B">
      <w:pPr>
        <w:pStyle w:val="Style2"/>
        <w:tabs>
          <w:tab w:val="left" w:pos="4325"/>
          <w:tab w:val="right" w:pos="6619"/>
        </w:tabs>
        <w:kinsoku w:val="0"/>
        <w:autoSpaceDE/>
        <w:autoSpaceDN/>
        <w:spacing w:before="180"/>
        <w:jc w:val="left"/>
        <w:rPr>
          <w:rStyle w:val="CharacterStyle4"/>
        </w:rPr>
      </w:pPr>
      <w:r>
        <w:rPr>
          <w:rStyle w:val="CharacterStyle4"/>
          <w:spacing w:val="-10"/>
        </w:rPr>
        <w:t>20</w:t>
      </w:r>
      <w:r>
        <w:rPr>
          <w:rStyle w:val="CharacterStyle4"/>
          <w:spacing w:val="-10"/>
          <w:w w:val="110"/>
          <w:vertAlign w:val="superscript"/>
        </w:rPr>
        <w:t>o</w:t>
      </w:r>
      <w:r>
        <w:rPr>
          <w:rStyle w:val="CharacterStyle4"/>
          <w:spacing w:val="-10"/>
        </w:rPr>
        <w:t>C Specific Heat</w:t>
      </w:r>
      <w:r>
        <w:rPr>
          <w:rStyle w:val="CharacterStyle4"/>
          <w:spacing w:val="-10"/>
        </w:rPr>
        <w:tab/>
      </w:r>
      <w:r>
        <w:rPr>
          <w:rStyle w:val="CharacterStyle4"/>
        </w:rPr>
        <w:t>=</w:t>
      </w:r>
      <w:r>
        <w:rPr>
          <w:rStyle w:val="CharacterStyle4"/>
        </w:rPr>
        <w:tab/>
        <w:t>393.5J/kg-deg C</w:t>
      </w:r>
    </w:p>
    <w:p w:rsidR="00B5361B" w:rsidRDefault="00B5361B">
      <w:pPr>
        <w:pStyle w:val="Style2"/>
        <w:tabs>
          <w:tab w:val="left" w:pos="4325"/>
          <w:tab w:val="right" w:pos="7310"/>
        </w:tabs>
        <w:kinsoku w:val="0"/>
        <w:autoSpaceDE/>
        <w:autoSpaceDN/>
        <w:spacing w:before="216"/>
        <w:jc w:val="left"/>
        <w:rPr>
          <w:rStyle w:val="CharacterStyle4"/>
        </w:rPr>
      </w:pPr>
      <w:r>
        <w:rPr>
          <w:rStyle w:val="CharacterStyle4"/>
        </w:rPr>
        <w:t>Temp Coeff of Specific Heat ()</w:t>
      </w:r>
      <w:r>
        <w:rPr>
          <w:rStyle w:val="CharacterStyle4"/>
        </w:rPr>
        <w:tab/>
        <w:t>=</w:t>
      </w:r>
      <w:r>
        <w:rPr>
          <w:rStyle w:val="CharacterStyle4"/>
        </w:rPr>
        <w:tab/>
        <w:t>0.105 J/kg-deg C/deg C</w:t>
      </w:r>
    </w:p>
    <w:p w:rsidR="00B5361B" w:rsidRDefault="00B5361B">
      <w:pPr>
        <w:pStyle w:val="Style2"/>
        <w:tabs>
          <w:tab w:val="left" w:pos="4325"/>
          <w:tab w:val="right" w:pos="6101"/>
        </w:tabs>
        <w:kinsoku w:val="0"/>
        <w:autoSpaceDE/>
        <w:autoSpaceDN/>
        <w:spacing w:before="216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Density</w:t>
      </w:r>
      <w:r>
        <w:rPr>
          <w:rStyle w:val="CharacterStyle4"/>
        </w:rPr>
        <w:tab/>
        <w:t>=</w:t>
      </w:r>
      <w:r>
        <w:rPr>
          <w:rStyle w:val="CharacterStyle4"/>
        </w:rPr>
        <w:tab/>
        <w:t>8.95 gm/cc</w:t>
      </w:r>
    </w:p>
    <w:p w:rsidR="00B5361B" w:rsidRDefault="00B5361B">
      <w:pPr>
        <w:pStyle w:val="Style2"/>
        <w:tabs>
          <w:tab w:val="right" w:pos="2798"/>
        </w:tabs>
        <w:kinsoku w:val="0"/>
        <w:autoSpaceDE/>
        <w:autoSpaceDN/>
        <w:jc w:val="left"/>
        <w:rPr>
          <w:rStyle w:val="CharacterStyle4"/>
        </w:rPr>
      </w:pPr>
      <w:r>
        <w:rPr>
          <w:rStyle w:val="CharacterStyle4"/>
          <w:rFonts w:ascii="Bookman Old Style" w:hAnsi="Bookman Old Style" w:cs="Bookman Old Style"/>
          <w:spacing w:val="-44"/>
          <w:w w:val="75"/>
          <w:sz w:val="26"/>
          <w:szCs w:val="26"/>
        </w:rPr>
        <w:t>P</w:t>
      </w:r>
      <w:r>
        <w:rPr>
          <w:rStyle w:val="CharacterStyle4"/>
          <w:spacing w:val="-44"/>
          <w:sz w:val="26"/>
          <w:szCs w:val="26"/>
          <w:vertAlign w:val="subscript"/>
        </w:rPr>
        <w:t>e</w:t>
      </w:r>
      <w:r>
        <w:rPr>
          <w:rStyle w:val="CharacterStyle4"/>
          <w:spacing w:val="-44"/>
        </w:rPr>
        <w:tab/>
      </w:r>
      <w:r>
        <w:rPr>
          <w:rStyle w:val="CharacterStyle4"/>
        </w:rPr>
        <w:t>= electrical resistivity</w:t>
      </w:r>
    </w:p>
    <w:p w:rsidR="00B5361B" w:rsidRDefault="00B5361B">
      <w:pPr>
        <w:pStyle w:val="Style2"/>
        <w:kinsoku w:val="0"/>
        <w:autoSpaceDE/>
        <w:autoSpaceDN/>
        <w:spacing w:before="288"/>
        <w:ind w:left="72"/>
        <w:jc w:val="left"/>
        <w:rPr>
          <w:rStyle w:val="CharacterStyle4"/>
          <w:rFonts w:ascii="Bookman Old Style" w:hAnsi="Bookman Old Style" w:cs="Bookman Old Style"/>
          <w:spacing w:val="4"/>
          <w:sz w:val="21"/>
          <w:szCs w:val="21"/>
        </w:rPr>
      </w:pPr>
      <w:r>
        <w:rPr>
          <w:rStyle w:val="CharacterStyle4"/>
          <w:spacing w:val="4"/>
          <w:w w:val="115"/>
          <w:sz w:val="13"/>
          <w:szCs w:val="13"/>
        </w:rPr>
        <w:t>eT0e</w:t>
      </w:r>
      <w:r>
        <w:rPr>
          <w:rStyle w:val="CharacterStyle4"/>
          <w:spacing w:val="4"/>
        </w:rPr>
        <w:t xml:space="preserve"> = electrical resistivity at temperature T</w:t>
      </w:r>
      <w:r>
        <w:rPr>
          <w:rStyle w:val="CharacterStyle4"/>
          <w:spacing w:val="4"/>
          <w:w w:val="115"/>
          <w:sz w:val="13"/>
          <w:szCs w:val="13"/>
        </w:rPr>
        <w:t>0e</w:t>
      </w:r>
    </w:p>
    <w:p w:rsidR="00B5361B" w:rsidRDefault="00B5361B">
      <w:pPr>
        <w:pStyle w:val="Style2"/>
        <w:tabs>
          <w:tab w:val="right" w:pos="2059"/>
        </w:tabs>
        <w:kinsoku w:val="0"/>
        <w:autoSpaceDE/>
        <w:autoSpaceDN/>
        <w:spacing w:before="180" w:after="288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>T</w:t>
      </w:r>
      <w:r>
        <w:rPr>
          <w:rStyle w:val="CharacterStyle4"/>
        </w:rPr>
        <w:tab/>
        <w:t>= temperature</w:t>
      </w:r>
    </w:p>
    <w:p w:rsidR="00B5361B" w:rsidRDefault="00B5361B">
      <w:pPr>
        <w:pStyle w:val="Style2"/>
        <w:tabs>
          <w:tab w:val="right" w:pos="134"/>
          <w:tab w:val="right" w:pos="2635"/>
        </w:tabs>
        <w:kinsoku w:val="0"/>
        <w:autoSpaceDE/>
        <w:autoSpaceDN/>
        <w:spacing w:before="0"/>
        <w:ind w:left="72"/>
        <w:jc w:val="left"/>
        <w:rPr>
          <w:rStyle w:val="CharacterStyle4"/>
          <w:rFonts w:ascii="Bookman Old Style" w:hAnsi="Bookman Old Style" w:cs="Bookman Old Style"/>
          <w:spacing w:val="-6"/>
          <w:sz w:val="6"/>
          <w:szCs w:val="6"/>
        </w:rPr>
      </w:pPr>
      <w:r>
        <w:rPr>
          <w:rStyle w:val="CharacterStyle4"/>
          <w:w w:val="115"/>
          <w:sz w:val="13"/>
          <w:szCs w:val="13"/>
        </w:rPr>
        <w:tab/>
        <w:t>e</w:t>
      </w:r>
      <w:r>
        <w:rPr>
          <w:rStyle w:val="CharacterStyle4"/>
          <w:rFonts w:ascii="Bookman Old Style" w:hAnsi="Bookman Old Style" w:cs="Bookman Old Style"/>
          <w:sz w:val="21"/>
          <w:szCs w:val="21"/>
        </w:rPr>
        <w:tab/>
      </w:r>
      <w:r>
        <w:rPr>
          <w:rStyle w:val="CharacterStyle4"/>
          <w:spacing w:val="-6"/>
        </w:rPr>
        <w:t>=</w:t>
      </w:r>
      <w:r>
        <w:rPr>
          <w:rStyle w:val="CharacterStyle4"/>
          <w:rFonts w:ascii="Bookman Old Style" w:hAnsi="Bookman Old Style" w:cs="Bookman Old Style"/>
          <w:spacing w:val="-6"/>
          <w:sz w:val="21"/>
          <w:szCs w:val="21"/>
        </w:rPr>
        <w:t xml:space="preserve"> P</w:t>
      </w:r>
      <w:r>
        <w:rPr>
          <w:rStyle w:val="CharacterStyle4"/>
          <w:spacing w:val="-6"/>
          <w:w w:val="115"/>
          <w:sz w:val="13"/>
          <w:szCs w:val="13"/>
        </w:rPr>
        <w:t>eT0e</w:t>
      </w:r>
      <w:r>
        <w:rPr>
          <w:rStyle w:val="CharacterStyle4"/>
          <w:spacing w:val="-6"/>
        </w:rPr>
        <w:t xml:space="preserve"> (1+</w:t>
      </w:r>
      <w:r>
        <w:rPr>
          <w:rStyle w:val="CharacterStyle4"/>
          <w:rFonts w:ascii="Bookman Old Style" w:hAnsi="Bookman Old Style" w:cs="Bookman Old Style"/>
          <w:spacing w:val="-6"/>
          <w:sz w:val="21"/>
          <w:szCs w:val="21"/>
        </w:rPr>
        <w:t xml:space="preserve"> (X</w:t>
      </w:r>
      <w:r>
        <w:rPr>
          <w:rStyle w:val="CharacterStyle4"/>
          <w:spacing w:val="-6"/>
        </w:rPr>
        <w:t>(T-T</w:t>
      </w:r>
      <w:r>
        <w:rPr>
          <w:rStyle w:val="CharacterStyle4"/>
          <w:spacing w:val="-6"/>
          <w:w w:val="115"/>
          <w:sz w:val="13"/>
          <w:szCs w:val="13"/>
        </w:rPr>
        <w:t>0e</w:t>
      </w:r>
      <w:r>
        <w:rPr>
          <w:rStyle w:val="CharacterStyle4"/>
          <w:spacing w:val="-6"/>
        </w:rPr>
        <w:t>))</w:t>
      </w:r>
    </w:p>
    <w:p w:rsidR="00B5361B" w:rsidRDefault="00B5361B">
      <w:pPr>
        <w:pStyle w:val="Style2"/>
        <w:tabs>
          <w:tab w:val="right" w:pos="134"/>
          <w:tab w:val="right" w:pos="2122"/>
        </w:tabs>
        <w:kinsoku w:val="0"/>
        <w:autoSpaceDE/>
        <w:autoSpaceDN/>
        <w:spacing w:before="216" w:line="268" w:lineRule="auto"/>
        <w:jc w:val="left"/>
        <w:rPr>
          <w:rStyle w:val="CharacterStyle4"/>
          <w:rFonts w:ascii="Bookman Old Style" w:hAnsi="Bookman Old Style" w:cs="Bookman Old Style"/>
          <w:sz w:val="6"/>
          <w:szCs w:val="6"/>
        </w:rPr>
      </w:pPr>
      <w:r>
        <w:rPr>
          <w:rStyle w:val="CharacterStyle4"/>
        </w:rPr>
        <w:tab/>
        <w:t>C</w:t>
      </w:r>
      <w:r>
        <w:rPr>
          <w:rStyle w:val="CharacterStyle4"/>
          <w:vertAlign w:val="subscript"/>
        </w:rPr>
        <w:t>p</w:t>
      </w:r>
      <w:r>
        <w:rPr>
          <w:rStyle w:val="CharacterStyle4"/>
        </w:rPr>
        <w:tab/>
        <w:t>= specific heat</w:t>
      </w:r>
    </w:p>
    <w:p w:rsidR="00B5361B" w:rsidRDefault="00B5361B">
      <w:pPr>
        <w:pStyle w:val="Style2"/>
        <w:kinsoku w:val="0"/>
        <w:autoSpaceDE/>
        <w:autoSpaceDN/>
        <w:spacing w:before="216" w:line="268" w:lineRule="auto"/>
        <w:jc w:val="left"/>
        <w:rPr>
          <w:rStyle w:val="CharacterStyle4"/>
          <w:rFonts w:ascii="Bookman Old Style" w:hAnsi="Bookman Old Style" w:cs="Bookman Old Style"/>
          <w:spacing w:val="4"/>
          <w:sz w:val="21"/>
          <w:szCs w:val="21"/>
        </w:rPr>
      </w:pPr>
      <w:r>
        <w:rPr>
          <w:rStyle w:val="CharacterStyle4"/>
          <w:spacing w:val="4"/>
        </w:rPr>
        <w:t>C</w:t>
      </w:r>
      <w:r>
        <w:rPr>
          <w:rStyle w:val="CharacterStyle4"/>
          <w:spacing w:val="4"/>
          <w:w w:val="115"/>
          <w:sz w:val="13"/>
          <w:szCs w:val="13"/>
        </w:rPr>
        <w:t>pT0c</w:t>
      </w:r>
      <w:r>
        <w:rPr>
          <w:rStyle w:val="CharacterStyle4"/>
          <w:spacing w:val="4"/>
        </w:rPr>
        <w:t xml:space="preserve"> = specific heat at temperature T</w:t>
      </w:r>
      <w:r>
        <w:rPr>
          <w:rStyle w:val="CharacterStyle4"/>
          <w:spacing w:val="4"/>
          <w:w w:val="115"/>
          <w:sz w:val="13"/>
          <w:szCs w:val="13"/>
        </w:rPr>
        <w:t>0c</w:t>
      </w:r>
    </w:p>
    <w:p w:rsidR="00B5361B" w:rsidRDefault="00B5361B">
      <w:pPr>
        <w:pStyle w:val="Style2"/>
        <w:tabs>
          <w:tab w:val="right" w:pos="134"/>
          <w:tab w:val="right" w:pos="2371"/>
        </w:tabs>
        <w:kinsoku w:val="0"/>
        <w:autoSpaceDE/>
        <w:autoSpaceDN/>
        <w:spacing w:line="268" w:lineRule="auto"/>
        <w:jc w:val="left"/>
        <w:rPr>
          <w:rStyle w:val="CharacterStyle4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4"/>
        </w:rPr>
        <w:tab/>
        <w:t>C</w:t>
      </w:r>
      <w:r>
        <w:rPr>
          <w:rStyle w:val="CharacterStyle4"/>
          <w:vertAlign w:val="subscript"/>
        </w:rPr>
        <w:t>p</w:t>
      </w:r>
      <w:r>
        <w:rPr>
          <w:rStyle w:val="CharacterStyle4"/>
        </w:rPr>
        <w:tab/>
      </w:r>
      <w:r>
        <w:rPr>
          <w:rStyle w:val="CharacterStyle4"/>
          <w:spacing w:val="4"/>
        </w:rPr>
        <w:t>= C</w:t>
      </w:r>
      <w:r>
        <w:rPr>
          <w:rStyle w:val="CharacterStyle4"/>
          <w:spacing w:val="4"/>
          <w:w w:val="115"/>
          <w:sz w:val="13"/>
          <w:szCs w:val="13"/>
        </w:rPr>
        <w:t>pT0c</w:t>
      </w:r>
      <w:r>
        <w:rPr>
          <w:rStyle w:val="CharacterStyle4"/>
          <w:spacing w:val="4"/>
        </w:rPr>
        <w:t xml:space="preserve"> + (T-T</w:t>
      </w:r>
      <w:r>
        <w:rPr>
          <w:rStyle w:val="CharacterStyle4"/>
          <w:spacing w:val="4"/>
          <w:w w:val="115"/>
          <w:sz w:val="13"/>
          <w:szCs w:val="13"/>
        </w:rPr>
        <w:t>0</w:t>
      </w:r>
      <w:r>
        <w:rPr>
          <w:rStyle w:val="CharacterStyle4"/>
          <w:spacing w:val="4"/>
          <w:sz w:val="13"/>
          <w:szCs w:val="13"/>
          <w:vertAlign w:val="subscript"/>
        </w:rPr>
        <w:t>c</w:t>
      </w:r>
      <w:r>
        <w:rPr>
          <w:rStyle w:val="CharacterStyle4"/>
          <w:spacing w:val="4"/>
        </w:rPr>
        <w:t>)</w:t>
      </w:r>
    </w:p>
    <w:p w:rsidR="00B5361B" w:rsidRDefault="00B5361B">
      <w:pPr>
        <w:pStyle w:val="Style13"/>
        <w:kinsoku w:val="0"/>
        <w:autoSpaceDE/>
        <w:autoSpaceDN/>
        <w:adjustRightInd/>
        <w:spacing w:before="684" w:line="204" w:lineRule="auto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For an adiabatic conductor: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line="316" w:lineRule="auto"/>
        <w:ind w:left="3672"/>
        <w:rPr>
          <w:rStyle w:val="CharacterStyle3"/>
          <w:rFonts w:ascii="Bookman Old Style" w:hAnsi="Bookman Old Style" w:cs="Bookman Old Style"/>
          <w:i/>
          <w:iCs/>
          <w:spacing w:val="16"/>
          <w:sz w:val="6"/>
          <w:szCs w:val="6"/>
        </w:rPr>
      </w:pPr>
      <w:r>
        <w:rPr>
          <w:rStyle w:val="CharacterStyle3"/>
          <w:i/>
          <w:iCs/>
          <w:spacing w:val="16"/>
          <w:w w:val="105"/>
          <w:sz w:val="14"/>
          <w:szCs w:val="14"/>
          <w:vertAlign w:val="subscript"/>
        </w:rPr>
        <w:t>e</w:t>
      </w:r>
      <w:r>
        <w:rPr>
          <w:rStyle w:val="CharacterStyle3"/>
          <w:i/>
          <w:iCs/>
          <w:spacing w:val="16"/>
          <w:sz w:val="23"/>
          <w:szCs w:val="23"/>
        </w:rPr>
        <w:t>J</w:t>
      </w:r>
      <w:r>
        <w:rPr>
          <w:rStyle w:val="CharacterStyle3"/>
          <w:spacing w:val="16"/>
          <w:w w:val="110"/>
          <w:sz w:val="23"/>
          <w:szCs w:val="23"/>
          <w:vertAlign w:val="superscript"/>
        </w:rPr>
        <w:t>2</w:t>
      </w:r>
      <w:r>
        <w:rPr>
          <w:rStyle w:val="CharacterStyle3"/>
          <w:i/>
          <w:iCs/>
          <w:spacing w:val="16"/>
          <w:sz w:val="23"/>
          <w:szCs w:val="23"/>
        </w:rPr>
        <w:t>dt</w:t>
      </w:r>
      <w:r>
        <w:rPr>
          <w:rStyle w:val="CharacterStyle3"/>
          <w:rFonts w:ascii="Arial" w:hAnsi="Arial" w:cs="Arial"/>
          <w:spacing w:val="16"/>
          <w:w w:val="130"/>
          <w:sz w:val="22"/>
          <w:szCs w:val="22"/>
        </w:rPr>
        <w:t xml:space="preserve"> =</w:t>
      </w:r>
      <w:r>
        <w:rPr>
          <w:rStyle w:val="CharacterStyle3"/>
          <w:i/>
          <w:iCs/>
          <w:spacing w:val="16"/>
          <w:w w:val="105"/>
          <w:sz w:val="13"/>
          <w:szCs w:val="13"/>
        </w:rPr>
        <w:t xml:space="preserve"> d</w:t>
      </w:r>
      <w:r>
        <w:rPr>
          <w:rStyle w:val="CharacterStyle3"/>
          <w:i/>
          <w:iCs/>
          <w:spacing w:val="16"/>
          <w:sz w:val="23"/>
          <w:szCs w:val="23"/>
        </w:rPr>
        <w:t>C</w:t>
      </w:r>
      <w:r>
        <w:rPr>
          <w:rStyle w:val="CharacterStyle3"/>
          <w:i/>
          <w:iCs/>
          <w:spacing w:val="16"/>
          <w:w w:val="105"/>
          <w:sz w:val="13"/>
          <w:szCs w:val="13"/>
        </w:rPr>
        <w:t>p</w:t>
      </w:r>
      <w:r>
        <w:rPr>
          <w:rStyle w:val="CharacterStyle3"/>
          <w:i/>
          <w:iCs/>
          <w:spacing w:val="16"/>
          <w:sz w:val="23"/>
          <w:szCs w:val="23"/>
        </w:rPr>
        <w:t>dT</w:t>
      </w:r>
    </w:p>
    <w:p w:rsidR="00B5361B" w:rsidRDefault="00B5361B">
      <w:pPr>
        <w:pStyle w:val="Style2"/>
        <w:kinsoku w:val="0"/>
        <w:autoSpaceDE/>
        <w:autoSpaceDN/>
        <w:spacing w:before="216"/>
        <w:jc w:val="left"/>
        <w:rPr>
          <w:rStyle w:val="CharacterStyle4"/>
        </w:rPr>
      </w:pPr>
      <w:r>
        <w:rPr>
          <w:rStyle w:val="CharacterStyle4"/>
        </w:rPr>
        <w:t>Rearranging and integrating results in the G function:</w:t>
      </w:r>
    </w:p>
    <w:p w:rsidR="00B5361B" w:rsidRDefault="00B5361B">
      <w:pPr>
        <w:pStyle w:val="Style13"/>
        <w:kinsoku w:val="0"/>
        <w:autoSpaceDE/>
        <w:autoSpaceDN/>
        <w:adjustRightInd/>
        <w:ind w:left="3096"/>
        <w:rPr>
          <w:rStyle w:val="CharacterStyle3"/>
          <w:rFonts w:ascii="Bookman Old Style" w:hAnsi="Bookman Old Style" w:cs="Bookman Old Style"/>
          <w:i/>
          <w:iCs/>
          <w:spacing w:val="28"/>
          <w:sz w:val="6"/>
          <w:szCs w:val="6"/>
          <w:u w:val="single"/>
        </w:rPr>
      </w:pPr>
      <w:r>
        <w:rPr>
          <w:rStyle w:val="CharacterStyle3"/>
          <w:i/>
          <w:iCs/>
          <w:spacing w:val="28"/>
          <w:sz w:val="24"/>
          <w:szCs w:val="24"/>
        </w:rPr>
        <w:t>J</w:t>
      </w:r>
      <w:r>
        <w:rPr>
          <w:rStyle w:val="CharacterStyle3"/>
          <w:spacing w:val="28"/>
          <w:w w:val="110"/>
          <w:sz w:val="24"/>
          <w:szCs w:val="24"/>
          <w:vertAlign w:val="superscript"/>
        </w:rPr>
        <w:t>2</w:t>
      </w:r>
      <w:r>
        <w:rPr>
          <w:rStyle w:val="CharacterStyle3"/>
          <w:i/>
          <w:iCs/>
          <w:spacing w:val="28"/>
          <w:sz w:val="24"/>
          <w:szCs w:val="24"/>
        </w:rPr>
        <w:t>dt</w:t>
      </w:r>
      <w:r>
        <w:rPr>
          <w:rStyle w:val="CharacterStyle3"/>
          <w:rFonts w:ascii="Arial" w:hAnsi="Arial" w:cs="Arial"/>
          <w:spacing w:val="28"/>
          <w:w w:val="140"/>
        </w:rPr>
        <w:t xml:space="preserve"> =</w:t>
      </w:r>
      <w:r>
        <w:rPr>
          <w:rStyle w:val="CharacterStyle3"/>
          <w:rFonts w:ascii="Garamond" w:hAnsi="Garamond" w:cs="Garamond"/>
          <w:i/>
          <w:iCs/>
          <w:spacing w:val="28"/>
          <w:sz w:val="11"/>
          <w:szCs w:val="11"/>
        </w:rPr>
        <w:t xml:space="preserve"> I </w:t>
      </w:r>
      <w:r>
        <w:rPr>
          <w:rStyle w:val="CharacterStyle3"/>
          <w:rFonts w:ascii="Bookman Old Style" w:hAnsi="Bookman Old Style" w:cs="Bookman Old Style"/>
          <w:i/>
          <w:iCs/>
          <w:spacing w:val="28"/>
          <w:w w:val="80"/>
          <w:sz w:val="26"/>
          <w:szCs w:val="26"/>
          <w:u w:val="single"/>
        </w:rPr>
        <w:t>P</w:t>
      </w:r>
      <w:r>
        <w:rPr>
          <w:rStyle w:val="CharacterStyle3"/>
          <w:i/>
          <w:iCs/>
          <w:spacing w:val="28"/>
          <w:w w:val="105"/>
          <w:sz w:val="13"/>
          <w:szCs w:val="13"/>
          <w:u w:val="single"/>
        </w:rPr>
        <w:t xml:space="preserve">d p </w:t>
      </w:r>
    </w:p>
    <w:p w:rsidR="00B5361B" w:rsidRDefault="00B5361B">
      <w:pPr>
        <w:pStyle w:val="Style13"/>
        <w:kinsoku w:val="0"/>
        <w:autoSpaceDE/>
        <w:autoSpaceDN/>
        <w:adjustRightInd/>
        <w:spacing w:after="1692"/>
        <w:ind w:left="3816"/>
        <w:rPr>
          <w:rStyle w:val="CharacterStyle3"/>
          <w:rFonts w:ascii="Garamond" w:hAnsi="Garamond" w:cs="Garamond"/>
          <w:i/>
          <w:iCs/>
          <w:spacing w:val="154"/>
          <w:sz w:val="11"/>
          <w:szCs w:val="11"/>
        </w:rPr>
      </w:pPr>
      <w:r>
        <w:rPr>
          <w:rStyle w:val="CharacterStyle3"/>
          <w:rFonts w:ascii="Garamond" w:hAnsi="Garamond" w:cs="Garamond"/>
          <w:b/>
          <w:bCs/>
          <w:i/>
          <w:iCs/>
          <w:spacing w:val="154"/>
          <w:sz w:val="21"/>
          <w:szCs w:val="21"/>
        </w:rPr>
        <w:t>J</w:t>
      </w:r>
      <w:r>
        <w:rPr>
          <w:rStyle w:val="CharacterStyle3"/>
          <w:i/>
          <w:iCs/>
          <w:spacing w:val="154"/>
          <w:w w:val="95"/>
          <w:sz w:val="21"/>
          <w:szCs w:val="21"/>
          <w:vertAlign w:val="subscript"/>
        </w:rPr>
        <w:t>e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3816"/>
        <w:rPr>
          <w:rStyle w:val="CharacterStyle3"/>
          <w:rFonts w:ascii="Bookman Old Style" w:hAnsi="Bookman Old Style" w:cs="Bookman Old Style"/>
          <w:spacing w:val="36"/>
          <w:sz w:val="6"/>
          <w:szCs w:val="6"/>
        </w:rPr>
      </w:pPr>
      <w:r>
        <w:rPr>
          <w:rStyle w:val="CharacterStyle3"/>
          <w:rFonts w:ascii="Garamond" w:hAnsi="Garamond" w:cs="Garamond"/>
          <w:i/>
          <w:iCs/>
          <w:spacing w:val="36"/>
          <w:sz w:val="11"/>
          <w:szCs w:val="11"/>
        </w:rPr>
        <w:t xml:space="preserve">f </w:t>
      </w:r>
      <w:r>
        <w:rPr>
          <w:rStyle w:val="CharacterStyle3"/>
          <w:i/>
          <w:iCs/>
          <w:spacing w:val="36"/>
          <w:sz w:val="24"/>
          <w:szCs w:val="24"/>
        </w:rPr>
        <w:t>C dT</w:t>
      </w:r>
      <w:r>
        <w:rPr>
          <w:rStyle w:val="CharacterStyle3"/>
          <w:rFonts w:ascii="Bookman Old Style" w:hAnsi="Bookman Old Style" w:cs="Bookman Old Style"/>
          <w:i/>
          <w:iCs/>
          <w:spacing w:val="36"/>
          <w:sz w:val="6"/>
          <w:szCs w:val="6"/>
        </w:rPr>
        <w:t xml:space="preserve"> </w:t>
      </w:r>
      <w:r>
        <w:rPr>
          <w:rStyle w:val="CharacterStyle3"/>
          <w:i/>
          <w:iCs/>
          <w:spacing w:val="36"/>
          <w:sz w:val="24"/>
          <w:szCs w:val="24"/>
        </w:rPr>
        <w:t>G</w:t>
      </w:r>
      <w:r>
        <w:rPr>
          <w:rStyle w:val="CharacterStyle3"/>
          <w:spacing w:val="36"/>
          <w:sz w:val="24"/>
          <w:szCs w:val="24"/>
        </w:rPr>
        <w:t>(</w:t>
      </w:r>
      <w:r>
        <w:rPr>
          <w:rStyle w:val="CharacterStyle3"/>
          <w:i/>
          <w:iCs/>
          <w:spacing w:val="36"/>
          <w:sz w:val="24"/>
          <w:szCs w:val="24"/>
        </w:rPr>
        <w:t>T</w:t>
      </w:r>
      <w:r>
        <w:rPr>
          <w:rStyle w:val="CharacterStyle3"/>
          <w:spacing w:val="36"/>
          <w:sz w:val="24"/>
          <w:szCs w:val="24"/>
        </w:rPr>
        <w:t xml:space="preserve"> 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620" w:right="2030" w:bottom="630" w:left="2090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ind w:left="72" w:right="144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lastRenderedPageBreak/>
        <w:t>Curve fits</w:t>
      </w:r>
      <w:r>
        <w:rPr>
          <w:rStyle w:val="CharacterStyle3"/>
          <w:w w:val="110"/>
          <w:sz w:val="24"/>
          <w:szCs w:val="24"/>
          <w:vertAlign w:val="superscript"/>
        </w:rPr>
        <w:t>46</w:t>
      </w:r>
      <w:r>
        <w:rPr>
          <w:rStyle w:val="CharacterStyle3"/>
          <w:sz w:val="24"/>
          <w:szCs w:val="24"/>
        </w:rPr>
        <w:t xml:space="preserve"> were used to develop G(T) and T(G) functions for Cu over the temperature range of interest. These are of the form:</w:t>
      </w:r>
    </w:p>
    <w:p w:rsidR="00B5361B" w:rsidRDefault="00B5361B">
      <w:pPr>
        <w:pStyle w:val="Style13"/>
        <w:kinsoku w:val="0"/>
        <w:autoSpaceDE/>
        <w:autoSpaceDN/>
        <w:adjustRightInd/>
        <w:spacing w:before="252" w:line="360" w:lineRule="auto"/>
        <w:ind w:left="2808" w:right="280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pacing w:val="-2"/>
          <w:sz w:val="23"/>
          <w:szCs w:val="23"/>
        </w:rPr>
        <w:t>G</w:t>
      </w:r>
      <w:r>
        <w:rPr>
          <w:rStyle w:val="CharacterStyle3"/>
          <w:spacing w:val="-2"/>
          <w:sz w:val="6"/>
          <w:szCs w:val="6"/>
        </w:rPr>
        <w:t>(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sz w:val="6"/>
          <w:szCs w:val="6"/>
        </w:rPr>
        <w:t>)</w:t>
      </w:r>
      <w:r>
        <w:rPr>
          <w:rStyle w:val="CharacterStyle3"/>
          <w:rFonts w:ascii="Arial" w:hAnsi="Arial" w:cs="Arial"/>
          <w:spacing w:val="-2"/>
          <w:sz w:val="24"/>
          <w:szCs w:val="24"/>
        </w:rPr>
        <w:t xml:space="preserve"> =</w:t>
      </w:r>
      <w:r>
        <w:rPr>
          <w:rStyle w:val="CharacterStyle3"/>
          <w:i/>
          <w:iCs/>
          <w:spacing w:val="-2"/>
          <w:sz w:val="23"/>
          <w:szCs w:val="23"/>
        </w:rPr>
        <w:t xml:space="preserve"> gt</w:t>
      </w:r>
      <w:r>
        <w:rPr>
          <w:rStyle w:val="CharacterStyle3"/>
          <w:spacing w:val="-2"/>
          <w:sz w:val="23"/>
          <w:szCs w:val="23"/>
          <w:vertAlign w:val="subscript"/>
        </w:rPr>
        <w:t>1</w:t>
      </w:r>
      <w:r>
        <w:rPr>
          <w:rStyle w:val="CharacterStyle3"/>
          <w:rFonts w:ascii="Arial" w:hAnsi="Arial" w:cs="Arial"/>
          <w:spacing w:val="-2"/>
          <w:sz w:val="24"/>
          <w:szCs w:val="24"/>
        </w:rPr>
        <w:t xml:space="preserve"> +</w:t>
      </w:r>
      <w:r>
        <w:rPr>
          <w:rStyle w:val="CharacterStyle3"/>
          <w:i/>
          <w:iCs/>
          <w:spacing w:val="-2"/>
          <w:sz w:val="23"/>
          <w:szCs w:val="23"/>
        </w:rPr>
        <w:t xml:space="preserve"> gt</w:t>
      </w:r>
      <w:r>
        <w:rPr>
          <w:rStyle w:val="CharacterStyle3"/>
          <w:spacing w:val="-2"/>
          <w:sz w:val="23"/>
          <w:szCs w:val="23"/>
          <w:vertAlign w:val="subscript"/>
        </w:rPr>
        <w:t>2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rFonts w:ascii="Arial" w:hAnsi="Arial" w:cs="Arial"/>
          <w:spacing w:val="-2"/>
          <w:sz w:val="24"/>
          <w:szCs w:val="24"/>
        </w:rPr>
        <w:t xml:space="preserve"> +</w:t>
      </w:r>
      <w:r>
        <w:rPr>
          <w:rStyle w:val="CharacterStyle3"/>
          <w:i/>
          <w:iCs/>
          <w:spacing w:val="-2"/>
          <w:sz w:val="23"/>
          <w:szCs w:val="23"/>
        </w:rPr>
        <w:t xml:space="preserve"> gt</w:t>
      </w:r>
      <w:r>
        <w:rPr>
          <w:rStyle w:val="CharacterStyle3"/>
          <w:spacing w:val="-2"/>
          <w:sz w:val="23"/>
          <w:szCs w:val="23"/>
          <w:vertAlign w:val="subscript"/>
        </w:rPr>
        <w:t>3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w w:val="115"/>
          <w:sz w:val="23"/>
          <w:szCs w:val="23"/>
          <w:vertAlign w:val="superscript"/>
        </w:rPr>
        <w:t xml:space="preserve"> 2</w:t>
      </w:r>
      <w:r>
        <w:rPr>
          <w:rStyle w:val="CharacterStyle3"/>
          <w:rFonts w:ascii="Arial" w:hAnsi="Arial" w:cs="Arial"/>
          <w:spacing w:val="-2"/>
          <w:sz w:val="24"/>
          <w:szCs w:val="24"/>
        </w:rPr>
        <w:t xml:space="preserve"> +</w:t>
      </w:r>
      <w:r>
        <w:rPr>
          <w:rStyle w:val="CharacterStyle3"/>
          <w:i/>
          <w:iCs/>
          <w:spacing w:val="-2"/>
          <w:sz w:val="23"/>
          <w:szCs w:val="23"/>
        </w:rPr>
        <w:t xml:space="preserve"> gt</w:t>
      </w:r>
      <w:r>
        <w:rPr>
          <w:rStyle w:val="CharacterStyle3"/>
          <w:spacing w:val="-2"/>
          <w:sz w:val="23"/>
          <w:szCs w:val="23"/>
          <w:vertAlign w:val="subscript"/>
        </w:rPr>
        <w:t>4</w:t>
      </w:r>
      <w:r>
        <w:rPr>
          <w:rStyle w:val="CharacterStyle3"/>
          <w:i/>
          <w:iCs/>
          <w:spacing w:val="-2"/>
          <w:sz w:val="23"/>
          <w:szCs w:val="23"/>
        </w:rPr>
        <w:t>T</w:t>
      </w:r>
      <w:r>
        <w:rPr>
          <w:rStyle w:val="CharacterStyle3"/>
          <w:spacing w:val="-2"/>
          <w:w w:val="115"/>
          <w:sz w:val="23"/>
          <w:szCs w:val="23"/>
          <w:vertAlign w:val="superscript"/>
        </w:rPr>
        <w:t xml:space="preserve"> 3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</w:t>
      </w:r>
      <w:r>
        <w:rPr>
          <w:rStyle w:val="CharacterStyle3"/>
          <w:i/>
          <w:iCs/>
          <w:sz w:val="23"/>
          <w:szCs w:val="23"/>
        </w:rPr>
        <w:t>T</w:t>
      </w:r>
      <w:r>
        <w:rPr>
          <w:rStyle w:val="CharacterStyle3"/>
          <w:sz w:val="6"/>
          <w:szCs w:val="6"/>
        </w:rPr>
        <w:t xml:space="preserve"> (</w:t>
      </w:r>
      <w:r>
        <w:rPr>
          <w:rStyle w:val="CharacterStyle3"/>
          <w:i/>
          <w:iCs/>
          <w:sz w:val="23"/>
          <w:szCs w:val="23"/>
        </w:rPr>
        <w:t>G</w:t>
      </w:r>
      <w:r>
        <w:rPr>
          <w:rStyle w:val="CharacterStyle3"/>
          <w:sz w:val="6"/>
          <w:szCs w:val="6"/>
        </w:rPr>
        <w:t>)</w:t>
      </w:r>
      <w:r>
        <w:rPr>
          <w:rStyle w:val="CharacterStyle3"/>
          <w:rFonts w:ascii="Arial" w:hAnsi="Arial" w:cs="Arial"/>
          <w:sz w:val="24"/>
          <w:szCs w:val="24"/>
        </w:rPr>
        <w:t xml:space="preserve"> =</w:t>
      </w:r>
      <w:r>
        <w:rPr>
          <w:rStyle w:val="CharacterStyle3"/>
          <w:i/>
          <w:iCs/>
          <w:sz w:val="23"/>
          <w:szCs w:val="23"/>
        </w:rPr>
        <w:t xml:space="preserve"> tg</w:t>
      </w:r>
      <w:r>
        <w:rPr>
          <w:rStyle w:val="CharacterStyle3"/>
          <w:sz w:val="23"/>
          <w:szCs w:val="23"/>
          <w:vertAlign w:val="subscript"/>
        </w:rPr>
        <w:t>1</w:t>
      </w:r>
      <w:r>
        <w:rPr>
          <w:rStyle w:val="CharacterStyle3"/>
          <w:rFonts w:ascii="Arial" w:hAnsi="Arial" w:cs="Arial"/>
          <w:sz w:val="24"/>
          <w:szCs w:val="24"/>
        </w:rPr>
        <w:t xml:space="preserve"> +</w:t>
      </w:r>
      <w:r>
        <w:rPr>
          <w:rStyle w:val="CharacterStyle3"/>
          <w:i/>
          <w:iCs/>
          <w:sz w:val="23"/>
          <w:szCs w:val="23"/>
        </w:rPr>
        <w:t xml:space="preserve"> tg</w:t>
      </w:r>
      <w:r>
        <w:rPr>
          <w:rStyle w:val="CharacterStyle3"/>
          <w:sz w:val="23"/>
          <w:szCs w:val="23"/>
          <w:vertAlign w:val="subscript"/>
        </w:rPr>
        <w:t>2</w:t>
      </w:r>
      <w:r>
        <w:rPr>
          <w:rStyle w:val="CharacterStyle3"/>
          <w:i/>
          <w:iCs/>
          <w:sz w:val="23"/>
          <w:szCs w:val="23"/>
        </w:rPr>
        <w:t>G</w:t>
      </w:r>
      <w:r>
        <w:rPr>
          <w:rStyle w:val="CharacterStyle3"/>
          <w:rFonts w:ascii="Arial" w:hAnsi="Arial" w:cs="Arial"/>
          <w:sz w:val="24"/>
          <w:szCs w:val="24"/>
        </w:rPr>
        <w:t xml:space="preserve"> +</w:t>
      </w:r>
      <w:r>
        <w:rPr>
          <w:rStyle w:val="CharacterStyle3"/>
          <w:i/>
          <w:iCs/>
          <w:sz w:val="23"/>
          <w:szCs w:val="23"/>
        </w:rPr>
        <w:t xml:space="preserve"> tg</w:t>
      </w:r>
      <w:r>
        <w:rPr>
          <w:rStyle w:val="CharacterStyle3"/>
          <w:w w:val="115"/>
          <w:sz w:val="13"/>
          <w:szCs w:val="13"/>
        </w:rPr>
        <w:t>3</w:t>
      </w:r>
      <w:r>
        <w:rPr>
          <w:rStyle w:val="CharacterStyle3"/>
          <w:i/>
          <w:iCs/>
          <w:sz w:val="23"/>
          <w:szCs w:val="23"/>
        </w:rPr>
        <w:t>G</w:t>
      </w:r>
      <w:r>
        <w:rPr>
          <w:rStyle w:val="CharacterStyle3"/>
          <w:w w:val="115"/>
          <w:sz w:val="13"/>
          <w:szCs w:val="13"/>
        </w:rPr>
        <w:t>2</w:t>
      </w:r>
      <w:r>
        <w:rPr>
          <w:rStyle w:val="CharacterStyle3"/>
          <w:rFonts w:ascii="Arial" w:hAnsi="Arial" w:cs="Arial"/>
          <w:sz w:val="24"/>
          <w:szCs w:val="24"/>
        </w:rPr>
        <w:t xml:space="preserve"> +</w:t>
      </w:r>
      <w:r>
        <w:rPr>
          <w:rStyle w:val="CharacterStyle3"/>
          <w:i/>
          <w:iCs/>
          <w:sz w:val="23"/>
          <w:szCs w:val="23"/>
        </w:rPr>
        <w:t xml:space="preserve"> tg</w:t>
      </w:r>
      <w:r>
        <w:rPr>
          <w:rStyle w:val="CharacterStyle3"/>
          <w:w w:val="115"/>
          <w:sz w:val="13"/>
          <w:szCs w:val="13"/>
        </w:rPr>
        <w:t>4</w:t>
      </w:r>
      <w:r>
        <w:rPr>
          <w:rStyle w:val="CharacterStyle3"/>
          <w:i/>
          <w:iCs/>
          <w:sz w:val="23"/>
          <w:szCs w:val="23"/>
        </w:rPr>
        <w:t>G</w:t>
      </w:r>
      <w:r>
        <w:rPr>
          <w:rStyle w:val="CharacterStyle3"/>
          <w:w w:val="115"/>
          <w:sz w:val="13"/>
          <w:szCs w:val="13"/>
        </w:rPr>
        <w:t>3</w:t>
      </w:r>
    </w:p>
    <w:p w:rsidR="00B5361B" w:rsidRDefault="00B5361B">
      <w:pPr>
        <w:pStyle w:val="Style13"/>
        <w:kinsoku w:val="0"/>
        <w:autoSpaceDE/>
        <w:autoSpaceDN/>
        <w:adjustRightInd/>
        <w:spacing w:before="612" w:after="468"/>
        <w:ind w:left="7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4"/>
          <w:szCs w:val="24"/>
        </w:rPr>
        <w:t>Coefficients are as follows (see also “Parameters” worksheet):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2"/>
        <w:gridCol w:w="2213"/>
        <w:gridCol w:w="2213"/>
        <w:gridCol w:w="222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5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gt1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tabs>
                <w:tab w:val="decimal" w:pos="264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1.361e-1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tg1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110"/>
              <w:rPr>
                <w:rStyle w:val="CharacterStyle3"/>
                <w:sz w:val="24"/>
                <w:szCs w:val="24"/>
              </w:rPr>
            </w:pPr>
            <w:r w:rsidRPr="0007676C">
              <w:rPr>
                <w:rStyle w:val="CharacterStyle3"/>
                <w:sz w:val="24"/>
                <w:szCs w:val="24"/>
              </w:rPr>
              <w:t>6.295e13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5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gt2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tabs>
                <w:tab w:val="decimal" w:pos="264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4.549e-15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tg2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110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2.093e14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5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gt3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tabs>
                <w:tab w:val="decimal" w:pos="264"/>
              </w:tabs>
              <w:kinsoku w:val="0"/>
              <w:autoSpaceDE/>
              <w:autoSpaceDN/>
              <w:adjustRightInd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5.331e-32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0"/>
              <w:jc w:val="right"/>
              <w:rPr>
                <w:rStyle w:val="CharacterStyle3"/>
                <w:sz w:val="24"/>
                <w:szCs w:val="24"/>
              </w:rPr>
            </w:pPr>
            <w:r w:rsidRPr="0007676C">
              <w:rPr>
                <w:rStyle w:val="CharacterStyle3"/>
                <w:sz w:val="24"/>
                <w:szCs w:val="24"/>
              </w:rPr>
              <w:t>tg3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110"/>
              <w:rPr>
                <w:rStyle w:val="CharacterStyle3"/>
                <w:rFonts w:ascii="Bookman Old Style" w:hAnsi="Bookman Old Style" w:cs="Bookman Old Style"/>
                <w:spacing w:val="-8"/>
                <w:sz w:val="6"/>
                <w:szCs w:val="6"/>
              </w:rPr>
            </w:pPr>
            <w:r w:rsidRPr="0007676C">
              <w:rPr>
                <w:rStyle w:val="CharacterStyle3"/>
                <w:spacing w:val="-8"/>
                <w:sz w:val="24"/>
                <w:szCs w:val="24"/>
              </w:rPr>
              <w:t>-2.871e1 1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5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gt4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52"/>
              <w:jc w:val="right"/>
              <w:rPr>
                <w:rStyle w:val="CharacterStyle3"/>
                <w:sz w:val="24"/>
                <w:szCs w:val="24"/>
              </w:rPr>
            </w:pPr>
            <w:r w:rsidRPr="0007676C">
              <w:rPr>
                <w:rStyle w:val="CharacterStyle3"/>
                <w:sz w:val="24"/>
                <w:szCs w:val="24"/>
              </w:rPr>
              <w:t>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0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tg4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110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4"/>
                <w:szCs w:val="24"/>
              </w:rPr>
              <w:t>0</w:t>
            </w:r>
          </w:p>
        </w:tc>
      </w:tr>
    </w:tbl>
    <w:p w:rsidR="00B5361B" w:rsidRDefault="00B5361B">
      <w:pPr>
        <w:spacing w:after="777" w:line="20" w:lineRule="exact"/>
        <w:ind w:left="14" w:right="14"/>
      </w:pPr>
    </w:p>
    <w:p w:rsidR="00B5361B" w:rsidRDefault="00B5361B">
      <w:pPr>
        <w:pStyle w:val="Style13"/>
        <w:kinsoku w:val="0"/>
        <w:autoSpaceDE/>
        <w:autoSpaceDN/>
        <w:adjustRightInd/>
        <w:spacing w:after="144"/>
        <w:ind w:left="72" w:right="14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 xml:space="preserve">On this basis the conductor current density J which is allowable given a temperature limit </w:t>
      </w:r>
      <w:r>
        <w:rPr>
          <w:rStyle w:val="CharacterStyle3"/>
          <w:sz w:val="24"/>
          <w:szCs w:val="24"/>
        </w:rPr>
        <w:t>T can be determined as follows:</w:t>
      </w:r>
    </w:p>
    <w:p w:rsidR="00B5361B" w:rsidRDefault="00FC15B0">
      <w:pPr>
        <w:pStyle w:val="Style13"/>
        <w:kinsoku w:val="0"/>
        <w:autoSpaceDE/>
        <w:autoSpaceDN/>
        <w:adjustRightInd/>
        <w:spacing w:before="108" w:after="4536" w:line="360" w:lineRule="auto"/>
        <w:jc w:val="center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noProof/>
        </w:rPr>
        <w:pict>
          <v:shape id="_x0000_s1300" type="#_x0000_t202" style="position:absolute;left:0;text-align:left;margin-left:90pt;margin-top:413.5pt;width:188.4pt;height:34.6pt;z-index:251765760;mso-wrap-edited:f;mso-wrap-distance-left:6.45pt;mso-wrap-distance-right:0;mso-wrap-distance-bottom:236.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86"/>
                    <w:gridCol w:w="182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92"/>
                    </w:trPr>
                    <w:tc>
                      <w:tcPr>
                        <w:tcW w:w="35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68"/>
                          <w:jc w:val="right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w w:val="95"/>
                            <w:sz w:val="23"/>
                            <w:szCs w:val="23"/>
                          </w:rPr>
                          <w:t>J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4"/>
                            <w:szCs w:val="24"/>
                          </w:rPr>
                          <w:t>=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A05E9A">
                        <w:pPr>
                          <w:ind w:right="24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775" cy="438150"/>
                              <wp:effectExtent l="19050" t="0" r="9525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301" style="position:absolute;left:0;text-align:left;z-index:251766784;mso-wrap-distance-left:0;mso-wrap-distance-right:0;mso-position-horizontal-relative:page;mso-position-vertical-relative:page" from="276.7pt,412.8pt" to="361.75pt,412.8pt" o:allowincell="f" strokeweight=".7pt">
            <w10:wrap type="square" anchorx="page" anchory="page"/>
          </v:line>
        </w:pict>
      </w:r>
      <w:r w:rsidR="00B5361B">
        <w:rPr>
          <w:rStyle w:val="CharacterStyle3"/>
          <w:i/>
          <w:iCs/>
          <w:spacing w:val="18"/>
          <w:w w:val="105"/>
          <w:sz w:val="23"/>
          <w:szCs w:val="23"/>
          <w:u w:val="single"/>
        </w:rPr>
        <w:t>G</w:t>
      </w:r>
      <w:r w:rsidR="00B5361B">
        <w:rPr>
          <w:rStyle w:val="CharacterStyle3"/>
          <w:rFonts w:ascii="Arial" w:hAnsi="Arial" w:cs="Arial"/>
          <w:spacing w:val="18"/>
          <w:sz w:val="6"/>
          <w:szCs w:val="6"/>
        </w:rPr>
        <w:t xml:space="preserve"> (</w:t>
      </w:r>
      <w:r w:rsidR="00B5361B">
        <w:rPr>
          <w:rStyle w:val="CharacterStyle3"/>
          <w:i/>
          <w:iCs/>
          <w:spacing w:val="18"/>
          <w:w w:val="105"/>
          <w:sz w:val="23"/>
          <w:szCs w:val="23"/>
          <w:u w:val="single"/>
        </w:rPr>
        <w:t>T</w:t>
      </w:r>
      <w:r w:rsidR="00B5361B">
        <w:rPr>
          <w:rStyle w:val="CharacterStyle3"/>
          <w:i/>
          <w:iCs/>
          <w:spacing w:val="18"/>
          <w:w w:val="105"/>
          <w:sz w:val="14"/>
          <w:szCs w:val="14"/>
          <w:u w:val="single"/>
        </w:rPr>
        <w:t>a llow</w:t>
      </w:r>
      <w:r w:rsidR="00B5361B">
        <w:rPr>
          <w:rStyle w:val="CharacterStyle3"/>
          <w:rFonts w:ascii="Arial" w:hAnsi="Arial" w:cs="Arial"/>
          <w:spacing w:val="18"/>
          <w:sz w:val="6"/>
          <w:szCs w:val="6"/>
          <w:u w:val="single"/>
        </w:rPr>
        <w:t>)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18"/>
          <w:sz w:val="6"/>
          <w:szCs w:val="6"/>
          <w:u w:val="single"/>
        </w:rPr>
        <w:t xml:space="preserve"> — </w:t>
      </w:r>
      <w:r w:rsidR="00B5361B">
        <w:rPr>
          <w:rStyle w:val="CharacterStyle3"/>
          <w:i/>
          <w:iCs/>
          <w:spacing w:val="18"/>
          <w:w w:val="105"/>
          <w:sz w:val="23"/>
          <w:szCs w:val="23"/>
          <w:u w:val="single"/>
        </w:rPr>
        <w:t>G</w:t>
      </w:r>
      <w:r w:rsidR="00B5361B">
        <w:rPr>
          <w:rStyle w:val="CharacterStyle3"/>
          <w:rFonts w:ascii="Arial" w:hAnsi="Arial" w:cs="Arial"/>
          <w:spacing w:val="18"/>
          <w:sz w:val="6"/>
          <w:szCs w:val="6"/>
          <w:u w:val="single"/>
        </w:rPr>
        <w:t xml:space="preserve"> (</w:t>
      </w:r>
      <w:r w:rsidR="00B5361B">
        <w:rPr>
          <w:rStyle w:val="CharacterStyle3"/>
          <w:i/>
          <w:iCs/>
          <w:spacing w:val="18"/>
          <w:sz w:val="23"/>
          <w:szCs w:val="23"/>
        </w:rPr>
        <w:t>T</w:t>
      </w:r>
      <w:r w:rsidR="00B5361B">
        <w:rPr>
          <w:rStyle w:val="CharacterStyle3"/>
          <w:spacing w:val="18"/>
          <w:w w:val="120"/>
          <w:sz w:val="13"/>
          <w:szCs w:val="13"/>
        </w:rPr>
        <w:t>0</w:t>
      </w:r>
      <w:r w:rsidR="00B5361B">
        <w:rPr>
          <w:rStyle w:val="CharacterStyle3"/>
          <w:rFonts w:ascii="Arial" w:hAnsi="Arial" w:cs="Arial"/>
          <w:spacing w:val="18"/>
          <w:sz w:val="6"/>
          <w:szCs w:val="6"/>
        </w:rPr>
        <w:t>)</w:t>
      </w:r>
      <w:r w:rsidR="00B5361B">
        <w:rPr>
          <w:rStyle w:val="CharacterStyle3"/>
          <w:rFonts w:ascii="Arial" w:hAnsi="Arial" w:cs="Arial"/>
          <w:spacing w:val="18"/>
          <w:sz w:val="6"/>
          <w:szCs w:val="6"/>
          <w:u w:val="single"/>
        </w:rPr>
        <w:br/>
      </w:r>
      <w:r w:rsidR="00B5361B">
        <w:rPr>
          <w:rStyle w:val="CharacterStyle3"/>
          <w:i/>
          <w:iCs/>
          <w:sz w:val="23"/>
          <w:szCs w:val="23"/>
        </w:rPr>
        <w:t>T</w:t>
      </w:r>
      <w:r w:rsidR="00B5361B">
        <w:rPr>
          <w:rStyle w:val="CharacterStyle3"/>
          <w:i/>
          <w:iCs/>
          <w:w w:val="110"/>
          <w:sz w:val="13"/>
          <w:szCs w:val="13"/>
        </w:rPr>
        <w:t>ESW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611" w:bottom="630" w:left="1671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before="396" w:line="297" w:lineRule="auto"/>
        <w:rPr>
          <w:rStyle w:val="CharacterStyle3"/>
          <w:spacing w:val="2"/>
          <w:sz w:val="19"/>
          <w:szCs w:val="19"/>
        </w:rPr>
      </w:pPr>
      <w:r>
        <w:rPr>
          <w:noProof/>
        </w:rPr>
        <w:pict>
          <v:shape id="_x0000_s1302" type="#_x0000_t202" style="position:absolute;margin-left:90pt;margin-top:744pt;width:221.5pt;height:11.7pt;z-index:2517678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75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303" style="position:absolute;z-index:251768832;mso-wrap-distance-left:0;mso-wrap-distance-right:0" from="0,.4pt" to="144.3pt,.4pt" o:allowincell="f" strokeweight=".7pt">
            <w10:wrap type="square"/>
          </v:line>
        </w:pict>
      </w:r>
      <w:r w:rsidR="00B5361B">
        <w:rPr>
          <w:rStyle w:val="CharacterStyle3"/>
          <w:spacing w:val="2"/>
          <w:w w:val="110"/>
          <w:sz w:val="16"/>
          <w:szCs w:val="16"/>
        </w:rPr>
        <w:t>46</w:t>
      </w:r>
      <w:r w:rsidR="00B5361B">
        <w:rPr>
          <w:rStyle w:val="CharacterStyle3"/>
          <w:spacing w:val="2"/>
          <w:sz w:val="19"/>
          <w:szCs w:val="19"/>
        </w:rPr>
        <w:t xml:space="preserve"> Spreadsheet “Copper G &amp; H Functions CDA10700”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5980" w:bottom="630" w:left="1800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jc w:val="center"/>
        <w:rPr>
          <w:rStyle w:val="CharacterStyle3"/>
          <w:rFonts w:ascii="Bookman Old Style" w:hAnsi="Bookman Old Style" w:cs="Bookman Old Style"/>
          <w:b/>
          <w:bCs/>
          <w:spacing w:val="-10"/>
          <w:sz w:val="6"/>
          <w:szCs w:val="6"/>
        </w:rPr>
      </w:pPr>
      <w:r>
        <w:rPr>
          <w:noProof/>
        </w:rPr>
        <w:lastRenderedPageBreak/>
        <w:pict>
          <v:shape id="_x0000_s1304" type="#_x0000_t202" style="position:absolute;left:0;text-align:left;margin-left:0;margin-top:663pt;width:444.9pt;height:11.7pt;z-index:2517698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76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b/>
          <w:bCs/>
          <w:spacing w:val="-10"/>
          <w:w w:val="105"/>
          <w:sz w:val="44"/>
          <w:szCs w:val="44"/>
        </w:rPr>
        <w:t>Appendix II – TF Stress Formulae</w:t>
      </w:r>
    </w:p>
    <w:p w:rsidR="00B5361B" w:rsidRDefault="00B5361B">
      <w:pPr>
        <w:pStyle w:val="Style13"/>
        <w:kinsoku w:val="0"/>
        <w:autoSpaceDE/>
        <w:autoSpaceDN/>
        <w:adjustRightInd/>
        <w:spacing w:before="684"/>
        <w:jc w:val="center"/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</w:pPr>
      <w:r>
        <w:rPr>
          <w:rStyle w:val="CharacterStyle3"/>
          <w:spacing w:val="-4"/>
          <w:w w:val="105"/>
          <w:sz w:val="43"/>
          <w:szCs w:val="43"/>
        </w:rPr>
        <w:t>Approximate TF Center Post Stress Formulae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3528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0"/>
          <w:w w:val="110"/>
          <w:sz w:val="24"/>
          <w:szCs w:val="24"/>
        </w:rPr>
        <w:t>Robert D. Woolley</w:t>
      </w:r>
    </w:p>
    <w:p w:rsidR="00B5361B" w:rsidRDefault="00B5361B">
      <w:pPr>
        <w:pStyle w:val="Style13"/>
        <w:kinsoku w:val="0"/>
        <w:autoSpaceDE/>
        <w:autoSpaceDN/>
        <w:adjustRightInd/>
        <w:spacing w:before="792" w:line="204" w:lineRule="auto"/>
        <w:ind w:left="72"/>
        <w:rPr>
          <w:rStyle w:val="CharacterStyle3"/>
          <w:rFonts w:ascii="Bookman Old Style" w:hAnsi="Bookman Old Style" w:cs="Bookman Old Style"/>
          <w:sz w:val="6"/>
          <w:szCs w:val="6"/>
          <w:u w:val="single"/>
        </w:rPr>
      </w:pPr>
      <w:r>
        <w:rPr>
          <w:rStyle w:val="CharacterStyle3"/>
          <w:w w:val="110"/>
          <w:sz w:val="24"/>
          <w:szCs w:val="24"/>
          <w:u w:val="single"/>
        </w:rPr>
        <w:t>Abstract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" w:right="144"/>
        <w:jc w:val="both"/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This note recommends formulae to assess stress in the TF center-post portion of a low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aspect ratio tokamak, assuming constant current density and assuming current parallel to</w:t>
      </w:r>
      <w:r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  <w:t xml:space="preserve"> </w:t>
      </w:r>
      <w:r>
        <w:rPr>
          <w:rStyle w:val="CharacterStyle3"/>
          <w:spacing w:val="-4"/>
          <w:w w:val="110"/>
          <w:sz w:val="24"/>
          <w:szCs w:val="24"/>
        </w:rPr>
        <w:t>the cylinder axis. These recommended formulae, which are adapted directly from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references instead of being derived herein, are approximate rather than exact, but their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deviations from exact stress solutions are claimed to be small. These formulae address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conditions with only the TF in operation, ignoring e.g. torsional interactions between TF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6"/>
          <w:w w:val="110"/>
          <w:sz w:val="24"/>
          <w:szCs w:val="24"/>
        </w:rPr>
        <w:t>currents and leakage poloidal magnetic flux from OH windings. However, they should</w:t>
      </w:r>
      <w:r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>
        <w:rPr>
          <w:rStyle w:val="CharacterStyle3"/>
          <w:spacing w:val="-9"/>
          <w:w w:val="110"/>
          <w:sz w:val="24"/>
          <w:szCs w:val="24"/>
        </w:rPr>
        <w:t>be suitable for use in searching parameter space for optimize d designs, and are simple enough to be implemented as spread sheet algorithms.</w:t>
      </w:r>
    </w:p>
    <w:p w:rsidR="00B5361B" w:rsidRDefault="00B5361B">
      <w:pPr>
        <w:pStyle w:val="Style13"/>
        <w:kinsoku w:val="0"/>
        <w:autoSpaceDE/>
        <w:autoSpaceDN/>
        <w:adjustRightInd/>
        <w:spacing w:before="1332" w:line="204" w:lineRule="auto"/>
        <w:ind w:left="72"/>
        <w:rPr>
          <w:rStyle w:val="CharacterStyle3"/>
          <w:rFonts w:ascii="Bookman Old Style" w:hAnsi="Bookman Old Style" w:cs="Bookman Old Style"/>
          <w:spacing w:val="-10"/>
          <w:sz w:val="6"/>
          <w:szCs w:val="6"/>
          <w:u w:val="single"/>
        </w:rPr>
      </w:pPr>
      <w:r>
        <w:rPr>
          <w:rStyle w:val="CharacterStyle3"/>
          <w:spacing w:val="-10"/>
          <w:w w:val="110"/>
          <w:sz w:val="24"/>
          <w:szCs w:val="24"/>
          <w:u w:val="single"/>
        </w:rPr>
        <w:t>References</w:t>
      </w:r>
    </w:p>
    <w:p w:rsidR="00B5361B" w:rsidRDefault="00B5361B">
      <w:pPr>
        <w:pStyle w:val="Style13"/>
        <w:numPr>
          <w:ilvl w:val="0"/>
          <w:numId w:val="96"/>
        </w:numPr>
        <w:tabs>
          <w:tab w:val="clear" w:pos="360"/>
          <w:tab w:val="num" w:pos="504"/>
        </w:tabs>
        <w:kinsoku w:val="0"/>
        <w:autoSpaceDE/>
        <w:autoSpaceDN/>
        <w:adjustRightInd/>
        <w:spacing w:before="252"/>
        <w:ind w:right="144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7"/>
          <w:w w:val="110"/>
          <w:sz w:val="24"/>
          <w:szCs w:val="24"/>
        </w:rPr>
        <w:t>A Treatise on the Mathematical Theory of Elasticity, by A.E.H. Love (of Oxford,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UK). (First edition 1892, Fourth edition 1927) 1st American edition=4th Ed. NY Dover</w:t>
      </w:r>
      <w:r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Publications 1944 (In PPPL Library)</w:t>
      </w:r>
    </w:p>
    <w:p w:rsidR="00B5361B" w:rsidRDefault="00B5361B">
      <w:pPr>
        <w:pStyle w:val="Style13"/>
        <w:numPr>
          <w:ilvl w:val="0"/>
          <w:numId w:val="96"/>
        </w:numPr>
        <w:tabs>
          <w:tab w:val="clear" w:pos="360"/>
          <w:tab w:val="num" w:pos="504"/>
        </w:tabs>
        <w:kinsoku w:val="0"/>
        <w:autoSpaceDE/>
        <w:autoSpaceDN/>
        <w:adjustRightInd/>
        <w:spacing w:before="252"/>
        <w:ind w:right="144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9"/>
          <w:w w:val="110"/>
          <w:sz w:val="24"/>
          <w:szCs w:val="24"/>
        </w:rPr>
        <w:t>Theory of Elasticity, by S.P. Timoshenko and J.N. Goodier, (First edition 1934) 3rd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Ed. McGraw-Hill, Inc. 1970 (In PPPL Library)</w:t>
      </w:r>
    </w:p>
    <w:p w:rsidR="00B5361B" w:rsidRDefault="00B5361B">
      <w:pPr>
        <w:pStyle w:val="Style13"/>
        <w:numPr>
          <w:ilvl w:val="0"/>
          <w:numId w:val="96"/>
        </w:numPr>
        <w:tabs>
          <w:tab w:val="clear" w:pos="360"/>
          <w:tab w:val="num" w:pos="504"/>
        </w:tabs>
        <w:kinsoku w:val="0"/>
        <w:autoSpaceDE/>
        <w:autoSpaceDN/>
        <w:adjustRightInd/>
        <w:spacing w:before="216"/>
        <w:ind w:right="14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-12"/>
          <w:w w:val="110"/>
          <w:sz w:val="24"/>
          <w:szCs w:val="24"/>
        </w:rPr>
        <w:t>Mechanics of Materials, by E.P. Popov , (First edition 1952) 2nd Ed 1976 (In PPPL</w:t>
      </w:r>
      <w:r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  <w:t xml:space="preserve"> </w:t>
      </w:r>
      <w:r>
        <w:rPr>
          <w:rStyle w:val="CharacterStyle3"/>
          <w:w w:val="110"/>
          <w:sz w:val="24"/>
          <w:szCs w:val="24"/>
        </w:rPr>
        <w:t>Library)</w:t>
      </w:r>
    </w:p>
    <w:p w:rsidR="00B5361B" w:rsidRDefault="00B5361B">
      <w:pPr>
        <w:pStyle w:val="Style13"/>
        <w:kinsoku w:val="0"/>
        <w:autoSpaceDE/>
        <w:autoSpaceDN/>
        <w:adjustRightInd/>
        <w:spacing w:before="1332" w:line="204" w:lineRule="auto"/>
        <w:ind w:left="72"/>
        <w:rPr>
          <w:rStyle w:val="CharacterStyle3"/>
          <w:rFonts w:ascii="Bookman Old Style" w:hAnsi="Bookman Old Style" w:cs="Bookman Old Style"/>
          <w:spacing w:val="-10"/>
          <w:sz w:val="6"/>
          <w:szCs w:val="6"/>
          <w:u w:val="single"/>
        </w:rPr>
      </w:pPr>
      <w:r>
        <w:rPr>
          <w:rStyle w:val="CharacterStyle3"/>
          <w:spacing w:val="-10"/>
          <w:w w:val="110"/>
          <w:sz w:val="24"/>
          <w:szCs w:val="24"/>
          <w:u w:val="single"/>
        </w:rPr>
        <w:t>The Problem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" w:right="144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7"/>
          <w:w w:val="110"/>
          <w:sz w:val="24"/>
          <w:szCs w:val="24"/>
        </w:rPr>
        <w:t>The TF center post is modeled as a solid rod of circular cross section with a constant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diameter independent of vertical position along the axial direction. The cylinder's total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620" w:right="1786" w:bottom="630" w:left="1496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after="756"/>
        <w:ind w:left="72" w:right="144"/>
        <w:rPr>
          <w:rStyle w:val="CharacterStyle3"/>
          <w:sz w:val="24"/>
          <w:szCs w:val="24"/>
        </w:rPr>
      </w:pPr>
      <w:r>
        <w:rPr>
          <w:rStyle w:val="CharacterStyle3"/>
          <w:spacing w:val="1"/>
          <w:sz w:val="24"/>
          <w:szCs w:val="24"/>
        </w:rPr>
        <w:lastRenderedPageBreak/>
        <w:t xml:space="preserve">length, 2c, is typically much larger than its diameter, 2a, in the low aspect ratio tokamaks </w:t>
      </w:r>
      <w:r>
        <w:rPr>
          <w:rStyle w:val="CharacterStyle3"/>
          <w:sz w:val="24"/>
          <w:szCs w:val="24"/>
        </w:rPr>
        <w:t>of interest for possible magnetic fusion applications.</w:t>
      </w:r>
    </w:p>
    <w:p w:rsidR="00B5361B" w:rsidRDefault="00A05E9A">
      <w:pPr>
        <w:spacing w:after="252"/>
        <w:ind w:left="3096" w:right="3437"/>
      </w:pPr>
      <w:r>
        <w:rPr>
          <w:noProof/>
        </w:rPr>
        <w:drawing>
          <wp:inline distT="0" distB="0" distL="0" distR="0">
            <wp:extent cx="1476375" cy="25241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pStyle w:val="Style2"/>
        <w:tabs>
          <w:tab w:val="right" w:pos="8754"/>
        </w:tabs>
        <w:kinsoku w:val="0"/>
        <w:autoSpaceDE/>
        <w:autoSpaceDN/>
        <w:spacing w:before="0"/>
        <w:ind w:left="72"/>
        <w:jc w:val="left"/>
        <w:rPr>
          <w:rStyle w:val="CharacterStyle4"/>
          <w:spacing w:val="10"/>
          <w:sz w:val="27"/>
          <w:szCs w:val="27"/>
        </w:rPr>
      </w:pPr>
      <w:r>
        <w:rPr>
          <w:rStyle w:val="CharacterStyle4"/>
          <w:spacing w:val="6"/>
        </w:rPr>
        <w:t>A cylndrical coordinate system,</w:t>
      </w:r>
      <w:r>
        <w:rPr>
          <w:rStyle w:val="CharacterStyle4"/>
          <w:rFonts w:ascii="Arial" w:hAnsi="Arial" w:cs="Arial"/>
          <w:spacing w:val="6"/>
          <w:sz w:val="6"/>
          <w:szCs w:val="6"/>
        </w:rPr>
        <w:t xml:space="preserve"> (</w:t>
      </w:r>
      <w:r>
        <w:rPr>
          <w:rStyle w:val="CharacterStyle4"/>
          <w:i/>
          <w:iCs/>
          <w:spacing w:val="6"/>
          <w:sz w:val="26"/>
          <w:szCs w:val="26"/>
        </w:rPr>
        <w:t>r</w:t>
      </w:r>
      <w:r>
        <w:rPr>
          <w:rStyle w:val="CharacterStyle4"/>
          <w:spacing w:val="6"/>
          <w:sz w:val="6"/>
          <w:szCs w:val="6"/>
        </w:rPr>
        <w:t>,</w:t>
      </w:r>
      <w:r>
        <w:rPr>
          <w:rStyle w:val="CharacterStyle4"/>
          <w:spacing w:val="6"/>
          <w:sz w:val="6"/>
          <w:szCs w:val="6"/>
        </w:rPr>
        <w:tab/>
      </w:r>
      <w:r>
        <w:rPr>
          <w:rStyle w:val="CharacterStyle4"/>
          <w:spacing w:val="10"/>
          <w:sz w:val="6"/>
          <w:szCs w:val="6"/>
        </w:rPr>
        <w:t>,</w:t>
      </w:r>
      <w:r>
        <w:rPr>
          <w:rStyle w:val="CharacterStyle4"/>
          <w:i/>
          <w:iCs/>
          <w:spacing w:val="10"/>
          <w:sz w:val="26"/>
          <w:szCs w:val="26"/>
        </w:rPr>
        <w:t xml:space="preserve"> z</w:t>
      </w:r>
      <w:r>
        <w:rPr>
          <w:rStyle w:val="CharacterStyle4"/>
          <w:rFonts w:ascii="Arial" w:hAnsi="Arial" w:cs="Arial"/>
          <w:spacing w:val="10"/>
          <w:sz w:val="6"/>
          <w:szCs w:val="6"/>
        </w:rPr>
        <w:t xml:space="preserve">) </w:t>
      </w:r>
      <w:r>
        <w:rPr>
          <w:rStyle w:val="CharacterStyle4"/>
          <w:spacing w:val="10"/>
        </w:rPr>
        <w:t>, is used herein, with the z-axis coinciding</w:t>
      </w:r>
    </w:p>
    <w:p w:rsidR="00B5361B" w:rsidRDefault="00B5361B">
      <w:pPr>
        <w:pStyle w:val="Style13"/>
        <w:kinsoku w:val="0"/>
        <w:autoSpaceDE/>
        <w:autoSpaceDN/>
        <w:adjustRightInd/>
        <w:jc w:val="center"/>
        <w:rPr>
          <w:rStyle w:val="CharacterStyle3"/>
          <w:sz w:val="24"/>
          <w:szCs w:val="24"/>
        </w:rPr>
      </w:pPr>
      <w:r>
        <w:rPr>
          <w:rStyle w:val="CharacterStyle3"/>
          <w:spacing w:val="3"/>
          <w:sz w:val="24"/>
          <w:szCs w:val="24"/>
        </w:rPr>
        <w:t>with the cylinder's axis and with the origin located at the cylinder's center. The state of</w:t>
      </w:r>
      <w:r>
        <w:rPr>
          <w:rStyle w:val="CharacterStyle3"/>
          <w:spacing w:val="3"/>
          <w:sz w:val="27"/>
          <w:szCs w:val="27"/>
        </w:rPr>
        <w:br/>
      </w:r>
      <w:r>
        <w:rPr>
          <w:rStyle w:val="CharacterStyle3"/>
          <w:sz w:val="24"/>
          <w:szCs w:val="24"/>
        </w:rPr>
        <w:t>stress at any point is given in these cylindrical coordinates by the second order symmetric</w:t>
      </w:r>
    </w:p>
    <w:p w:rsidR="00B5361B" w:rsidRDefault="00B5361B">
      <w:pPr>
        <w:pStyle w:val="Style13"/>
        <w:tabs>
          <w:tab w:val="left" w:pos="1785"/>
          <w:tab w:val="right" w:pos="2572"/>
        </w:tabs>
        <w:kinsoku w:val="0"/>
        <w:autoSpaceDE/>
        <w:autoSpaceDN/>
        <w:adjustRightInd/>
        <w:spacing w:before="180" w:line="173" w:lineRule="exact"/>
        <w:ind w:left="1224"/>
        <w:rPr>
          <w:rStyle w:val="CharacterStyle3"/>
          <w:rFonts w:ascii="Bookman Old Style" w:hAnsi="Bookman Old Style" w:cs="Bookman Old Style"/>
          <w:i/>
          <w:iCs/>
          <w:sz w:val="21"/>
          <w:szCs w:val="21"/>
        </w:rPr>
      </w:pPr>
      <w:r>
        <w:rPr>
          <w:rStyle w:val="CharacterStyle3"/>
          <w:i/>
          <w:iCs/>
          <w:sz w:val="22"/>
          <w:szCs w:val="22"/>
        </w:rPr>
        <w:t>rr</w:t>
      </w:r>
      <w:r>
        <w:rPr>
          <w:rStyle w:val="CharacterStyle3"/>
          <w:i/>
          <w:iCs/>
          <w:sz w:val="22"/>
          <w:szCs w:val="22"/>
        </w:rPr>
        <w:tab/>
        <w:t>r</w:t>
      </w:r>
      <w:r>
        <w:rPr>
          <w:rStyle w:val="CharacterStyle3"/>
          <w:i/>
          <w:iCs/>
          <w:sz w:val="22"/>
          <w:szCs w:val="22"/>
        </w:rPr>
        <w:tab/>
        <w:t>rz</w:t>
      </w:r>
    </w:p>
    <w:p w:rsidR="00B5361B" w:rsidRDefault="00B5361B">
      <w:pPr>
        <w:pStyle w:val="Style13"/>
        <w:tabs>
          <w:tab w:val="left" w:pos="1228"/>
          <w:tab w:val="right" w:pos="2034"/>
          <w:tab w:val="right" w:pos="8754"/>
        </w:tabs>
        <w:kinsoku w:val="0"/>
        <w:autoSpaceDE/>
        <w:autoSpaceDN/>
        <w:adjustRightInd/>
        <w:spacing w:before="36" w:line="266" w:lineRule="auto"/>
        <w:ind w:left="72"/>
        <w:rPr>
          <w:rStyle w:val="CharacterStyle3"/>
          <w:spacing w:val="16"/>
          <w:sz w:val="27"/>
          <w:szCs w:val="27"/>
        </w:rPr>
      </w:pPr>
      <w:r>
        <w:rPr>
          <w:rStyle w:val="CharacterStyle3"/>
          <w:sz w:val="24"/>
          <w:szCs w:val="24"/>
        </w:rPr>
        <w:t>tensor,</w:t>
      </w:r>
      <w:r>
        <w:rPr>
          <w:rStyle w:val="CharacterStyle3"/>
          <w:sz w:val="27"/>
          <w:szCs w:val="27"/>
        </w:rPr>
        <w:tab/>
      </w:r>
      <w:r>
        <w:rPr>
          <w:rStyle w:val="CharacterStyle3"/>
          <w:i/>
          <w:iCs/>
          <w:sz w:val="22"/>
          <w:szCs w:val="22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z w:val="21"/>
          <w:szCs w:val="21"/>
        </w:rPr>
        <w:tab/>
      </w:r>
      <w:r>
        <w:rPr>
          <w:rStyle w:val="CharacterStyle3"/>
          <w:rFonts w:ascii="Bookman Old Style" w:hAnsi="Bookman Old Style" w:cs="Bookman Old Style"/>
          <w:i/>
          <w:iCs/>
          <w:spacing w:val="-24"/>
          <w:sz w:val="21"/>
          <w:szCs w:val="21"/>
        </w:rPr>
        <w:t>. (P(P</w:t>
      </w:r>
      <w:r>
        <w:rPr>
          <w:rStyle w:val="CharacterStyle3"/>
          <w:rFonts w:ascii="Bookman Old Style" w:hAnsi="Bookman Old Style" w:cs="Bookman Old Style"/>
          <w:i/>
          <w:iCs/>
          <w:spacing w:val="-24"/>
          <w:sz w:val="21"/>
          <w:szCs w:val="21"/>
        </w:rPr>
        <w:tab/>
      </w:r>
      <w:r>
        <w:rPr>
          <w:rStyle w:val="CharacterStyle3"/>
          <w:i/>
          <w:iCs/>
          <w:spacing w:val="16"/>
          <w:sz w:val="22"/>
          <w:szCs w:val="22"/>
        </w:rPr>
        <w:t>z</w:t>
      </w:r>
      <w:r>
        <w:rPr>
          <w:rStyle w:val="CharacterStyle3"/>
          <w:rFonts w:ascii="Bookman Old Style" w:hAnsi="Bookman Old Style" w:cs="Bookman Old Style"/>
          <w:i/>
          <w:iCs/>
          <w:spacing w:val="16"/>
          <w:sz w:val="21"/>
          <w:szCs w:val="21"/>
        </w:rPr>
        <w:t xml:space="preserve"> </w:t>
      </w:r>
      <w:r>
        <w:rPr>
          <w:rStyle w:val="CharacterStyle3"/>
          <w:spacing w:val="16"/>
          <w:sz w:val="24"/>
          <w:szCs w:val="24"/>
        </w:rPr>
        <w:t>. Of special interest is the combination of these stress</w:t>
      </w:r>
    </w:p>
    <w:p w:rsidR="00B5361B" w:rsidRDefault="00B5361B">
      <w:pPr>
        <w:pStyle w:val="Style13"/>
        <w:tabs>
          <w:tab w:val="right" w:pos="2034"/>
          <w:tab w:val="right" w:pos="2591"/>
        </w:tabs>
        <w:kinsoku w:val="0"/>
        <w:autoSpaceDE/>
        <w:autoSpaceDN/>
        <w:adjustRightInd/>
        <w:spacing w:before="144" w:line="159" w:lineRule="exact"/>
        <w:ind w:left="1152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i/>
          <w:iCs/>
          <w:sz w:val="22"/>
          <w:szCs w:val="22"/>
        </w:rPr>
        <w:t>rz</w:t>
      </w:r>
      <w:r>
        <w:rPr>
          <w:rStyle w:val="CharacterStyle3"/>
          <w:i/>
          <w:iCs/>
          <w:sz w:val="22"/>
          <w:szCs w:val="22"/>
        </w:rPr>
        <w:tab/>
        <w:t>z</w:t>
      </w:r>
      <w:r>
        <w:rPr>
          <w:rStyle w:val="CharacterStyle3"/>
          <w:i/>
          <w:iCs/>
          <w:sz w:val="22"/>
          <w:szCs w:val="22"/>
        </w:rPr>
        <w:tab/>
        <w:t>zz</w:t>
      </w:r>
    </w:p>
    <w:p w:rsidR="00B5361B" w:rsidRDefault="00B5361B">
      <w:pPr>
        <w:pStyle w:val="Style2"/>
        <w:kinsoku w:val="0"/>
        <w:autoSpaceDE/>
        <w:autoSpaceDN/>
        <w:spacing w:before="108" w:line="211" w:lineRule="auto"/>
        <w:ind w:left="72" w:right="144"/>
        <w:jc w:val="left"/>
        <w:rPr>
          <w:rStyle w:val="CharacterStyle4"/>
          <w:sz w:val="27"/>
          <w:szCs w:val="27"/>
        </w:rPr>
      </w:pPr>
      <w:r>
        <w:rPr>
          <w:rStyle w:val="CharacterStyle4"/>
          <w:spacing w:val="3"/>
        </w:rPr>
        <w:t>components which were identified by Von Mises as correlating with and predicting</w:t>
      </w:r>
      <w:r>
        <w:rPr>
          <w:rStyle w:val="CharacterStyle4"/>
          <w:spacing w:val="3"/>
          <w:sz w:val="27"/>
          <w:szCs w:val="27"/>
        </w:rPr>
        <w:t xml:space="preserve"> </w:t>
      </w:r>
      <w:r>
        <w:rPr>
          <w:rStyle w:val="CharacterStyle4"/>
        </w:rPr>
        <w:t>material failure.</w:t>
      </w:r>
    </w:p>
    <w:p w:rsidR="00B5361B" w:rsidRDefault="00B5361B">
      <w:pPr>
        <w:pStyle w:val="Style13"/>
        <w:kinsoku w:val="0"/>
        <w:autoSpaceDE/>
        <w:autoSpaceDN/>
        <w:adjustRightInd/>
        <w:spacing w:before="756"/>
        <w:ind w:left="72"/>
        <w:rPr>
          <w:rStyle w:val="CharacterStyle3"/>
          <w:rFonts w:ascii="Bookman Old Style" w:hAnsi="Bookman Old Style" w:cs="Bookman Old Style"/>
          <w:spacing w:val="-10"/>
          <w:sz w:val="6"/>
          <w:szCs w:val="6"/>
          <w:u w:val="single"/>
        </w:rPr>
      </w:pPr>
      <w:r>
        <w:rPr>
          <w:rStyle w:val="CharacterStyle3"/>
          <w:spacing w:val="-10"/>
          <w:w w:val="110"/>
          <w:sz w:val="24"/>
          <w:szCs w:val="24"/>
          <w:u w:val="single"/>
        </w:rPr>
        <w:t>Body Forces</w:t>
      </w:r>
    </w:p>
    <w:p w:rsidR="00B5361B" w:rsidRDefault="00B5361B">
      <w:pPr>
        <w:pStyle w:val="Style2"/>
        <w:kinsoku w:val="0"/>
        <w:autoSpaceDE/>
        <w:autoSpaceDN/>
        <w:spacing w:before="180" w:after="72"/>
        <w:ind w:left="72"/>
        <w:jc w:val="left"/>
        <w:rPr>
          <w:rStyle w:val="CharacterStyle4"/>
          <w:spacing w:val="5"/>
        </w:rPr>
      </w:pPr>
      <w:r>
        <w:rPr>
          <w:rStyle w:val="CharacterStyle4"/>
          <w:spacing w:val="5"/>
        </w:rPr>
        <w:t>Gravitational acceleration forces are neglected in this model, which only includes the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81" w:bottom="626" w:left="1501" w:header="720" w:footer="720" w:gutter="0"/>
          <w:cols w:space="720"/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 w:after="36"/>
        <w:jc w:val="left"/>
        <w:rPr>
          <w:rStyle w:val="CharacterStyle4"/>
          <w:spacing w:val="-1"/>
          <w:sz w:val="27"/>
          <w:szCs w:val="27"/>
        </w:rPr>
      </w:pPr>
      <w:r>
        <w:rPr>
          <w:noProof/>
        </w:rPr>
        <w:lastRenderedPageBreak/>
        <w:pict>
          <v:shape id="_x0000_s1305" type="#_x0000_t202" style="position:absolute;margin-left:291pt;margin-top:561.6pt;width:20.65pt;height:18.1pt;z-index:2517708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81" w:lineRule="exact"/>
                    <w:rPr>
                      <w:rStyle w:val="CharacterStyle3"/>
                      <w:rFonts w:ascii="Arial" w:hAnsi="Arial" w:cs="Arial"/>
                      <w:w w:val="140"/>
                    </w:rPr>
                  </w:pPr>
                  <w:r>
                    <w:rPr>
                      <w:rStyle w:val="CharacterStyle3"/>
                      <w:sz w:val="6"/>
                      <w:szCs w:val="6"/>
                    </w:rPr>
                    <w:t>~</w:t>
                  </w:r>
                </w:p>
                <w:p w:rsidR="00B5361B" w:rsidRDefault="00B5361B">
                  <w:pPr>
                    <w:pStyle w:val="Style2"/>
                    <w:kinsoku w:val="0"/>
                    <w:autoSpaceDE/>
                    <w:autoSpaceDN/>
                    <w:spacing w:before="0" w:line="244" w:lineRule="auto"/>
                    <w:jc w:val="left"/>
                    <w:rPr>
                      <w:rStyle w:val="CharacterStyle4"/>
                      <w:rFonts w:ascii="Courier New" w:hAnsi="Courier New" w:cs="Courier New"/>
                      <w:spacing w:val="-29"/>
                      <w:sz w:val="6"/>
                      <w:szCs w:val="6"/>
                    </w:rPr>
                  </w:pPr>
                  <w:r>
                    <w:rPr>
                      <w:rStyle w:val="CharacterStyle4"/>
                      <w:i/>
                      <w:iCs/>
                      <w:spacing w:val="-29"/>
                    </w:rPr>
                    <w:t xml:space="preserve">F </w:t>
                  </w:r>
                  <w:r>
                    <w:rPr>
                      <w:rStyle w:val="CharacterStyle4"/>
                      <w:i/>
                      <w:iCs/>
                      <w:spacing w:val="-29"/>
                      <w:w w:val="95"/>
                      <w:sz w:val="21"/>
                      <w:szCs w:val="21"/>
                    </w:rPr>
                    <w:t>v</w:t>
                  </w:r>
                  <w:r>
                    <w:rPr>
                      <w:rStyle w:val="CharacterStyle4"/>
                      <w:rFonts w:ascii="Arial" w:hAnsi="Arial" w:cs="Arial"/>
                      <w:spacing w:val="-29"/>
                      <w:w w:val="140"/>
                      <w:sz w:val="20"/>
                      <w:szCs w:val="20"/>
                    </w:rPr>
                    <w:t xml:space="preserve"> =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4"/>
          <w:spacing w:val="-1"/>
        </w:rPr>
        <w:t>volumetric electromagnetic force density,</w:t>
      </w:r>
    </w:p>
    <w:p w:rsidR="00B5361B" w:rsidRDefault="00B5361B">
      <w:pPr>
        <w:pStyle w:val="Style2"/>
        <w:kinsoku w:val="0"/>
        <w:autoSpaceDE/>
        <w:autoSpaceDN/>
        <w:spacing w:before="0"/>
        <w:jc w:val="left"/>
        <w:rPr>
          <w:rStyle w:val="CharacterStyle4"/>
          <w:spacing w:val="9"/>
        </w:rPr>
      </w:pPr>
      <w:r>
        <w:rPr>
          <w:rStyle w:val="CharacterStyle4"/>
          <w:spacing w:val="9"/>
          <w:sz w:val="6"/>
          <w:szCs w:val="6"/>
        </w:rPr>
        <w:lastRenderedPageBreak/>
        <w:t>~</w:t>
      </w:r>
      <w:r>
        <w:rPr>
          <w:rStyle w:val="CharacterStyle4"/>
          <w:i/>
          <w:iCs/>
          <w:spacing w:val="9"/>
        </w:rPr>
        <w:t xml:space="preserve">J B </w:t>
      </w:r>
      <w:r>
        <w:rPr>
          <w:rStyle w:val="CharacterStyle4"/>
          <w:spacing w:val="9"/>
        </w:rPr>
        <w:t>. Here we take current density as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886" w:bottom="626" w:left="1620" w:header="720" w:footer="720" w:gutter="0"/>
          <w:cols w:num="2" w:space="720" w:equalWidth="0">
            <w:col w:w="4032" w:space="610"/>
            <w:col w:w="4032"/>
          </w:cols>
          <w:noEndnote/>
        </w:sectPr>
      </w:pPr>
    </w:p>
    <w:p w:rsidR="00B5361B" w:rsidRDefault="00FC15B0">
      <w:pPr>
        <w:pStyle w:val="Style2"/>
        <w:kinsoku w:val="0"/>
        <w:autoSpaceDE/>
        <w:autoSpaceDN/>
        <w:spacing w:before="0" w:after="144" w:line="273" w:lineRule="auto"/>
        <w:ind w:left="72" w:right="144"/>
        <w:jc w:val="left"/>
        <w:rPr>
          <w:rStyle w:val="CharacterStyle4"/>
          <w:spacing w:val="-2"/>
        </w:rPr>
      </w:pPr>
      <w:r>
        <w:rPr>
          <w:noProof/>
        </w:rPr>
        <w:pict>
          <v:shape id="_x0000_s1306" type="#_x0000_t202" style="position:absolute;left:0;text-align:left;margin-left:0;margin-top:164.5pt;width:439.65pt;height:11.5pt;z-index:25177190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18" w:lineRule="exact"/>
                    <w:jc w:val="center"/>
                    <w:rPr>
                      <w:rStyle w:val="CharacterStyle3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77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4"/>
          <w:spacing w:val="-1"/>
        </w:rPr>
        <w:t xml:space="preserve">a constant, </w:t>
      </w:r>
      <w:r w:rsidR="00B5361B">
        <w:rPr>
          <w:rStyle w:val="CharacterStyle4"/>
          <w:i/>
          <w:iCs/>
          <w:spacing w:val="-1"/>
          <w:sz w:val="26"/>
          <w:szCs w:val="26"/>
        </w:rPr>
        <w:t xml:space="preserve">J </w:t>
      </w:r>
      <w:r w:rsidR="00B5361B">
        <w:rPr>
          <w:rStyle w:val="CharacterStyle4"/>
          <w:rFonts w:ascii="Arial" w:hAnsi="Arial" w:cs="Arial"/>
          <w:spacing w:val="-1"/>
          <w:w w:val="135"/>
          <w:sz w:val="20"/>
          <w:szCs w:val="20"/>
        </w:rPr>
        <w:t>=</w:t>
      </w:r>
      <w:r w:rsidR="00B5361B">
        <w:rPr>
          <w:rStyle w:val="CharacterStyle4"/>
          <w:i/>
          <w:iCs/>
          <w:spacing w:val="-1"/>
          <w:sz w:val="26"/>
          <w:szCs w:val="26"/>
        </w:rPr>
        <w:t xml:space="preserve"> J</w:t>
      </w:r>
      <w:r w:rsidR="00B5361B">
        <w:rPr>
          <w:rStyle w:val="CharacterStyle4"/>
          <w:spacing w:val="-1"/>
        </w:rPr>
        <w:t xml:space="preserve"> ö</w:t>
      </w:r>
      <w:r w:rsidR="00B5361B">
        <w:rPr>
          <w:rStyle w:val="CharacterStyle4"/>
          <w:i/>
          <w:iCs/>
          <w:spacing w:val="-1"/>
          <w:sz w:val="26"/>
          <w:szCs w:val="26"/>
        </w:rPr>
        <w:t>z</w:t>
      </w:r>
      <w:r w:rsidR="00B5361B">
        <w:rPr>
          <w:rStyle w:val="CharacterStyle4"/>
          <w:spacing w:val="-1"/>
        </w:rPr>
        <w:t xml:space="preserve"> , where </w:t>
      </w:r>
      <w:r w:rsidR="00B5361B">
        <w:rPr>
          <w:rStyle w:val="CharacterStyle4"/>
          <w:spacing w:val="-1"/>
          <w:w w:val="220"/>
          <w:vertAlign w:val="superscript"/>
        </w:rPr>
        <w:t>ö</w:t>
      </w:r>
      <w:r w:rsidR="00B5361B">
        <w:rPr>
          <w:rStyle w:val="CharacterStyle4"/>
          <w:i/>
          <w:iCs/>
          <w:spacing w:val="-1"/>
          <w:w w:val="75"/>
          <w:vertAlign w:val="superscript"/>
        </w:rPr>
        <w:t>z</w:t>
      </w:r>
      <w:r w:rsidR="00B5361B">
        <w:rPr>
          <w:rStyle w:val="CharacterStyle4"/>
          <w:spacing w:val="-1"/>
        </w:rPr>
        <w:t xml:space="preserve"> denotes an axial unit vector. Together with Amperes Law, </w:t>
      </w:r>
      <w:r w:rsidR="00B5361B">
        <w:rPr>
          <w:rStyle w:val="CharacterStyle4"/>
          <w:spacing w:val="-2"/>
          <w:sz w:val="27"/>
          <w:szCs w:val="27"/>
        </w:rPr>
        <w:t xml:space="preserve">V x </w:t>
      </w:r>
      <w:r w:rsidR="00B5361B">
        <w:rPr>
          <w:rStyle w:val="CharacterStyle4"/>
          <w:i/>
          <w:iCs/>
          <w:spacing w:val="-2"/>
        </w:rPr>
        <w:t xml:space="preserve">B </w:t>
      </w:r>
      <w:r w:rsidR="00B5361B">
        <w:rPr>
          <w:rStyle w:val="CharacterStyle4"/>
          <w:rFonts w:ascii="Lucida Console" w:hAnsi="Lucida Console" w:cs="Lucida Console"/>
          <w:spacing w:val="-2"/>
          <w:w w:val="105"/>
        </w:rPr>
        <w:t>=</w:t>
      </w:r>
      <w:r w:rsidR="00B5361B">
        <w:rPr>
          <w:rStyle w:val="CharacterStyle4"/>
          <w:rFonts w:ascii="Lucida Console" w:hAnsi="Lucida Console" w:cs="Lucida Console"/>
          <w:i/>
          <w:iCs/>
          <w:spacing w:val="-2"/>
          <w:w w:val="155"/>
        </w:rPr>
        <w:t xml:space="preserve"> µ</w:t>
      </w:r>
      <w:r w:rsidR="00B5361B">
        <w:rPr>
          <w:rStyle w:val="CharacterStyle4"/>
          <w:spacing w:val="-2"/>
          <w:w w:val="110"/>
          <w:sz w:val="20"/>
          <w:szCs w:val="20"/>
        </w:rPr>
        <w:t>0</w:t>
      </w:r>
      <w:r w:rsidR="00B5361B">
        <w:rPr>
          <w:rStyle w:val="CharacterStyle4"/>
          <w:spacing w:val="-2"/>
          <w:sz w:val="6"/>
          <w:szCs w:val="6"/>
        </w:rPr>
        <w:t>i</w:t>
      </w:r>
      <w:r w:rsidR="00B5361B">
        <w:rPr>
          <w:rStyle w:val="CharacterStyle4"/>
          <w:spacing w:val="-2"/>
        </w:rPr>
        <w:t xml:space="preserve"> , this implies that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59"/>
        <w:gridCol w:w="3939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"/>
        </w:trPr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12" w:lineRule="exact"/>
              <w:ind w:right="50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w w:val="155"/>
                <w:sz w:val="24"/>
                <w:szCs w:val="24"/>
              </w:rPr>
              <w:t>µ</w:t>
            </w:r>
            <w:r w:rsidRPr="0007676C">
              <w:rPr>
                <w:rStyle w:val="CharacterStyle3"/>
                <w:w w:val="110"/>
              </w:rPr>
              <w:t>0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Jr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68" w:lineRule="auto"/>
              <w:ind w:right="140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 xml:space="preserve">B 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>(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r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Lucida Console" w:hAnsi="Lucida Console" w:cs="Lucida Console"/>
                <w:w w:val="105"/>
                <w:sz w:val="24"/>
                <w:szCs w:val="24"/>
              </w:rPr>
              <w:t xml:space="preserve"> =</w:t>
            </w:r>
            <w:r w:rsidRPr="0007676C">
              <w:rPr>
                <w:rStyle w:val="CharacterStyle3"/>
                <w:w w:val="110"/>
                <w:sz w:val="24"/>
                <w:szCs w:val="24"/>
                <w:vertAlign w:val="subscript"/>
              </w:rPr>
              <w:t xml:space="preserve"> 2</w:t>
            </w: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816"/>
              <w:jc w:val="right"/>
              <w:rPr>
                <w:rStyle w:val="CharacterStyle3"/>
                <w:w w:val="265"/>
                <w:sz w:val="7"/>
                <w:szCs w:val="7"/>
              </w:rPr>
            </w:pPr>
            <w:r w:rsidRPr="0007676C">
              <w:rPr>
                <w:rStyle w:val="CharacterStyle3"/>
                <w:w w:val="265"/>
                <w:sz w:val="7"/>
                <w:szCs w:val="7"/>
              </w:rPr>
              <w:t>ö</w:t>
            </w:r>
          </w:p>
        </w:tc>
      </w:tr>
    </w:tbl>
    <w:p w:rsidR="00B5361B" w:rsidRDefault="00B5361B">
      <w:pPr>
        <w:spacing w:after="268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ind w:left="72" w:right="144"/>
        <w:rPr>
          <w:rStyle w:val="CharacterStyle3"/>
          <w:sz w:val="24"/>
          <w:szCs w:val="24"/>
        </w:rPr>
      </w:pPr>
      <w:r>
        <w:rPr>
          <w:rStyle w:val="CharacterStyle3"/>
          <w:spacing w:val="5"/>
          <w:sz w:val="24"/>
          <w:szCs w:val="24"/>
        </w:rPr>
        <w:t xml:space="preserve">where </w:t>
      </w:r>
      <w:r>
        <w:rPr>
          <w:rStyle w:val="CharacterStyle3"/>
          <w:spacing w:val="5"/>
          <w:w w:val="240"/>
          <w:sz w:val="24"/>
          <w:szCs w:val="24"/>
          <w:vertAlign w:val="superscript"/>
        </w:rPr>
        <w:t>ö</w:t>
      </w:r>
      <w:r>
        <w:rPr>
          <w:rStyle w:val="CharacterStyle3"/>
          <w:spacing w:val="5"/>
          <w:sz w:val="24"/>
          <w:szCs w:val="24"/>
        </w:rPr>
        <w:t xml:space="preserve"> is a toroidally directed (i.e., azimuthal) unit vector. Thus, the maximum </w:t>
      </w:r>
      <w:r>
        <w:rPr>
          <w:rStyle w:val="CharacterStyle3"/>
          <w:sz w:val="24"/>
          <w:szCs w:val="24"/>
        </w:rPr>
        <w:t>toroidal field strength is developed at the edge of the center post and its strength is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60" w:right="1781" w:bottom="626" w:left="1501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ind w:left="4536"/>
        <w:rPr>
          <w:rStyle w:val="CharacterStyle3"/>
          <w:rFonts w:ascii="Bookman Old Style" w:hAnsi="Bookman Old Style" w:cs="Bookman Old Style"/>
          <w:i/>
          <w:iCs/>
          <w:w w:val="50"/>
          <w:sz w:val="74"/>
          <w:szCs w:val="74"/>
        </w:rPr>
      </w:pPr>
      <w:r>
        <w:rPr>
          <w:noProof/>
        </w:rPr>
        <w:lastRenderedPageBreak/>
        <w:pict>
          <v:shape id="_x0000_s1307" type="#_x0000_t202" style="position:absolute;left:0;text-align:left;margin-left:0;margin-top:672.2pt;width:444.9pt;height:11.5pt;z-index:25177292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jc w:val="center"/>
                    <w:rPr>
                      <w:rStyle w:val="CharacterStyle3"/>
                      <w:sz w:val="24"/>
                      <w:szCs w:val="24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78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rFonts w:ascii="Lucida Console" w:hAnsi="Lucida Console" w:cs="Lucida Console"/>
          <w:i/>
          <w:iCs/>
          <w:sz w:val="26"/>
          <w:szCs w:val="26"/>
        </w:rPr>
        <w:t>µ</w:t>
      </w:r>
      <w:r w:rsidR="00B5361B">
        <w:rPr>
          <w:rStyle w:val="CharacterStyle3"/>
        </w:rPr>
        <w:t>0</w:t>
      </w:r>
      <w:r w:rsidR="00B5361B">
        <w:rPr>
          <w:rStyle w:val="CharacterStyle3"/>
          <w:i/>
          <w:iCs/>
          <w:sz w:val="24"/>
          <w:szCs w:val="24"/>
        </w:rPr>
        <w:t>Ja</w:t>
      </w:r>
    </w:p>
    <w:p w:rsidR="00B5361B" w:rsidRDefault="00B5361B">
      <w:pPr>
        <w:pStyle w:val="Style13"/>
        <w:kinsoku w:val="0"/>
        <w:autoSpaceDE/>
        <w:autoSpaceDN/>
        <w:adjustRightInd/>
        <w:ind w:left="3744"/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</w:pPr>
      <w:r>
        <w:rPr>
          <w:rStyle w:val="CharacterStyle3"/>
          <w:i/>
          <w:iCs/>
          <w:spacing w:val="6"/>
          <w:sz w:val="24"/>
          <w:szCs w:val="24"/>
        </w:rPr>
        <w:t>B</w:t>
      </w:r>
      <w:r>
        <w:rPr>
          <w:rStyle w:val="CharacterStyle3"/>
          <w:spacing w:val="6"/>
        </w:rPr>
        <w:t>max</w:t>
      </w:r>
      <w:r>
        <w:rPr>
          <w:rStyle w:val="CharacterStyle3"/>
          <w:rFonts w:ascii="Lucida Console" w:hAnsi="Lucida Console" w:cs="Lucida Console"/>
          <w:spacing w:val="6"/>
          <w:w w:val="105"/>
          <w:sz w:val="24"/>
          <w:szCs w:val="24"/>
        </w:rPr>
        <w:t xml:space="preserve"> =</w:t>
      </w:r>
      <w:r>
        <w:rPr>
          <w:rStyle w:val="CharacterStyle3"/>
          <w:spacing w:val="6"/>
          <w:sz w:val="13"/>
          <w:szCs w:val="13"/>
        </w:rPr>
        <w:t xml:space="preserve"> 2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line="184" w:lineRule="auto"/>
        <w:ind w:left="72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This lets us express the constant current density as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3888"/>
        <w:rPr>
          <w:rStyle w:val="CharacterStyle3"/>
          <w:rFonts w:ascii="Bookman Old Style" w:hAnsi="Bookman Old Style" w:cs="Bookman Old Style"/>
          <w:sz w:val="6"/>
          <w:szCs w:val="6"/>
          <w:u w:val="single"/>
        </w:rPr>
      </w:pPr>
      <w:r>
        <w:rPr>
          <w:rStyle w:val="CharacterStyle3"/>
          <w:i/>
          <w:iCs/>
          <w:sz w:val="24"/>
          <w:szCs w:val="24"/>
        </w:rPr>
        <w:t>J</w:t>
      </w:r>
      <w:r>
        <w:rPr>
          <w:rStyle w:val="CharacterStyle3"/>
          <w:rFonts w:ascii="Lucida Console" w:hAnsi="Lucida Console" w:cs="Lucida Console"/>
          <w:w w:val="105"/>
          <w:sz w:val="24"/>
          <w:szCs w:val="24"/>
        </w:rPr>
        <w:t>=</w:t>
      </w:r>
      <w:r>
        <w:rPr>
          <w:rStyle w:val="CharacterStyle3"/>
          <w:rFonts w:ascii="Courier New" w:hAnsi="Courier New" w:cs="Courier New"/>
          <w:sz w:val="6"/>
          <w:szCs w:val="6"/>
        </w:rPr>
        <w:t xml:space="preserve"> </w:t>
      </w:r>
      <w:r>
        <w:rPr>
          <w:rStyle w:val="CharacterStyle3"/>
          <w:w w:val="110"/>
          <w:sz w:val="23"/>
          <w:szCs w:val="23"/>
          <w:u w:val="single"/>
          <w:vertAlign w:val="superscript"/>
        </w:rPr>
        <w:t>2</w:t>
      </w:r>
      <w:r>
        <w:rPr>
          <w:rStyle w:val="CharacterStyle3"/>
          <w:i/>
          <w:iCs/>
          <w:w w:val="110"/>
          <w:sz w:val="23"/>
          <w:szCs w:val="23"/>
          <w:u w:val="single"/>
        </w:rPr>
        <w:t>B</w:t>
      </w:r>
      <w:r>
        <w:rPr>
          <w:rStyle w:val="CharacterStyle3"/>
          <w:w w:val="110"/>
          <w:sz w:val="19"/>
          <w:szCs w:val="19"/>
          <w:u w:val="single"/>
        </w:rPr>
        <w:t>max</w:t>
      </w:r>
    </w:p>
    <w:p w:rsidR="00B5361B" w:rsidRDefault="00B5361B">
      <w:pPr>
        <w:pStyle w:val="Style13"/>
        <w:kinsoku w:val="0"/>
        <w:autoSpaceDE/>
        <w:autoSpaceDN/>
        <w:adjustRightInd/>
        <w:spacing w:line="182" w:lineRule="auto"/>
        <w:ind w:left="4392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rFonts w:ascii="Lucida Console" w:hAnsi="Lucida Console" w:cs="Lucida Console"/>
          <w:i/>
          <w:iCs/>
          <w:sz w:val="26"/>
          <w:szCs w:val="26"/>
        </w:rPr>
        <w:t>µ</w:t>
      </w:r>
      <w:r>
        <w:rPr>
          <w:rStyle w:val="CharacterStyle3"/>
          <w:w w:val="105"/>
          <w:sz w:val="19"/>
          <w:szCs w:val="19"/>
        </w:rPr>
        <w:t xml:space="preserve">p </w:t>
      </w:r>
      <w:r>
        <w:rPr>
          <w:rStyle w:val="CharacterStyle3"/>
          <w:i/>
          <w:iCs/>
          <w:w w:val="105"/>
          <w:sz w:val="23"/>
          <w:szCs w:val="23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Then the magnetic field within the center post can be expressed as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jc w:val="center"/>
        <w:rPr>
          <w:rStyle w:val="CharacterStyle3"/>
          <w:spacing w:val="20"/>
          <w:sz w:val="13"/>
          <w:szCs w:val="13"/>
        </w:rPr>
      </w:pPr>
      <w:r>
        <w:rPr>
          <w:rStyle w:val="CharacterStyle3"/>
          <w:i/>
          <w:iCs/>
          <w:spacing w:val="20"/>
          <w:w w:val="105"/>
          <w:sz w:val="23"/>
          <w:szCs w:val="23"/>
        </w:rPr>
        <w:t xml:space="preserve">B </w:t>
      </w:r>
      <w:r>
        <w:rPr>
          <w:rStyle w:val="CharacterStyle3"/>
          <w:rFonts w:ascii="Arial" w:hAnsi="Arial" w:cs="Arial"/>
          <w:spacing w:val="20"/>
          <w:sz w:val="6"/>
          <w:szCs w:val="6"/>
        </w:rPr>
        <w:t>(</w:t>
      </w:r>
      <w:r>
        <w:rPr>
          <w:rStyle w:val="CharacterStyle3"/>
          <w:i/>
          <w:iCs/>
          <w:spacing w:val="20"/>
          <w:w w:val="105"/>
          <w:sz w:val="23"/>
          <w:szCs w:val="23"/>
        </w:rPr>
        <w:t>r</w:t>
      </w:r>
      <w:r>
        <w:rPr>
          <w:rStyle w:val="CharacterStyle3"/>
          <w:rFonts w:ascii="Arial" w:hAnsi="Arial" w:cs="Arial"/>
          <w:spacing w:val="20"/>
          <w:sz w:val="6"/>
          <w:szCs w:val="6"/>
        </w:rPr>
        <w:t>)</w:t>
      </w:r>
      <w:r>
        <w:rPr>
          <w:rStyle w:val="CharacterStyle3"/>
          <w:rFonts w:ascii="Arial" w:hAnsi="Arial" w:cs="Arial"/>
          <w:spacing w:val="20"/>
          <w:w w:val="135"/>
        </w:rPr>
        <w:t xml:space="preserve"> =</w:t>
      </w:r>
      <w:r>
        <w:rPr>
          <w:rStyle w:val="CharacterStyle3"/>
          <w:rFonts w:ascii="Bookman Old Style" w:hAnsi="Bookman Old Style" w:cs="Bookman Old Style"/>
          <w:i/>
          <w:iCs/>
          <w:spacing w:val="20"/>
          <w:w w:val="20"/>
          <w:sz w:val="29"/>
          <w:szCs w:val="29"/>
        </w:rPr>
        <w:t xml:space="preserve"> I </w:t>
      </w:r>
      <w:r>
        <w:rPr>
          <w:rStyle w:val="CharacterStyle3"/>
          <w:i/>
          <w:iCs/>
          <w:spacing w:val="20"/>
          <w:w w:val="105"/>
          <w:sz w:val="23"/>
          <w:szCs w:val="23"/>
        </w:rPr>
        <w:t>r B</w:t>
      </w:r>
      <w:r>
        <w:rPr>
          <w:rStyle w:val="CharacterStyle3"/>
          <w:spacing w:val="20"/>
          <w:w w:val="105"/>
          <w:sz w:val="19"/>
          <w:szCs w:val="19"/>
        </w:rPr>
        <w:t>max</w:t>
      </w:r>
      <w:r>
        <w:rPr>
          <w:rStyle w:val="CharacterStyle3"/>
          <w:spacing w:val="20"/>
          <w:sz w:val="13"/>
          <w:szCs w:val="13"/>
        </w:rPr>
        <w:t xml:space="preserve"> ö</w:t>
      </w:r>
    </w:p>
    <w:p w:rsidR="00B5361B" w:rsidRDefault="00B5361B">
      <w:pPr>
        <w:pStyle w:val="Style13"/>
        <w:kinsoku w:val="0"/>
        <w:autoSpaceDE/>
        <w:autoSpaceDN/>
        <w:adjustRightInd/>
        <w:spacing w:line="144" w:lineRule="exact"/>
        <w:jc w:val="center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w w:val="105"/>
          <w:sz w:val="23"/>
          <w:szCs w:val="23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180" w:after="216"/>
        <w:ind w:left="72"/>
        <w:rPr>
          <w:rStyle w:val="CharacterStyle3"/>
          <w:sz w:val="24"/>
          <w:szCs w:val="24"/>
        </w:rPr>
      </w:pPr>
      <w:r>
        <w:rPr>
          <w:rStyle w:val="CharacterStyle3"/>
          <w:sz w:val="24"/>
          <w:szCs w:val="24"/>
        </w:rPr>
        <w:t>and the volumetric electromagnetic force density becomes</w:t>
      </w:r>
    </w:p>
    <w:p w:rsidR="00B5361B" w:rsidRDefault="00B5361B">
      <w:pPr>
        <w:pStyle w:val="Style13"/>
        <w:kinsoku w:val="0"/>
        <w:autoSpaceDE/>
        <w:autoSpaceDN/>
        <w:adjustRightInd/>
        <w:spacing w:line="478" w:lineRule="exact"/>
        <w:ind w:left="3240"/>
        <w:rPr>
          <w:rStyle w:val="CharacterStyle3"/>
          <w:i/>
          <w:iCs/>
          <w:sz w:val="24"/>
          <w:szCs w:val="24"/>
        </w:rPr>
      </w:pPr>
      <w:r>
        <w:rPr>
          <w:rStyle w:val="CharacterStyle3"/>
          <w:i/>
          <w:iCs/>
          <w:sz w:val="24"/>
          <w:szCs w:val="24"/>
        </w:rPr>
        <w:t xml:space="preserve">F </w:t>
      </w:r>
      <w:r>
        <w:rPr>
          <w:rStyle w:val="CharacterStyle3"/>
          <w:i/>
          <w:iCs/>
          <w:w w:val="95"/>
          <w:sz w:val="21"/>
          <w:szCs w:val="21"/>
        </w:rPr>
        <w:t>v</w:t>
      </w:r>
      <w:r>
        <w:rPr>
          <w:rStyle w:val="CharacterStyle3"/>
          <w:rFonts w:ascii="Bookman Old Style" w:hAnsi="Bookman Old Style" w:cs="Bookman Old Style"/>
          <w:i/>
          <w:iCs/>
          <w:w w:val="50"/>
          <w:sz w:val="74"/>
          <w:szCs w:val="74"/>
        </w:rPr>
        <w:t xml:space="preserve"> _ </w:t>
      </w:r>
      <w:r>
        <w:rPr>
          <w:rStyle w:val="CharacterStyle3"/>
          <w:i/>
          <w:iCs/>
          <w:sz w:val="24"/>
          <w:szCs w:val="24"/>
        </w:rPr>
        <w:t>J B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25"/>
        <w:gridCol w:w="326"/>
        <w:gridCol w:w="386"/>
        <w:gridCol w:w="4061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100" w:lineRule="auto"/>
              <w:ind w:left="3456"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w w:val="50"/>
                <w:sz w:val="74"/>
                <w:szCs w:val="74"/>
              </w:rPr>
            </w:pPr>
            <w:r w:rsidRPr="0007676C">
              <w:rPr>
                <w:rStyle w:val="CharacterStyle3"/>
                <w:spacing w:val="-4"/>
                <w:w w:val="110"/>
                <w:sz w:val="23"/>
                <w:szCs w:val="23"/>
                <w:u w:val="single"/>
                <w:vertAlign w:val="superscript"/>
              </w:rPr>
              <w:t>2</w:t>
            </w:r>
            <w:r w:rsidRPr="0007676C">
              <w:rPr>
                <w:rStyle w:val="CharacterStyle3"/>
                <w:i/>
                <w:iCs/>
                <w:spacing w:val="-4"/>
                <w:sz w:val="23"/>
                <w:szCs w:val="23"/>
                <w:u w:val="single"/>
              </w:rPr>
              <w:t>B</w:t>
            </w:r>
            <w:r w:rsidRPr="0007676C">
              <w:rPr>
                <w:rStyle w:val="CharacterStyle3"/>
                <w:spacing w:val="-4"/>
                <w:w w:val="105"/>
                <w:u w:val="single"/>
              </w:rPr>
              <w:t>max</w:t>
            </w:r>
            <w:r w:rsidRPr="0007676C">
              <w:rPr>
                <w:rStyle w:val="CharacterStyle3"/>
                <w:rFonts w:ascii="Bookman Old Style" w:hAnsi="Bookman Old Style" w:cs="Bookman Old Style"/>
                <w:spacing w:val="-4"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7"/>
                <w:szCs w:val="27"/>
              </w:rPr>
              <w:t>y</w:t>
            </w:r>
            <w:r w:rsidRPr="0007676C">
              <w:rPr>
                <w:rStyle w:val="CharacterStyle3"/>
              </w:rPr>
              <w:t>0</w:t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94"/>
              <w:jc w:val="right"/>
              <w:rPr>
                <w:rStyle w:val="CharacterStyle3"/>
                <w:i/>
                <w:iCs/>
                <w:spacing w:val="-20"/>
                <w:sz w:val="24"/>
                <w:szCs w:val="24"/>
              </w:rPr>
            </w:pPr>
            <w:r w:rsidRPr="0007676C">
              <w:rPr>
                <w:rStyle w:val="CharacterStyle3"/>
                <w:i/>
                <w:iCs/>
                <w:spacing w:val="-20"/>
                <w:sz w:val="24"/>
                <w:szCs w:val="24"/>
              </w:rPr>
              <w:t>z</w:t>
            </w:r>
            <w:r w:rsidRPr="0007676C">
              <w:rPr>
                <w:rStyle w:val="CharacterStyle3"/>
                <w:spacing w:val="-20"/>
                <w:sz w:val="13"/>
                <w:szCs w:val="13"/>
              </w:rPr>
              <w:t>ö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69" w:lineRule="exact"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w w:val="50"/>
                <w:sz w:val="74"/>
                <w:szCs w:val="74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r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w w:val="50"/>
                <w:sz w:val="74"/>
                <w:szCs w:val="74"/>
              </w:rPr>
              <w:br/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273"/>
              <w:jc w:val="right"/>
              <w:rPr>
                <w:rStyle w:val="CharacterStyle3"/>
                <w:spacing w:val="-34"/>
                <w:sz w:val="13"/>
                <w:szCs w:val="13"/>
              </w:rPr>
            </w:pPr>
            <w:r w:rsidRPr="0007676C">
              <w:rPr>
                <w:rStyle w:val="CharacterStyle3"/>
                <w:i/>
                <w:iCs/>
                <w:spacing w:val="-34"/>
                <w:sz w:val="24"/>
                <w:szCs w:val="24"/>
              </w:rPr>
              <w:t>B</w:t>
            </w:r>
            <w:r w:rsidRPr="0007676C">
              <w:rPr>
                <w:rStyle w:val="CharacterStyle3"/>
                <w:spacing w:val="-34"/>
              </w:rPr>
              <w:t>max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pacing w:val="-34"/>
                <w:w w:val="50"/>
                <w:sz w:val="74"/>
                <w:szCs w:val="74"/>
              </w:rPr>
              <w:t xml:space="preserve"> P </w:t>
            </w:r>
            <w:r w:rsidRPr="0007676C">
              <w:rPr>
                <w:rStyle w:val="CharacterStyle3"/>
                <w:spacing w:val="-34"/>
                <w:sz w:val="13"/>
                <w:szCs w:val="13"/>
              </w:rPr>
              <w:t>ö</w:t>
            </w:r>
          </w:p>
        </w:tc>
      </w:tr>
    </w:tbl>
    <w:p w:rsidR="00B5361B" w:rsidRDefault="00B5361B">
      <w:pPr>
        <w:spacing w:after="138" w:line="20" w:lineRule="exact"/>
      </w:pPr>
    </w:p>
    <w:p w:rsidR="00B5361B" w:rsidRDefault="00B5361B">
      <w:pPr>
        <w:pStyle w:val="Style13"/>
        <w:kinsoku w:val="0"/>
        <w:autoSpaceDE/>
        <w:autoSpaceDN/>
        <w:adjustRightInd/>
        <w:spacing w:line="300" w:lineRule="auto"/>
        <w:ind w:left="3744"/>
        <w:rPr>
          <w:rStyle w:val="CharacterStyle3"/>
          <w:rFonts w:ascii="Bookman Old Style" w:hAnsi="Bookman Old Style" w:cs="Bookman Old Style"/>
          <w:spacing w:val="10"/>
          <w:sz w:val="6"/>
          <w:szCs w:val="6"/>
        </w:rPr>
      </w:pPr>
      <w:r>
        <w:rPr>
          <w:rStyle w:val="CharacterStyle3"/>
          <w:spacing w:val="10"/>
          <w:sz w:val="13"/>
          <w:szCs w:val="13"/>
        </w:rPr>
        <w:t>2</w:t>
      </w:r>
      <w:r>
        <w:rPr>
          <w:rStyle w:val="CharacterStyle3"/>
          <w:i/>
          <w:iCs/>
          <w:spacing w:val="10"/>
          <w:sz w:val="24"/>
          <w:szCs w:val="24"/>
        </w:rPr>
        <w:t>B</w:t>
      </w:r>
      <w:r>
        <w:rPr>
          <w:rStyle w:val="CharacterStyle3"/>
          <w:spacing w:val="10"/>
        </w:rPr>
        <w:t>m 2</w:t>
      </w:r>
    </w:p>
    <w:p w:rsidR="00B5361B" w:rsidRDefault="00B5361B">
      <w:pPr>
        <w:pStyle w:val="Style13"/>
        <w:kinsoku w:val="0"/>
        <w:autoSpaceDE/>
        <w:autoSpaceDN/>
        <w:adjustRightInd/>
        <w:ind w:left="3816"/>
        <w:rPr>
          <w:rStyle w:val="CharacterStyle3"/>
          <w:rFonts w:ascii="Bookman Old Style" w:hAnsi="Bookman Old Style" w:cs="Bookman Old Style"/>
          <w:spacing w:val="-16"/>
          <w:sz w:val="6"/>
          <w:szCs w:val="6"/>
        </w:rPr>
      </w:pPr>
      <w:r>
        <w:rPr>
          <w:rStyle w:val="CharacterStyle3"/>
          <w:rFonts w:ascii="Lucida Console" w:hAnsi="Lucida Console" w:cs="Lucida Console"/>
          <w:i/>
          <w:iCs/>
          <w:spacing w:val="-16"/>
          <w:sz w:val="26"/>
          <w:szCs w:val="26"/>
        </w:rPr>
        <w:t>,u</w:t>
      </w:r>
      <w:r>
        <w:rPr>
          <w:rStyle w:val="CharacterStyle3"/>
          <w:spacing w:val="-16"/>
        </w:rPr>
        <w:t>0</w:t>
      </w:r>
      <w:r>
        <w:rPr>
          <w:rStyle w:val="CharacterStyle3"/>
          <w:i/>
          <w:iCs/>
          <w:spacing w:val="-16"/>
          <w:sz w:val="24"/>
          <w:szCs w:val="24"/>
        </w:rPr>
        <w:t>a</w:t>
      </w:r>
      <w:r>
        <w:rPr>
          <w:rStyle w:val="CharacterStyle3"/>
          <w:spacing w:val="-16"/>
          <w:w w:val="110"/>
          <w:sz w:val="24"/>
          <w:szCs w:val="24"/>
          <w:vertAlign w:val="superscript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ind w:left="4176"/>
        <w:rPr>
          <w:rStyle w:val="CharacterStyle3"/>
          <w:rFonts w:ascii="Bookman Old Style" w:hAnsi="Bookman Old Style" w:cs="Bookman Old Style"/>
          <w:i/>
          <w:iCs/>
          <w:spacing w:val="10"/>
          <w:w w:val="50"/>
          <w:sz w:val="74"/>
          <w:szCs w:val="74"/>
        </w:rPr>
      </w:pPr>
      <w:r>
        <w:rPr>
          <w:rStyle w:val="CharacterStyle3"/>
          <w:spacing w:val="10"/>
          <w:w w:val="105"/>
          <w:u w:val="single"/>
        </w:rPr>
        <w:t xml:space="preserve">ax </w:t>
      </w:r>
      <w:r>
        <w:rPr>
          <w:rStyle w:val="CharacterStyle3"/>
          <w:rFonts w:ascii="Bookman Old Style" w:hAnsi="Bookman Old Style" w:cs="Bookman Old Style"/>
          <w:spacing w:val="10"/>
          <w:sz w:val="6"/>
          <w:szCs w:val="6"/>
        </w:rPr>
        <w:t xml:space="preserve"> </w:t>
      </w:r>
      <w:r>
        <w:rPr>
          <w:rStyle w:val="CharacterStyle3"/>
          <w:i/>
          <w:iCs/>
          <w:spacing w:val="10"/>
          <w:sz w:val="24"/>
          <w:szCs w:val="24"/>
        </w:rPr>
        <w:t>r</w:t>
      </w:r>
      <w:r>
        <w:rPr>
          <w:rStyle w:val="CharacterStyle3"/>
          <w:spacing w:val="10"/>
          <w:sz w:val="13"/>
          <w:szCs w:val="13"/>
        </w:rPr>
        <w:t>ö</w:t>
      </w:r>
      <w:r>
        <w:rPr>
          <w:rStyle w:val="CharacterStyle3"/>
          <w:i/>
          <w:iCs/>
          <w:spacing w:val="10"/>
          <w:sz w:val="24"/>
          <w:szCs w:val="24"/>
        </w:rPr>
        <w:t xml:space="preserve"> r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 xml:space="preserve">where </w:t>
      </w:r>
      <w:r>
        <w:rPr>
          <w:rStyle w:val="CharacterStyle3"/>
          <w:i/>
          <w:iCs/>
          <w:spacing w:val="4"/>
          <w:w w:val="110"/>
          <w:sz w:val="23"/>
          <w:szCs w:val="23"/>
        </w:rPr>
        <w:t>r</w:t>
      </w:r>
      <w:r>
        <w:rPr>
          <w:rStyle w:val="CharacterStyle3"/>
          <w:spacing w:val="4"/>
          <w:sz w:val="24"/>
          <w:szCs w:val="24"/>
        </w:rPr>
        <w:t xml:space="preserve"> is a radially directed unit vector.</w:t>
      </w:r>
    </w:p>
    <w:p w:rsidR="00B5361B" w:rsidRDefault="00B5361B">
      <w:pPr>
        <w:pStyle w:val="Style13"/>
        <w:kinsoku w:val="0"/>
        <w:autoSpaceDE/>
        <w:autoSpaceDN/>
        <w:adjustRightInd/>
        <w:spacing w:before="468" w:line="204" w:lineRule="auto"/>
        <w:ind w:left="72"/>
        <w:rPr>
          <w:rStyle w:val="CharacterStyle3"/>
          <w:rFonts w:ascii="Bookman Old Style" w:hAnsi="Bookman Old Style" w:cs="Bookman Old Style"/>
          <w:spacing w:val="-10"/>
          <w:sz w:val="6"/>
          <w:szCs w:val="6"/>
          <w:u w:val="single"/>
        </w:rPr>
      </w:pPr>
      <w:r>
        <w:rPr>
          <w:rStyle w:val="CharacterStyle3"/>
          <w:spacing w:val="-10"/>
          <w:w w:val="110"/>
          <w:sz w:val="24"/>
          <w:szCs w:val="24"/>
          <w:u w:val="single"/>
        </w:rPr>
        <w:t>Surface Forces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" w:right="144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3"/>
          <w:sz w:val="24"/>
          <w:szCs w:val="24"/>
        </w:rPr>
        <w:t>Since the resultant vector sum of body forces over the entire cylinder is zero, surface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 xml:space="preserve">forces are not explicitly included herein. Uniform z-direction tension or compression can </w:t>
      </w:r>
      <w:r>
        <w:rPr>
          <w:rStyle w:val="CharacterStyle3"/>
          <w:sz w:val="24"/>
          <w:szCs w:val="24"/>
        </w:rPr>
        <w:t>be superposed, however, to evaluate TF system effects on center post Von Mises stresses.</w:t>
      </w:r>
    </w:p>
    <w:p w:rsidR="00B5361B" w:rsidRDefault="00B5361B">
      <w:pPr>
        <w:pStyle w:val="Style13"/>
        <w:kinsoku w:val="0"/>
        <w:autoSpaceDE/>
        <w:autoSpaceDN/>
        <w:adjustRightInd/>
        <w:spacing w:before="504"/>
        <w:ind w:left="72"/>
        <w:rPr>
          <w:rStyle w:val="CharacterStyle3"/>
          <w:rFonts w:ascii="Bookman Old Style" w:hAnsi="Bookman Old Style" w:cs="Bookman Old Style"/>
          <w:spacing w:val="-8"/>
          <w:sz w:val="6"/>
          <w:szCs w:val="6"/>
          <w:u w:val="single"/>
        </w:rPr>
      </w:pPr>
      <w:r>
        <w:rPr>
          <w:rStyle w:val="CharacterStyle3"/>
          <w:spacing w:val="-8"/>
          <w:w w:val="110"/>
          <w:sz w:val="24"/>
          <w:szCs w:val="24"/>
          <w:u w:val="single"/>
        </w:rPr>
        <w:t>Rotating Cylinder Solutions</w:t>
      </w:r>
    </w:p>
    <w:p w:rsidR="00B5361B" w:rsidRDefault="00B5361B">
      <w:pPr>
        <w:pStyle w:val="Style13"/>
        <w:kinsoku w:val="0"/>
        <w:autoSpaceDE/>
        <w:autoSpaceDN/>
        <w:adjustRightInd/>
        <w:spacing w:before="144"/>
        <w:jc w:val="center"/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References 1 and 2 each include various analyses of stresses developed by centrifugal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br/>
      </w:r>
      <w:r>
        <w:rPr>
          <w:rStyle w:val="CharacterStyle3"/>
          <w:spacing w:val="2"/>
          <w:sz w:val="24"/>
          <w:szCs w:val="24"/>
        </w:rPr>
        <w:t>(inertial) forces in a rotating cylinder. For an object rotating at a constant angular rate, ,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br/>
      </w:r>
      <w:r>
        <w:rPr>
          <w:rStyle w:val="CharacterStyle3"/>
          <w:spacing w:val="3"/>
          <w:sz w:val="24"/>
          <w:szCs w:val="24"/>
        </w:rPr>
        <w:t>about its "z- axis", the apparent body force per unit volume experienced in the rotating</w:t>
      </w:r>
    </w:p>
    <w:p w:rsidR="00B5361B" w:rsidRDefault="00B5361B">
      <w:pPr>
        <w:pStyle w:val="Style13"/>
        <w:kinsoku w:val="0"/>
        <w:autoSpaceDE/>
        <w:autoSpaceDN/>
        <w:adjustRightInd/>
        <w:spacing w:line="324" w:lineRule="auto"/>
        <w:jc w:val="center"/>
        <w:rPr>
          <w:rStyle w:val="CharacterStyle3"/>
          <w:rFonts w:ascii="Bookman Old Style" w:hAnsi="Bookman Old Style" w:cs="Bookman Old Style"/>
          <w:spacing w:val="11"/>
          <w:sz w:val="6"/>
          <w:szCs w:val="6"/>
        </w:rPr>
      </w:pPr>
      <w:r>
        <w:rPr>
          <w:rStyle w:val="CharacterStyle3"/>
          <w:spacing w:val="11"/>
          <w:sz w:val="24"/>
          <w:szCs w:val="24"/>
        </w:rPr>
        <w:t>frame attached to the body varies as</w:t>
      </w:r>
      <w:r>
        <w:rPr>
          <w:rStyle w:val="CharacterStyle3"/>
          <w:spacing w:val="11"/>
          <w:sz w:val="6"/>
          <w:szCs w:val="6"/>
        </w:rPr>
        <w:t xml:space="preserve"> i</w:t>
      </w:r>
      <w:r>
        <w:rPr>
          <w:rStyle w:val="CharacterStyle3"/>
          <w:i/>
          <w:iCs/>
          <w:spacing w:val="11"/>
          <w:w w:val="95"/>
          <w:sz w:val="6"/>
          <w:szCs w:val="6"/>
          <w:vertAlign w:val="subscript"/>
        </w:rPr>
        <w:t>v</w:t>
      </w:r>
      <w:r>
        <w:rPr>
          <w:rStyle w:val="CharacterStyle3"/>
          <w:spacing w:val="11"/>
          <w:sz w:val="24"/>
          <w:szCs w:val="24"/>
        </w:rPr>
        <w:t xml:space="preserve"> = </w:t>
      </w:r>
      <w:r>
        <w:rPr>
          <w:rStyle w:val="CharacterStyle3"/>
          <w:rFonts w:ascii="Arial" w:hAnsi="Arial" w:cs="Arial"/>
          <w:spacing w:val="11"/>
          <w:sz w:val="6"/>
          <w:szCs w:val="6"/>
        </w:rPr>
        <w:t>(</w:t>
      </w:r>
      <w:r>
        <w:rPr>
          <w:rStyle w:val="CharacterStyle3"/>
          <w:rFonts w:ascii="Bookman Old Style" w:hAnsi="Bookman Old Style" w:cs="Bookman Old Style"/>
          <w:b/>
          <w:bCs/>
          <w:spacing w:val="11"/>
          <w:sz w:val="18"/>
          <w:szCs w:val="18"/>
        </w:rPr>
        <w:t xml:space="preserve">CO </w:t>
      </w:r>
      <w:r>
        <w:rPr>
          <w:rStyle w:val="CharacterStyle3"/>
          <w:spacing w:val="11"/>
        </w:rPr>
        <w:t>2</w:t>
      </w:r>
      <w:r>
        <w:rPr>
          <w:rStyle w:val="CharacterStyle3"/>
          <w:rFonts w:ascii="Arial" w:hAnsi="Arial" w:cs="Arial"/>
          <w:spacing w:val="11"/>
          <w:sz w:val="6"/>
          <w:szCs w:val="6"/>
        </w:rPr>
        <w:t xml:space="preserve"> )</w:t>
      </w:r>
      <w:r>
        <w:rPr>
          <w:rStyle w:val="CharacterStyle3"/>
          <w:i/>
          <w:iCs/>
          <w:spacing w:val="11"/>
          <w:sz w:val="24"/>
          <w:szCs w:val="24"/>
        </w:rPr>
        <w:t xml:space="preserve"> r</w:t>
      </w:r>
      <w:r>
        <w:rPr>
          <w:rStyle w:val="CharacterStyle3"/>
          <w:spacing w:val="11"/>
          <w:sz w:val="24"/>
          <w:szCs w:val="24"/>
        </w:rPr>
        <w:t>ö</w:t>
      </w:r>
      <w:r>
        <w:rPr>
          <w:rStyle w:val="CharacterStyle3"/>
          <w:i/>
          <w:iCs/>
          <w:spacing w:val="11"/>
          <w:sz w:val="24"/>
          <w:szCs w:val="24"/>
        </w:rPr>
        <w:t xml:space="preserve"> r</w:t>
      </w:r>
      <w:r>
        <w:rPr>
          <w:rStyle w:val="CharacterStyle3"/>
          <w:spacing w:val="11"/>
          <w:sz w:val="24"/>
          <w:szCs w:val="24"/>
        </w:rPr>
        <w:t xml:space="preserve"> , where</w:t>
      </w:r>
      <w:r>
        <w:rPr>
          <w:rStyle w:val="CharacterStyle3"/>
          <w:rFonts w:ascii="Garamond" w:hAnsi="Garamond" w:cs="Garamond"/>
          <w:spacing w:val="11"/>
          <w:w w:val="95"/>
          <w:sz w:val="25"/>
          <w:szCs w:val="25"/>
        </w:rPr>
        <w:t xml:space="preserve"> p </w:t>
      </w:r>
      <w:r>
        <w:rPr>
          <w:rStyle w:val="CharacterStyle3"/>
          <w:spacing w:val="11"/>
          <w:sz w:val="24"/>
          <w:szCs w:val="24"/>
        </w:rPr>
        <w:t>is mass density. This</w:t>
      </w:r>
    </w:p>
    <w:p w:rsidR="00B5361B" w:rsidRDefault="00B5361B">
      <w:pPr>
        <w:pStyle w:val="Style13"/>
        <w:kinsoku w:val="0"/>
        <w:autoSpaceDE/>
        <w:autoSpaceDN/>
        <w:adjustRightInd/>
        <w:ind w:left="72" w:right="144"/>
        <w:jc w:val="both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pacing w:val="4"/>
          <w:sz w:val="24"/>
          <w:szCs w:val="24"/>
        </w:rPr>
        <w:t>body force distribution is similar to the one for the TF Center Post problem. In both cases, force is radially directed and has a strength directly proportional to the radial</w:t>
      </w:r>
      <w:r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  <w:t xml:space="preserve"> </w:t>
      </w:r>
      <w:r>
        <w:rPr>
          <w:rStyle w:val="CharacterStyle3"/>
          <w:spacing w:val="1"/>
          <w:sz w:val="24"/>
          <w:szCs w:val="24"/>
        </w:rPr>
        <w:t>distance from the cylindrical axis of symmetry. Since the body shapes are also the same</w:t>
      </w:r>
      <w:r>
        <w:rPr>
          <w:rStyle w:val="CharacterStyle3"/>
          <w:rFonts w:ascii="Bookman Old Style" w:hAnsi="Bookman Old Style" w:cs="Bookman Old Style"/>
          <w:spacing w:val="1"/>
          <w:sz w:val="6"/>
          <w:szCs w:val="6"/>
        </w:rPr>
        <w:t xml:space="preserve"> </w:t>
      </w:r>
      <w:r>
        <w:rPr>
          <w:rStyle w:val="CharacterStyle3"/>
          <w:sz w:val="24"/>
          <w:szCs w:val="24"/>
        </w:rPr>
        <w:t>(i.e., both cylindrical), the derived stress formulae must be directly applicable with only a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40" w:right="1786" w:bottom="626" w:left="1496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rPr>
          <w:rStyle w:val="CharacterStyle3"/>
          <w:spacing w:val="-3"/>
          <w:w w:val="110"/>
          <w:sz w:val="24"/>
          <w:szCs w:val="24"/>
        </w:rPr>
      </w:pPr>
      <w:r>
        <w:rPr>
          <w:noProof/>
        </w:rPr>
        <w:lastRenderedPageBreak/>
        <w:pict>
          <v:shape id="_x0000_s1308" type="#_x0000_t202" style="position:absolute;margin-left:74.8pt;margin-top:744.2pt;width:444.9pt;height:11.75pt;z-index:2517739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79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3"/>
          <w:w w:val="110"/>
          <w:sz w:val="24"/>
          <w:szCs w:val="24"/>
        </w:rPr>
        <w:t>change in the constant coefficients. We need only multiply the results for the rotating</w:t>
      </w:r>
    </w:p>
    <w:p w:rsidR="00B5361B" w:rsidRDefault="00B5361B">
      <w:pPr>
        <w:pStyle w:val="Style13"/>
        <w:kinsoku w:val="0"/>
        <w:autoSpaceDE/>
        <w:autoSpaceDN/>
        <w:adjustRightInd/>
        <w:ind w:left="3528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0"/>
          <w:sz w:val="24"/>
          <w:szCs w:val="24"/>
          <w:vertAlign w:val="superscript"/>
        </w:rPr>
        <w:t>2</w:t>
      </w:r>
      <w:r>
        <w:rPr>
          <w:rStyle w:val="CharacterStyle3"/>
          <w:i/>
          <w:iCs/>
          <w:sz w:val="24"/>
          <w:szCs w:val="24"/>
        </w:rPr>
        <w:t>B</w:t>
      </w:r>
      <w:r>
        <w:rPr>
          <w:rStyle w:val="CharacterStyle3"/>
          <w:w w:val="105"/>
        </w:rPr>
        <w:t>m</w:t>
      </w:r>
      <w:r>
        <w:rPr>
          <w:rStyle w:val="CharacterStyle3"/>
          <w:w w:val="105"/>
          <w:u w:val="single"/>
        </w:rPr>
        <w:t>ax</w:t>
      </w:r>
      <w:r>
        <w:rPr>
          <w:rStyle w:val="CharacterStyle3"/>
          <w:w w:val="105"/>
          <w:u w:val="single"/>
          <w:vertAlign w:val="superscript"/>
        </w:rPr>
        <w:t>2</w:t>
      </w:r>
    </w:p>
    <w:p w:rsidR="00B5361B" w:rsidRDefault="00B5361B">
      <w:pPr>
        <w:pStyle w:val="Style13"/>
        <w:tabs>
          <w:tab w:val="right" w:pos="4718"/>
        </w:tabs>
        <w:kinsoku w:val="0"/>
        <w:autoSpaceDE/>
        <w:autoSpaceDN/>
        <w:adjustRightInd/>
        <w:ind w:left="72"/>
        <w:rPr>
          <w:rStyle w:val="CharacterStyle3"/>
          <w:w w:val="110"/>
          <w:sz w:val="24"/>
          <w:szCs w:val="24"/>
        </w:rPr>
      </w:pPr>
      <w:r>
        <w:rPr>
          <w:rStyle w:val="CharacterStyle3"/>
          <w:spacing w:val="-2"/>
          <w:w w:val="110"/>
          <w:sz w:val="24"/>
          <w:szCs w:val="24"/>
        </w:rPr>
        <w:t>cylinder by the constant factor,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 xml:space="preserve"> —</w:t>
      </w:r>
      <w:r>
        <w:rPr>
          <w:rStyle w:val="CharacterStyle3"/>
          <w:rFonts w:ascii="Bookman Old Style" w:hAnsi="Bookman Old Style" w:cs="Bookman Old Style"/>
          <w:spacing w:val="-2"/>
          <w:sz w:val="6"/>
          <w:szCs w:val="6"/>
        </w:rPr>
        <w:tab/>
      </w:r>
      <w:r>
        <w:rPr>
          <w:rStyle w:val="CharacterStyle3"/>
          <w:w w:val="110"/>
          <w:sz w:val="24"/>
          <w:szCs w:val="24"/>
        </w:rPr>
        <w:t>.</w:t>
      </w:r>
    </w:p>
    <w:p w:rsidR="00B5361B" w:rsidRDefault="00B5361B">
      <w:pPr>
        <w:pStyle w:val="Style13"/>
        <w:tabs>
          <w:tab w:val="left" w:pos="4310"/>
        </w:tabs>
        <w:kinsoku w:val="0"/>
        <w:autoSpaceDE/>
        <w:autoSpaceDN/>
        <w:adjustRightInd/>
        <w:ind w:left="3600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05"/>
        </w:rPr>
        <w:t>2</w:t>
      </w:r>
      <w:r>
        <w:rPr>
          <w:rStyle w:val="CharacterStyle3"/>
          <w:w w:val="105"/>
        </w:rPr>
        <w:tab/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187" w:lineRule="auto"/>
        <w:ind w:left="3456"/>
        <w:rPr>
          <w:rStyle w:val="CharacterStyle3"/>
          <w:rFonts w:ascii="Bookman Old Style" w:hAnsi="Bookman Old Style" w:cs="Bookman Old Style"/>
          <w:i/>
          <w:iCs/>
          <w:spacing w:val="-14"/>
          <w:sz w:val="6"/>
          <w:szCs w:val="6"/>
        </w:rPr>
      </w:pPr>
      <w:r>
        <w:rPr>
          <w:rStyle w:val="CharacterStyle3"/>
          <w:rFonts w:ascii="Bookman Old Style" w:hAnsi="Bookman Old Style" w:cs="Bookman Old Style"/>
          <w:i/>
          <w:iCs/>
          <w:spacing w:val="-14"/>
          <w:sz w:val="28"/>
          <w:szCs w:val="28"/>
        </w:rPr>
        <w:t>w jo</w:t>
      </w:r>
      <w:r>
        <w:rPr>
          <w:rStyle w:val="CharacterStyle3"/>
          <w:rFonts w:ascii="Lucida Console" w:hAnsi="Lucida Console" w:cs="Lucida Console"/>
          <w:i/>
          <w:iCs/>
          <w:spacing w:val="-14"/>
          <w:w w:val="155"/>
          <w:sz w:val="23"/>
          <w:szCs w:val="23"/>
        </w:rPr>
        <w:t>µ</w:t>
      </w:r>
      <w:r>
        <w:rPr>
          <w:rStyle w:val="CharacterStyle3"/>
          <w:spacing w:val="-14"/>
          <w:w w:val="105"/>
        </w:rPr>
        <w:t>0</w:t>
      </w:r>
      <w:r>
        <w:rPr>
          <w:rStyle w:val="CharacterStyle3"/>
          <w:i/>
          <w:iCs/>
          <w:spacing w:val="-14"/>
          <w:sz w:val="24"/>
          <w:szCs w:val="24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" w:right="144"/>
        <w:jc w:val="both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5"/>
          <w:w w:val="110"/>
          <w:sz w:val="24"/>
          <w:szCs w:val="24"/>
        </w:rPr>
        <w:t xml:space="preserve">It is important to note that rotating cylinder solutions cannot be used to calculate TF </w:t>
      </w:r>
      <w:r>
        <w:rPr>
          <w:rStyle w:val="CharacterStyle3"/>
          <w:spacing w:val="-10"/>
          <w:w w:val="110"/>
          <w:sz w:val="24"/>
          <w:szCs w:val="24"/>
        </w:rPr>
        <w:t>center post stresses in situations including a central hole or any departures from constant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current density. Centrifugal force density in a rotating cylinder is directly proportional to</w:t>
      </w:r>
      <w:r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>
        <w:rPr>
          <w:rStyle w:val="CharacterStyle3"/>
          <w:spacing w:val="-4"/>
          <w:w w:val="110"/>
          <w:sz w:val="24"/>
          <w:szCs w:val="24"/>
        </w:rPr>
        <w:t>radius, regardless of whether or not a central hole exists. But electromagnetic force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>density in a center post with a hole is not proportional to radius.</w:t>
      </w:r>
    </w:p>
    <w:p w:rsidR="00B5361B" w:rsidRDefault="00B5361B">
      <w:pPr>
        <w:pStyle w:val="Style13"/>
        <w:kinsoku w:val="0"/>
        <w:autoSpaceDE/>
        <w:autoSpaceDN/>
        <w:adjustRightInd/>
        <w:spacing w:before="540"/>
        <w:ind w:left="72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10"/>
          <w:w w:val="110"/>
          <w:sz w:val="24"/>
          <w:szCs w:val="24"/>
        </w:rPr>
        <w:t>(1) Long Shaft Formulae</w:t>
      </w:r>
    </w:p>
    <w:p w:rsidR="00B5361B" w:rsidRDefault="00FC15B0">
      <w:pPr>
        <w:pStyle w:val="Style13"/>
        <w:kinsoku w:val="0"/>
        <w:autoSpaceDE/>
        <w:autoSpaceDN/>
        <w:adjustRightInd/>
        <w:spacing w:before="180" w:after="144"/>
        <w:ind w:left="72" w:right="144"/>
        <w:jc w:val="both"/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</w:pPr>
      <w:r>
        <w:rPr>
          <w:noProof/>
        </w:rPr>
        <w:pict>
          <v:shape id="_x0000_s1309" type="#_x0000_t202" style="position:absolute;left:0;text-align:left;margin-left:99.95pt;margin-top:338.9pt;width:.95pt;height:15.35pt;z-index:-2515415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307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" cy="190500"/>
                        <wp:effectExtent l="19050" t="0" r="952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B5361B">
        <w:rPr>
          <w:rStyle w:val="CharacterStyle3"/>
          <w:spacing w:val="-13"/>
          <w:w w:val="110"/>
          <w:sz w:val="24"/>
          <w:szCs w:val="24"/>
        </w:rPr>
        <w:t>The most appropriate set of formulae are presented in Reference 1's Section 102 Rotating</w:t>
      </w:r>
      <w:r w:rsidR="00B5361B">
        <w:rPr>
          <w:rStyle w:val="CharacterStyle3"/>
          <w:rFonts w:ascii="Bookman Old Style" w:hAnsi="Bookman Old Style" w:cs="Bookman Old Style"/>
          <w:spacing w:val="-13"/>
          <w:sz w:val="6"/>
          <w:szCs w:val="6"/>
        </w:rPr>
        <w:t xml:space="preserve"> </w:t>
      </w:r>
      <w:r w:rsidR="00B5361B">
        <w:rPr>
          <w:rStyle w:val="CharacterStyle3"/>
          <w:w w:val="110"/>
          <w:sz w:val="24"/>
          <w:szCs w:val="24"/>
        </w:rPr>
        <w:t>Cylinder, Case (a) Rotating Shaft. It begins on its page 146 with the following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 </w:t>
      </w:r>
      <w:r w:rsidR="00B5361B">
        <w:rPr>
          <w:rStyle w:val="CharacterStyle3"/>
          <w:spacing w:val="-6"/>
          <w:w w:val="110"/>
          <w:sz w:val="24"/>
          <w:szCs w:val="24"/>
        </w:rPr>
        <w:t>introduction "An approximate solution can be obtained in the case of a</w:t>
      </w:r>
      <w:r w:rsidR="00B5361B">
        <w:rPr>
          <w:rStyle w:val="CharacterStyle3"/>
          <w:i/>
          <w:iCs/>
          <w:spacing w:val="-6"/>
          <w:sz w:val="24"/>
          <w:szCs w:val="24"/>
        </w:rPr>
        <w:t xml:space="preserve"> long shaft</w:t>
      </w:r>
      <w:r w:rsidR="00B5361B">
        <w:rPr>
          <w:rStyle w:val="CharacterStyle3"/>
          <w:spacing w:val="-6"/>
          <w:w w:val="110"/>
          <w:sz w:val="24"/>
          <w:szCs w:val="24"/>
        </w:rPr>
        <w:t>, by</w:t>
      </w:r>
      <w:r w:rsidR="00B5361B"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t xml:space="preserve"> </w:t>
      </w:r>
      <w:r w:rsidR="00B5361B">
        <w:rPr>
          <w:rStyle w:val="CharacterStyle3"/>
          <w:spacing w:val="-9"/>
          <w:w w:val="110"/>
          <w:sz w:val="24"/>
          <w:szCs w:val="24"/>
        </w:rPr>
        <w:t>treating the problem as one of plain strain, with an allowance for uniform longitudinal</w:t>
      </w:r>
      <w:r w:rsidR="00B5361B"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 w:rsidR="00B5361B">
        <w:rPr>
          <w:rStyle w:val="CharacterStyle3"/>
          <w:spacing w:val="-6"/>
          <w:w w:val="110"/>
          <w:sz w:val="24"/>
          <w:szCs w:val="24"/>
        </w:rPr>
        <w:t>extension, e." This approach properly requires zero surface stress on cylinder sides, i.e.,</w:t>
      </w:r>
    </w:p>
    <w:p w:rsidR="00B5361B" w:rsidRDefault="00B5361B">
      <w:pPr>
        <w:pStyle w:val="Style13"/>
        <w:tabs>
          <w:tab w:val="right" w:pos="8754"/>
        </w:tabs>
        <w:kinsoku w:val="0"/>
        <w:autoSpaceDE/>
        <w:autoSpaceDN/>
        <w:adjustRightInd/>
        <w:spacing w:before="36" w:line="158" w:lineRule="exact"/>
        <w:ind w:left="288"/>
        <w:rPr>
          <w:rStyle w:val="CharacterStyle3"/>
          <w:w w:val="110"/>
          <w:sz w:val="24"/>
          <w:szCs w:val="24"/>
        </w:rPr>
      </w:pPr>
      <w:r>
        <w:rPr>
          <w:rStyle w:val="CharacterStyle3"/>
          <w:i/>
          <w:iCs/>
          <w:spacing w:val="-7"/>
          <w:sz w:val="22"/>
          <w:szCs w:val="22"/>
        </w:rPr>
        <w:t>rr</w:t>
      </w:r>
      <w:r>
        <w:rPr>
          <w:rStyle w:val="CharacterStyle3"/>
          <w:i/>
          <w:iCs/>
          <w:spacing w:val="-7"/>
          <w:w w:val="105"/>
          <w:sz w:val="22"/>
          <w:szCs w:val="22"/>
          <w:vertAlign w:val="subscript"/>
        </w:rPr>
        <w:t xml:space="preserve"> r</w:t>
      </w:r>
      <w:r>
        <w:rPr>
          <w:rStyle w:val="CharacterStyle3"/>
          <w:rFonts w:ascii="Arial" w:hAnsi="Arial" w:cs="Arial"/>
          <w:spacing w:val="-7"/>
          <w:w w:val="130"/>
          <w:sz w:val="18"/>
          <w:szCs w:val="18"/>
        </w:rPr>
        <w:t>=</w:t>
      </w:r>
      <w:r>
        <w:rPr>
          <w:rStyle w:val="CharacterStyle3"/>
          <w:i/>
          <w:iCs/>
          <w:spacing w:val="-7"/>
          <w:w w:val="105"/>
          <w:sz w:val="18"/>
          <w:szCs w:val="18"/>
          <w:vertAlign w:val="subscript"/>
        </w:rPr>
        <w:t>a</w:t>
      </w:r>
      <w:r>
        <w:rPr>
          <w:rStyle w:val="CharacterStyle3"/>
          <w:rFonts w:ascii="Arial" w:hAnsi="Arial" w:cs="Arial"/>
          <w:spacing w:val="-7"/>
          <w:w w:val="135"/>
        </w:rPr>
        <w:t xml:space="preserve"> =</w:t>
      </w:r>
      <w:r>
        <w:rPr>
          <w:rStyle w:val="CharacterStyle3"/>
          <w:spacing w:val="-7"/>
          <w:w w:val="110"/>
          <w:sz w:val="24"/>
          <w:szCs w:val="24"/>
        </w:rPr>
        <w:t xml:space="preserve"> 0. The approximation assumes throughout the cylinder that</w:t>
      </w:r>
      <w:r>
        <w:rPr>
          <w:rStyle w:val="CharacterStyle3"/>
          <w:spacing w:val="-7"/>
          <w:w w:val="110"/>
          <w:sz w:val="24"/>
          <w:szCs w:val="24"/>
        </w:rPr>
        <w:tab/>
      </w:r>
      <w:r>
        <w:rPr>
          <w:rStyle w:val="CharacterStyle3"/>
          <w:rFonts w:ascii="Arial" w:hAnsi="Arial" w:cs="Arial"/>
          <w:sz w:val="21"/>
          <w:szCs w:val="21"/>
        </w:rPr>
        <w:t xml:space="preserve">= </w:t>
      </w:r>
      <w:r>
        <w:rPr>
          <w:rStyle w:val="CharacterStyle3"/>
          <w:w w:val="110"/>
          <w:sz w:val="24"/>
          <w:szCs w:val="24"/>
        </w:rPr>
        <w:t>0 (which is</w:t>
      </w:r>
    </w:p>
    <w:p w:rsidR="00B5361B" w:rsidRDefault="00B5361B">
      <w:pPr>
        <w:pStyle w:val="Style13"/>
        <w:kinsoku w:val="0"/>
        <w:autoSpaceDE/>
        <w:autoSpaceDN/>
        <w:adjustRightInd/>
        <w:spacing w:line="125" w:lineRule="exact"/>
        <w:ind w:left="7200"/>
        <w:rPr>
          <w:rStyle w:val="CharacterStyle3"/>
          <w:rFonts w:ascii="Bookman Old Style" w:hAnsi="Bookman Old Style" w:cs="Bookman Old Style"/>
          <w:i/>
          <w:iCs/>
          <w:spacing w:val="-13"/>
          <w:sz w:val="6"/>
          <w:szCs w:val="6"/>
        </w:rPr>
      </w:pPr>
      <w:r>
        <w:rPr>
          <w:rStyle w:val="CharacterStyle3"/>
          <w:i/>
          <w:iCs/>
          <w:spacing w:val="-13"/>
          <w:sz w:val="22"/>
          <w:szCs w:val="22"/>
        </w:rPr>
        <w:t>rz</w:t>
      </w:r>
    </w:p>
    <w:p w:rsidR="00B5361B" w:rsidRDefault="00B5361B">
      <w:pPr>
        <w:pStyle w:val="Style13"/>
        <w:kinsoku w:val="0"/>
        <w:autoSpaceDE/>
        <w:autoSpaceDN/>
        <w:adjustRightInd/>
        <w:ind w:left="72" w:right="144"/>
        <w:rPr>
          <w:rStyle w:val="CharacterStyle3"/>
          <w:spacing w:val="-10"/>
          <w:w w:val="110"/>
          <w:sz w:val="24"/>
          <w:szCs w:val="24"/>
        </w:rPr>
      </w:pPr>
      <w:r>
        <w:rPr>
          <w:rStyle w:val="CharacterStyle3"/>
          <w:spacing w:val="-9"/>
          <w:w w:val="110"/>
          <w:sz w:val="24"/>
          <w:szCs w:val="24"/>
        </w:rPr>
        <w:t>not precisely true) and relaxes the zero surface stress requirement on top and bottom, i.e.,</w:t>
      </w:r>
      <w:r>
        <w:rPr>
          <w:rStyle w:val="CharacterStyle3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the requirement that</w:t>
      </w:r>
      <w:r>
        <w:rPr>
          <w:rStyle w:val="CharacterStyle3"/>
          <w:rFonts w:ascii="Bookman Old Style" w:hAnsi="Bookman Old Style" w:cs="Bookman Old Style"/>
          <w:i/>
          <w:iCs/>
          <w:spacing w:val="-10"/>
          <w:w w:val="160"/>
          <w:sz w:val="24"/>
          <w:szCs w:val="24"/>
          <w:vertAlign w:val="superscript"/>
        </w:rPr>
        <w:t xml:space="preserve"> 6</w:t>
      </w:r>
      <w:r>
        <w:rPr>
          <w:rStyle w:val="CharacterStyle3"/>
          <w:i/>
          <w:iCs/>
          <w:spacing w:val="-10"/>
          <w:sz w:val="22"/>
          <w:szCs w:val="22"/>
        </w:rPr>
        <w:t>zz z</w:t>
      </w:r>
      <w:r>
        <w:rPr>
          <w:rStyle w:val="CharacterStyle3"/>
          <w:rFonts w:ascii="Lucida Console" w:hAnsi="Lucida Console" w:cs="Lucida Console"/>
          <w:spacing w:val="-10"/>
          <w:sz w:val="22"/>
          <w:szCs w:val="22"/>
        </w:rPr>
        <w:t>=±</w:t>
      </w:r>
      <w:r>
        <w:rPr>
          <w:rStyle w:val="CharacterStyle3"/>
          <w:i/>
          <w:iCs/>
          <w:spacing w:val="-10"/>
          <w:sz w:val="22"/>
          <w:szCs w:val="22"/>
        </w:rPr>
        <w:t>c</w:t>
      </w:r>
      <w:r>
        <w:rPr>
          <w:rStyle w:val="CharacterStyle3"/>
          <w:rFonts w:ascii="Lucida Console" w:hAnsi="Lucida Console" w:cs="Lucida Console"/>
          <w:spacing w:val="-10"/>
          <w:w w:val="105"/>
          <w:sz w:val="24"/>
          <w:szCs w:val="24"/>
        </w:rPr>
        <w:t xml:space="preserve"> =</w:t>
      </w:r>
      <w:r>
        <w:rPr>
          <w:rStyle w:val="CharacterStyle3"/>
          <w:spacing w:val="-10"/>
          <w:w w:val="110"/>
          <w:sz w:val="23"/>
          <w:szCs w:val="23"/>
        </w:rPr>
        <w:t xml:space="preserve"> 0 for all</w:t>
      </w:r>
      <w:r>
        <w:rPr>
          <w:rStyle w:val="CharacterStyle3"/>
          <w:i/>
          <w:iCs/>
          <w:spacing w:val="-10"/>
          <w:sz w:val="24"/>
          <w:szCs w:val="24"/>
        </w:rPr>
        <w:t xml:space="preserve"> r</w:t>
      </w:r>
      <w:r>
        <w:rPr>
          <w:rStyle w:val="CharacterStyle3"/>
          <w:spacing w:val="-10"/>
          <w:w w:val="110"/>
          <w:sz w:val="23"/>
          <w:szCs w:val="23"/>
        </w:rPr>
        <w:t>, 0</w:t>
      </w:r>
      <w:r>
        <w:rPr>
          <w:rStyle w:val="CharacterStyle3"/>
          <w:rFonts w:ascii="Bookman Old Style" w:hAnsi="Bookman Old Style" w:cs="Bookman Old Style"/>
          <w:i/>
          <w:iCs/>
          <w:spacing w:val="-10"/>
          <w:sz w:val="28"/>
          <w:szCs w:val="28"/>
        </w:rPr>
        <w:t xml:space="preserve"> &lt;_ </w:t>
      </w:r>
      <w:r>
        <w:rPr>
          <w:rStyle w:val="CharacterStyle3"/>
          <w:i/>
          <w:iCs/>
          <w:spacing w:val="-10"/>
          <w:sz w:val="24"/>
          <w:szCs w:val="24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pacing w:val="-10"/>
          <w:sz w:val="28"/>
          <w:szCs w:val="28"/>
        </w:rPr>
        <w:t xml:space="preserve"> &lt;_ </w:t>
      </w:r>
      <w:r>
        <w:rPr>
          <w:rStyle w:val="CharacterStyle3"/>
          <w:i/>
          <w:iCs/>
          <w:spacing w:val="-10"/>
          <w:sz w:val="24"/>
          <w:szCs w:val="24"/>
        </w:rPr>
        <w:t>a</w:t>
      </w:r>
      <w:r>
        <w:rPr>
          <w:rStyle w:val="CharacterStyle3"/>
          <w:spacing w:val="-10"/>
          <w:w w:val="110"/>
          <w:sz w:val="24"/>
          <w:szCs w:val="24"/>
        </w:rPr>
        <w:t xml:space="preserve"> , instead merely requiring that the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line="143" w:lineRule="exact"/>
        <w:ind w:left="5616"/>
        <w:rPr>
          <w:rStyle w:val="CharacterStyle3"/>
          <w:rFonts w:ascii="Bookman Old Style" w:hAnsi="Bookman Old Style" w:cs="Bookman Old Style"/>
          <w:i/>
          <w:iCs/>
          <w:spacing w:val="-10"/>
          <w:sz w:val="6"/>
          <w:szCs w:val="6"/>
        </w:rPr>
      </w:pPr>
      <w:r>
        <w:rPr>
          <w:rStyle w:val="CharacterStyle3"/>
          <w:i/>
          <w:iCs/>
          <w:spacing w:val="-10"/>
          <w:sz w:val="22"/>
          <w:szCs w:val="22"/>
        </w:rPr>
        <w:t>r</w:t>
      </w:r>
      <w:r>
        <w:rPr>
          <w:rStyle w:val="CharacterStyle3"/>
          <w:rFonts w:ascii="Arial" w:hAnsi="Arial" w:cs="Arial"/>
          <w:spacing w:val="-10"/>
          <w:w w:val="140"/>
          <w:sz w:val="17"/>
          <w:szCs w:val="17"/>
        </w:rPr>
        <w:t>=</w:t>
      </w:r>
      <w:r>
        <w:rPr>
          <w:rStyle w:val="CharacterStyle3"/>
          <w:i/>
          <w:iCs/>
          <w:spacing w:val="-10"/>
          <w:sz w:val="22"/>
          <w:szCs w:val="22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jc w:val="center"/>
        <w:rPr>
          <w:rStyle w:val="CharacterStyle3"/>
          <w:spacing w:val="5"/>
          <w:w w:val="110"/>
          <w:sz w:val="24"/>
          <w:szCs w:val="24"/>
        </w:rPr>
      </w:pPr>
      <w:r>
        <w:rPr>
          <w:rStyle w:val="CharacterStyle3"/>
          <w:spacing w:val="5"/>
          <w:w w:val="110"/>
          <w:sz w:val="24"/>
          <w:szCs w:val="24"/>
        </w:rPr>
        <w:t>total surface force on top or bottom be zero, i.e., that</w:t>
      </w:r>
      <w:r>
        <w:rPr>
          <w:rStyle w:val="CharacterStyle3"/>
          <w:rFonts w:ascii="Bookman Old Style" w:hAnsi="Bookman Old Style" w:cs="Bookman Old Style"/>
          <w:i/>
          <w:iCs/>
          <w:spacing w:val="5"/>
          <w:w w:val="40"/>
          <w:sz w:val="39"/>
          <w:szCs w:val="39"/>
        </w:rPr>
        <w:t xml:space="preserve"> f </w:t>
      </w:r>
      <w:r>
        <w:rPr>
          <w:rStyle w:val="CharacterStyle3"/>
          <w:i/>
          <w:iCs/>
          <w:spacing w:val="5"/>
          <w:sz w:val="22"/>
          <w:szCs w:val="22"/>
        </w:rPr>
        <w:t>zz</w:t>
      </w:r>
      <w:r>
        <w:rPr>
          <w:rStyle w:val="CharacterStyle3"/>
          <w:i/>
          <w:iCs/>
          <w:spacing w:val="5"/>
          <w:sz w:val="24"/>
          <w:szCs w:val="24"/>
        </w:rPr>
        <w:t xml:space="preserve"> r dr</w:t>
      </w:r>
      <w:r>
        <w:rPr>
          <w:rStyle w:val="CharacterStyle3"/>
          <w:rFonts w:ascii="Bookman Old Style" w:hAnsi="Bookman Old Style" w:cs="Bookman Old Style"/>
          <w:i/>
          <w:iCs/>
          <w:spacing w:val="5"/>
          <w:sz w:val="6"/>
          <w:szCs w:val="6"/>
        </w:rPr>
        <w:t xml:space="preserve"> </w:t>
      </w:r>
      <w:r>
        <w:rPr>
          <w:rStyle w:val="CharacterStyle3"/>
          <w:rFonts w:ascii="Arial" w:hAnsi="Arial" w:cs="Arial"/>
          <w:spacing w:val="5"/>
          <w:sz w:val="21"/>
          <w:szCs w:val="21"/>
        </w:rPr>
        <w:t>=</w:t>
      </w:r>
      <w:r>
        <w:rPr>
          <w:rStyle w:val="CharacterStyle3"/>
          <w:spacing w:val="5"/>
          <w:w w:val="110"/>
          <w:sz w:val="24"/>
          <w:szCs w:val="24"/>
        </w:rPr>
        <w:t xml:space="preserve"> 0 at z= ±c. The</w:t>
      </w:r>
    </w:p>
    <w:p w:rsidR="00B5361B" w:rsidRDefault="00B5361B">
      <w:pPr>
        <w:pStyle w:val="Style13"/>
        <w:kinsoku w:val="0"/>
        <w:autoSpaceDE/>
        <w:autoSpaceDN/>
        <w:adjustRightInd/>
        <w:spacing w:line="172" w:lineRule="exact"/>
        <w:ind w:left="5616"/>
        <w:rPr>
          <w:rStyle w:val="CharacterStyle3"/>
          <w:rFonts w:ascii="Bookman Old Style" w:hAnsi="Bookman Old Style" w:cs="Bookman Old Style"/>
          <w:spacing w:val="-16"/>
          <w:sz w:val="6"/>
          <w:szCs w:val="6"/>
        </w:rPr>
      </w:pPr>
      <w:r>
        <w:rPr>
          <w:rStyle w:val="CharacterStyle3"/>
          <w:i/>
          <w:iCs/>
          <w:spacing w:val="-16"/>
          <w:sz w:val="22"/>
          <w:szCs w:val="22"/>
        </w:rPr>
        <w:t>r</w:t>
      </w:r>
      <w:r>
        <w:rPr>
          <w:rStyle w:val="CharacterStyle3"/>
          <w:rFonts w:ascii="Arial" w:hAnsi="Arial" w:cs="Arial"/>
          <w:spacing w:val="-16"/>
          <w:w w:val="140"/>
          <w:sz w:val="17"/>
          <w:szCs w:val="17"/>
        </w:rPr>
        <w:t>=</w:t>
      </w:r>
      <w:r>
        <w:rPr>
          <w:rStyle w:val="CharacterStyle3"/>
          <w:spacing w:val="-16"/>
          <w:w w:val="115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spacing w:before="36"/>
        <w:ind w:left="72"/>
        <w:rPr>
          <w:rStyle w:val="CharacterStyle3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3"/>
          <w:spacing w:val="-8"/>
          <w:w w:val="110"/>
          <w:sz w:val="24"/>
          <w:szCs w:val="24"/>
        </w:rPr>
        <w:t>Reference 1's stress formulae results for the rotating shaft are</w:t>
      </w:r>
    </w:p>
    <w:p w:rsidR="00B5361B" w:rsidRDefault="00FC15B0">
      <w:pPr>
        <w:pStyle w:val="Style13"/>
        <w:kinsoku w:val="0"/>
        <w:autoSpaceDE/>
        <w:autoSpaceDN/>
        <w:adjustRightInd/>
        <w:spacing w:before="720" w:after="36" w:line="309" w:lineRule="auto"/>
        <w:jc w:val="right"/>
        <w:rPr>
          <w:rStyle w:val="CharacterStyle3"/>
          <w:rFonts w:ascii="Bookman Old Style" w:hAnsi="Bookman Old Style" w:cs="Bookman Old Style"/>
          <w:spacing w:val="17"/>
          <w:sz w:val="6"/>
          <w:szCs w:val="6"/>
        </w:rPr>
      </w:pPr>
      <w:r>
        <w:rPr>
          <w:noProof/>
        </w:rPr>
        <w:pict>
          <v:shape id="_x0000_s1310" type="#_x0000_t202" style="position:absolute;left:0;text-align:left;margin-left:345.1pt;margin-top:47.15pt;width:99.8pt;height:163.35pt;z-index:2517760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823" w:lineRule="exact"/>
                    <w:jc w:val="center"/>
                    <w:rPr>
                      <w:rStyle w:val="CharacterStyle3"/>
                      <w:w w:val="110"/>
                      <w:sz w:val="24"/>
                      <w:szCs w:val="24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1"/>
                      <w:szCs w:val="21"/>
                    </w:rPr>
                    <w:t>=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0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br/>
                  </w:r>
                  <w:r>
                    <w:rPr>
                      <w:rStyle w:val="CharacterStyle3"/>
                      <w:rFonts w:ascii="Arial" w:hAnsi="Arial" w:cs="Arial"/>
                      <w:sz w:val="21"/>
                      <w:szCs w:val="21"/>
                    </w:rPr>
                    <w:t>=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0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92" w:after="468" w:line="266" w:lineRule="exact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1"/>
                      <w:szCs w:val="21"/>
                    </w:rPr>
                    <w:t>=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0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17"/>
          <w:w w:val="105"/>
        </w:rPr>
        <w:t>2</w:t>
      </w:r>
      <w:r w:rsidR="00B5361B">
        <w:rPr>
          <w:rStyle w:val="CharacterStyle3"/>
          <w:rFonts w:ascii="Arial" w:hAnsi="Arial" w:cs="Arial"/>
          <w:spacing w:val="17"/>
          <w:sz w:val="6"/>
          <w:szCs w:val="6"/>
        </w:rPr>
        <w:t>(</w:t>
      </w:r>
      <w:r w:rsidR="00B5361B">
        <w:rPr>
          <w:rStyle w:val="CharacterStyle3"/>
          <w:i/>
          <w:iCs/>
          <w:spacing w:val="17"/>
          <w:sz w:val="24"/>
          <w:szCs w:val="24"/>
        </w:rPr>
        <w:t>a</w:t>
      </w:r>
      <w:r w:rsidR="00B5361B">
        <w:rPr>
          <w:rStyle w:val="CharacterStyle3"/>
          <w:spacing w:val="17"/>
          <w:w w:val="105"/>
        </w:rPr>
        <w:t>2</w:t>
      </w:r>
      <w:r w:rsidR="00B5361B">
        <w:rPr>
          <w:rStyle w:val="CharacterStyle3"/>
          <w:rFonts w:ascii="Bookman Old Style" w:hAnsi="Bookman Old Style" w:cs="Bookman Old Style"/>
          <w:i/>
          <w:iCs/>
          <w:spacing w:val="17"/>
          <w:sz w:val="28"/>
          <w:szCs w:val="28"/>
        </w:rPr>
        <w:t xml:space="preserve"> — </w:t>
      </w:r>
      <w:r w:rsidR="00B5361B">
        <w:rPr>
          <w:rStyle w:val="CharacterStyle3"/>
          <w:i/>
          <w:iCs/>
          <w:spacing w:val="17"/>
          <w:sz w:val="24"/>
          <w:szCs w:val="24"/>
        </w:rPr>
        <w:t xml:space="preserve">r </w:t>
      </w:r>
      <w:r w:rsidR="00B5361B">
        <w:rPr>
          <w:rStyle w:val="CharacterStyle3"/>
          <w:spacing w:val="17"/>
          <w:w w:val="105"/>
        </w:rPr>
        <w:t>2</w:t>
      </w:r>
      <w:r w:rsidR="00B5361B">
        <w:rPr>
          <w:rStyle w:val="CharacterStyle3"/>
          <w:rFonts w:ascii="Arial" w:hAnsi="Arial" w:cs="Arial"/>
          <w:spacing w:val="17"/>
          <w:sz w:val="6"/>
          <w:szCs w:val="6"/>
        </w:rPr>
        <w:t xml:space="preserve">) </w:t>
      </w:r>
      <w:r w:rsidR="00B5361B">
        <w:rPr>
          <w:rStyle w:val="CharacterStyle3"/>
          <w:spacing w:val="17"/>
          <w:w w:val="110"/>
          <w:sz w:val="24"/>
          <w:szCs w:val="24"/>
        </w:rPr>
        <w:t>32</w:t>
      </w:r>
    </w:p>
    <w:p w:rsidR="00B5361B" w:rsidRDefault="00FC15B0">
      <w:pPr>
        <w:pStyle w:val="Style13"/>
        <w:tabs>
          <w:tab w:val="left" w:pos="855"/>
          <w:tab w:val="right" w:pos="4008"/>
        </w:tabs>
        <w:kinsoku w:val="0"/>
        <w:autoSpaceDE/>
        <w:autoSpaceDN/>
        <w:adjustRightInd/>
        <w:spacing w:after="36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noProof/>
        </w:rPr>
        <w:pict>
          <v:shape id="_x0000_s1311" type="#_x0000_t202" style="position:absolute;margin-left:74.8pt;margin-top:506.2pt;width:139.4pt;height:72.55pt;z-index:-2515394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12" type="#_x0000_t202" style="position:absolute;margin-left:74.8pt;margin-top:506.2pt;width:104.6pt;height:8.35pt;z-index:25177804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58" w:lineRule="exact"/>
                    <w:jc w:val="right"/>
                    <w:rPr>
                      <w:rStyle w:val="CharacterStyle3"/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Style w:val="CharacterStyle3"/>
                      <w:i/>
                      <w:iCs/>
                      <w:sz w:val="22"/>
                      <w:szCs w:val="22"/>
                    </w:rPr>
                    <w:t>rr</w:t>
                  </w:r>
                  <w:r>
                    <w:rPr>
                      <w:rStyle w:val="CharacterStyle3"/>
                      <w:i/>
                      <w:iCs/>
                      <w:sz w:val="18"/>
                      <w:szCs w:val="18"/>
                    </w:rPr>
                    <w:t xml:space="preserve"> —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13" type="#_x0000_t202" style="position:absolute;margin-left:74.8pt;margin-top:558.8pt;width:139.4pt;height:15.5pt;z-index:25177907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204" w:lineRule="auto"/>
                    <w:ind w:right="252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05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14" type="#_x0000_t202" style="position:absolute;margin-left:74.8pt;margin-top:574.3pt;width:108.9pt;height:3.55pt;z-index:25178009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84" w:lineRule="exact"/>
                    <w:jc w:val="right"/>
                    <w:rPr>
                      <w:rStyle w:val="CharacterStyle3"/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17"/>
                      <w:szCs w:val="17"/>
                    </w:rPr>
                    <w:t>=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15" type="#_x0000_t202" style="position:absolute;margin-left:186.85pt;margin-top:575.5pt;width:27.35pt;height:2.35pt;z-index:25178112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after="27" w:line="20" w:lineRule="atLeast"/>
                    <w:ind w:right="8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9525"/>
                        <wp:effectExtent l="19050" t="0" r="952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316" style="position:absolute;z-index:251782144;mso-wrap-distance-left:0;mso-wrap-distance-right:0;mso-position-horizontal-relative:page;mso-position-vertical-relative:page" from="251.9pt,505.7pt" to="283.15pt,505.7pt" o:allowincell="f" strokeweight=".95pt">
            <w10:wrap type="square" anchorx="page" anchory="page"/>
          </v:line>
        </w:pict>
      </w:r>
      <w:r w:rsidR="00B5361B">
        <w:rPr>
          <w:rStyle w:val="CharacterStyle3"/>
          <w:w w:val="110"/>
          <w:sz w:val="24"/>
          <w:szCs w:val="24"/>
        </w:rPr>
        <w:t>8</w:t>
      </w:r>
      <w:r w:rsidR="00B5361B">
        <w:rPr>
          <w:rStyle w:val="CharacterStyle3"/>
          <w:w w:val="110"/>
          <w:sz w:val="24"/>
          <w:szCs w:val="24"/>
        </w:rPr>
        <w:tab/>
        <w:t>1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— </w:t>
      </w:r>
      <w:r w:rsidR="00B5361B">
        <w:rPr>
          <w:rStyle w:val="CharacterStyle3"/>
          <w:i/>
          <w:iCs/>
          <w:sz w:val="18"/>
          <w:szCs w:val="18"/>
        </w:rPr>
        <w:t>V</w:t>
      </w:r>
      <w:r w:rsidR="00B5361B">
        <w:rPr>
          <w:rStyle w:val="CharacterStyle3"/>
          <w:i/>
          <w:iCs/>
          <w:sz w:val="18"/>
          <w:szCs w:val="18"/>
        </w:rPr>
        <w:tab/>
        <w:t>-</w:t>
      </w:r>
      <w:r w:rsidR="00B5361B">
        <w:rPr>
          <w:rStyle w:val="CharacterStyle3"/>
          <w:i/>
          <w:iCs/>
          <w:sz w:val="21"/>
          <w:szCs w:val="21"/>
        </w:rPr>
        <w:t>r</w:t>
      </w:r>
    </w:p>
    <w:p w:rsidR="00B5361B" w:rsidRDefault="00FC15B0">
      <w:pPr>
        <w:pStyle w:val="Style13"/>
        <w:kinsoku w:val="0"/>
        <w:autoSpaceDE/>
        <w:autoSpaceDN/>
        <w:adjustRightInd/>
        <w:spacing w:before="828" w:line="221" w:lineRule="exact"/>
        <w:jc w:val="right"/>
        <w:rPr>
          <w:rStyle w:val="CharacterStyle3"/>
          <w:rFonts w:ascii="Bookman Old Style" w:hAnsi="Bookman Old Style" w:cs="Bookman Old Style"/>
          <w:spacing w:val="24"/>
          <w:sz w:val="6"/>
          <w:szCs w:val="6"/>
        </w:rPr>
      </w:pPr>
      <w:r>
        <w:rPr>
          <w:noProof/>
        </w:rPr>
        <w:pict>
          <v:shape id="_x0000_s1317" type="#_x0000_t202" style="position:absolute;left:0;text-align:left;margin-left:217.8pt;margin-top:560pt;width:33.1pt;height:17.8pt;z-index:25178316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after="72" w:line="208" w:lineRule="auto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32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18" type="#_x0000_t202" style="position:absolute;left:0;text-align:left;margin-left:297.7pt;margin-top:565.05pt;width:19pt;height:24pt;z-index:25178419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44" w:line="280" w:lineRule="auto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z w:val="24"/>
                      <w:szCs w:val="24"/>
                    </w:rPr>
                    <w:t xml:space="preserve">r </w:t>
                  </w:r>
                  <w:r>
                    <w:rPr>
                      <w:rStyle w:val="CharacterStyle3"/>
                      <w:w w:val="105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24"/>
          <w:w w:val="105"/>
        </w:rPr>
        <w:t>2</w:t>
      </w:r>
      <w:r w:rsidR="00B5361B">
        <w:rPr>
          <w:rStyle w:val="CharacterStyle3"/>
          <w:spacing w:val="24"/>
          <w:w w:val="110"/>
          <w:sz w:val="24"/>
          <w:szCs w:val="24"/>
        </w:rPr>
        <w:t xml:space="preserve"> 1</w:t>
      </w:r>
      <w:r w:rsidR="00B5361B">
        <w:rPr>
          <w:rStyle w:val="CharacterStyle3"/>
          <w:rFonts w:ascii="Arial" w:hAnsi="Arial" w:cs="Arial"/>
          <w:spacing w:val="24"/>
          <w:sz w:val="17"/>
          <w:szCs w:val="17"/>
        </w:rPr>
        <w:t>+</w:t>
      </w:r>
      <w:r w:rsidR="00B5361B">
        <w:rPr>
          <w:rStyle w:val="CharacterStyle3"/>
          <w:spacing w:val="24"/>
          <w:w w:val="110"/>
          <w:sz w:val="24"/>
          <w:szCs w:val="24"/>
        </w:rPr>
        <w:t>2</w:t>
      </w:r>
    </w:p>
    <w:p w:rsidR="00B5361B" w:rsidRDefault="00FC15B0">
      <w:pPr>
        <w:pStyle w:val="Style13"/>
        <w:tabs>
          <w:tab w:val="right" w:leader="underscore" w:pos="936"/>
        </w:tabs>
        <w:kinsoku w:val="0"/>
        <w:autoSpaceDE/>
        <w:autoSpaceDN/>
        <w:adjustRightInd/>
        <w:spacing w:line="160" w:lineRule="exact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noProof/>
        </w:rPr>
        <w:pict>
          <v:line id="_x0000_s1319" style="position:absolute;z-index:251785216;mso-wrap-distance-left:0;mso-wrap-distance-right:0;mso-position-horizontal-relative:page;mso-position-vertical-relative:page" from="217.8pt,8in" to="250.95pt,8in" o:allowincell="f" strokeweight=".95pt">
            <w10:wrap type="square" anchorx="page" anchory="page"/>
          </v:line>
        </w:pict>
      </w:r>
      <w:r w:rsidR="00B5361B">
        <w:rPr>
          <w:rStyle w:val="CharacterStyle3"/>
          <w:i/>
          <w:iCs/>
          <w:sz w:val="24"/>
          <w:szCs w:val="24"/>
        </w:rPr>
        <w:t>a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 —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ab/>
      </w:r>
    </w:p>
    <w:p w:rsidR="00B5361B" w:rsidRDefault="00B5361B">
      <w:pPr>
        <w:pStyle w:val="Style13"/>
        <w:tabs>
          <w:tab w:val="left" w:pos="2943"/>
          <w:tab w:val="right" w:pos="4156"/>
        </w:tabs>
        <w:kinsoku w:val="0"/>
        <w:autoSpaceDE/>
        <w:autoSpaceDN/>
        <w:adjustRightInd/>
        <w:spacing w:line="196" w:lineRule="auto"/>
        <w:ind w:left="2376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w w:val="110"/>
          <w:sz w:val="24"/>
          <w:szCs w:val="24"/>
        </w:rPr>
        <w:t>8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>
        <w:rPr>
          <w:rStyle w:val="CharacterStyle3"/>
          <w:w w:val="110"/>
          <w:sz w:val="24"/>
          <w:szCs w:val="24"/>
        </w:rPr>
        <w:t>1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>
        <w:rPr>
          <w:rStyle w:val="CharacterStyle3"/>
          <w:w w:val="110"/>
          <w:sz w:val="24"/>
          <w:szCs w:val="24"/>
        </w:rPr>
        <w:t>1</w:t>
      </w:r>
    </w:p>
    <w:p w:rsidR="00B5361B" w:rsidRDefault="00B5361B">
      <w:pPr>
        <w:pStyle w:val="Style13"/>
        <w:kinsoku w:val="0"/>
        <w:autoSpaceDE/>
        <w:autoSpaceDN/>
        <w:adjustRightInd/>
        <w:spacing w:before="720" w:after="36" w:line="309" w:lineRule="auto"/>
        <w:jc w:val="right"/>
        <w:rPr>
          <w:rStyle w:val="CharacterStyle3"/>
          <w:rFonts w:ascii="Arial" w:hAnsi="Arial" w:cs="Arial"/>
          <w:spacing w:val="1"/>
          <w:sz w:val="6"/>
          <w:szCs w:val="6"/>
        </w:rPr>
      </w:pPr>
      <w:r>
        <w:rPr>
          <w:rStyle w:val="CharacterStyle3"/>
          <w:spacing w:val="1"/>
          <w:w w:val="105"/>
          <w:vertAlign w:val="superscript"/>
        </w:rPr>
        <w:t>2</w:t>
      </w:r>
      <w:r>
        <w:rPr>
          <w:rStyle w:val="CharacterStyle3"/>
          <w:rFonts w:ascii="Arial" w:hAnsi="Arial" w:cs="Arial"/>
          <w:spacing w:val="1"/>
          <w:sz w:val="6"/>
          <w:szCs w:val="6"/>
        </w:rPr>
        <w:t>(</w:t>
      </w:r>
      <w:r>
        <w:rPr>
          <w:rStyle w:val="CharacterStyle3"/>
          <w:i/>
          <w:iCs/>
          <w:spacing w:val="1"/>
          <w:sz w:val="24"/>
          <w:szCs w:val="24"/>
        </w:rPr>
        <w:t>a</w:t>
      </w:r>
      <w:r>
        <w:rPr>
          <w:rStyle w:val="CharacterStyle3"/>
          <w:spacing w:val="1"/>
          <w:w w:val="105"/>
          <w:sz w:val="24"/>
          <w:szCs w:val="24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i/>
          <w:iCs/>
          <w:spacing w:val="1"/>
          <w:sz w:val="28"/>
          <w:szCs w:val="28"/>
        </w:rPr>
        <w:t xml:space="preserve"> — </w:t>
      </w:r>
      <w:r>
        <w:rPr>
          <w:rStyle w:val="CharacterStyle3"/>
          <w:spacing w:val="1"/>
          <w:w w:val="110"/>
          <w:sz w:val="24"/>
          <w:szCs w:val="24"/>
        </w:rPr>
        <w:t>2</w:t>
      </w:r>
      <w:r>
        <w:rPr>
          <w:rStyle w:val="CharacterStyle3"/>
          <w:i/>
          <w:iCs/>
          <w:spacing w:val="1"/>
          <w:sz w:val="24"/>
          <w:szCs w:val="24"/>
        </w:rPr>
        <w:t>r</w:t>
      </w:r>
      <w:r>
        <w:rPr>
          <w:rStyle w:val="CharacterStyle3"/>
          <w:spacing w:val="1"/>
          <w:w w:val="105"/>
          <w:sz w:val="24"/>
          <w:szCs w:val="24"/>
          <w:vertAlign w:val="superscript"/>
        </w:rPr>
        <w:t>2</w:t>
      </w:r>
      <w:r>
        <w:rPr>
          <w:rStyle w:val="CharacterStyle3"/>
          <w:rFonts w:ascii="Arial" w:hAnsi="Arial" w:cs="Arial"/>
          <w:spacing w:val="1"/>
          <w:sz w:val="6"/>
          <w:szCs w:val="6"/>
        </w:rPr>
        <w:t>)</w:t>
      </w:r>
    </w:p>
    <w:p w:rsidR="00B5361B" w:rsidRDefault="00FC15B0">
      <w:pPr>
        <w:pStyle w:val="Style13"/>
        <w:tabs>
          <w:tab w:val="left" w:pos="2871"/>
          <w:tab w:val="left" w:pos="3717"/>
          <w:tab w:val="right" w:pos="6897"/>
        </w:tabs>
        <w:kinsoku w:val="0"/>
        <w:autoSpaceDE/>
        <w:autoSpaceDN/>
        <w:adjustRightInd/>
        <w:spacing w:after="720"/>
        <w:ind w:left="1728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noProof/>
        </w:rPr>
        <w:pict>
          <v:line id="_x0000_s1320" style="position:absolute;left:0;text-align:left;z-index:251786240;mso-wrap-distance-left:0;mso-wrap-distance-right:0" from="109.15pt,.55pt" to="182.65pt,.55pt" o:allowincell="f" strokeweight=".95pt">
            <w10:wrap type="square"/>
          </v:line>
        </w:pict>
      </w:r>
      <w:r w:rsidR="00B5361B">
        <w:rPr>
          <w:rStyle w:val="CharacterStyle3"/>
          <w:i/>
          <w:iCs/>
          <w:sz w:val="22"/>
          <w:szCs w:val="22"/>
        </w:rPr>
        <w:t>zz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 —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 w:rsidR="00B5361B">
        <w:rPr>
          <w:rStyle w:val="CharacterStyle3"/>
          <w:w w:val="110"/>
          <w:sz w:val="24"/>
          <w:szCs w:val="24"/>
        </w:rPr>
        <w:t>4</w:t>
      </w:r>
      <w:r w:rsidR="00B5361B">
        <w:rPr>
          <w:rStyle w:val="CharacterStyle3"/>
          <w:w w:val="110"/>
          <w:sz w:val="24"/>
          <w:szCs w:val="24"/>
        </w:rPr>
        <w:tab/>
        <w:t>1</w:t>
      </w:r>
      <w:r w:rsidR="00B5361B">
        <w:rPr>
          <w:rStyle w:val="CharacterStyle3"/>
          <w:rFonts w:ascii="Bookman Old Style" w:hAnsi="Bookman Old Style" w:cs="Bookman Old Style"/>
          <w:sz w:val="6"/>
          <w:szCs w:val="6"/>
        </w:rPr>
        <w:t xml:space="preserve">— </w:t>
      </w:r>
      <w:r w:rsidR="00B5361B">
        <w:rPr>
          <w:rStyle w:val="CharacterStyle3"/>
          <w:i/>
          <w:iCs/>
          <w:sz w:val="18"/>
          <w:szCs w:val="18"/>
        </w:rPr>
        <w:t>V</w:t>
      </w:r>
      <w:r w:rsidR="00B5361B">
        <w:rPr>
          <w:rStyle w:val="CharacterStyle3"/>
          <w:i/>
          <w:iCs/>
          <w:sz w:val="18"/>
          <w:szCs w:val="18"/>
        </w:rPr>
        <w:tab/>
        <w:t>°</w:t>
      </w:r>
      <w:r w:rsidR="00B5361B">
        <w:rPr>
          <w:rStyle w:val="CharacterStyle3"/>
          <w:i/>
          <w:iCs/>
          <w:sz w:val="22"/>
          <w:szCs w:val="22"/>
        </w:rPr>
        <w:t>rz</w:t>
      </w:r>
    </w:p>
    <w:p w:rsidR="00B5361B" w:rsidRDefault="00B5361B">
      <w:pPr>
        <w:pStyle w:val="Style13"/>
        <w:kinsoku w:val="0"/>
        <w:autoSpaceDE/>
        <w:autoSpaceDN/>
        <w:adjustRightInd/>
        <w:ind w:left="72"/>
        <w:rPr>
          <w:rStyle w:val="CharacterStyle3"/>
          <w:spacing w:val="-9"/>
          <w:w w:val="110"/>
          <w:sz w:val="24"/>
          <w:szCs w:val="24"/>
        </w:rPr>
      </w:pPr>
      <w:r>
        <w:rPr>
          <w:rStyle w:val="CharacterStyle3"/>
          <w:spacing w:val="-9"/>
          <w:w w:val="110"/>
          <w:sz w:val="24"/>
          <w:szCs w:val="24"/>
        </w:rPr>
        <w:t xml:space="preserve">Applying the constant, we obtain the </w:t>
      </w:r>
      <w:r>
        <w:rPr>
          <w:rStyle w:val="CharacterStyle3"/>
          <w:b/>
          <w:bCs/>
          <w:spacing w:val="-19"/>
          <w:w w:val="110"/>
          <w:sz w:val="24"/>
          <w:szCs w:val="24"/>
          <w:u w:val="single"/>
        </w:rPr>
        <w:t>recommended</w:t>
      </w:r>
      <w:r>
        <w:rPr>
          <w:rStyle w:val="CharacterStyle3"/>
          <w:spacing w:val="-9"/>
          <w:w w:val="110"/>
          <w:sz w:val="24"/>
          <w:szCs w:val="24"/>
        </w:rPr>
        <w:t xml:space="preserve"> center post stress formulae: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86" w:bottom="626" w:left="1496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26"/>
        <w:gridCol w:w="642"/>
        <w:gridCol w:w="256"/>
        <w:gridCol w:w="743"/>
        <w:gridCol w:w="260"/>
        <w:gridCol w:w="743"/>
        <w:gridCol w:w="370"/>
        <w:gridCol w:w="816"/>
        <w:gridCol w:w="254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2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FC15B0">
            <w:pPr>
              <w:pStyle w:val="Style13"/>
              <w:kinsoku w:val="0"/>
              <w:autoSpaceDE/>
              <w:autoSpaceDN/>
              <w:adjustRightInd/>
              <w:spacing w:before="180"/>
              <w:ind w:right="350"/>
              <w:jc w:val="right"/>
              <w:rPr>
                <w:rStyle w:val="CharacterStyle3"/>
                <w:rFonts w:ascii="Lucida Console" w:hAnsi="Lucida Console" w:cs="Lucida Console"/>
                <w:sz w:val="19"/>
                <w:szCs w:val="19"/>
              </w:rPr>
            </w:pPr>
            <w:r w:rsidRPr="0007676C">
              <w:rPr>
                <w:noProof/>
              </w:rPr>
              <w:lastRenderedPageBreak/>
              <w:pict>
                <v:shape id="_x0000_s1321" type="#_x0000_t202" style="position:absolute;left:0;text-align:left;margin-left:268.9pt;margin-top:337.9pt;width:176pt;height:38.9pt;z-index:251787264;mso-wrap-edited:f;mso-wrap-distance-left:0;mso-wrap-distance-right:0" wrapcoords="-62 0 -62 21600 21662 21600 21662 0 -62 0" o:allowincell="f" stroked="f">
                  <v:fill opacity="0"/>
                  <v:textbox inset="0,0,0,0">
                    <w:txbxContent>
                      <w:p w:rsidR="00B5361B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288"/>
                          <w:rPr>
                            <w:rStyle w:val="CharacterStyle3"/>
                            <w:spacing w:val="-5"/>
                            <w:w w:val="11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acterStyle3"/>
                            <w:rFonts w:ascii="Arial" w:hAnsi="Arial" w:cs="Arial"/>
                            <w:spacing w:val="-5"/>
                            <w:w w:val="140"/>
                          </w:rPr>
                          <w:t>=</w:t>
                        </w:r>
                        <w:r>
                          <w:rPr>
                            <w:rStyle w:val="CharacterStyle3"/>
                            <w:spacing w:val="-5"/>
                            <w:w w:val="110"/>
                            <w:sz w:val="24"/>
                            <w:szCs w:val="24"/>
                          </w:rPr>
                          <w:t xml:space="preserve"> 0 . Its results for a thin rotating</w:t>
                        </w:r>
                      </w:p>
                    </w:txbxContent>
                  </v:textbox>
                  <w10:wrap type="square"/>
                </v:shape>
              </w:pict>
            </w:r>
            <w:r w:rsidRPr="0007676C">
              <w:rPr>
                <w:noProof/>
              </w:rPr>
              <w:pict>
                <v:shape id="_x0000_s1322" type="#_x0000_t202" style="position:absolute;left:0;text-align:left;margin-left:241pt;margin-top:376.8pt;width:203.9pt;height:8.4pt;z-index:251788288;mso-wrap-edited:f;mso-wrap-distance-left:0;mso-wrap-distance-right:0" wrapcoords="-62 0 -62 21600 21662 21600 21662 0 -62 0" o:allowincell="f" stroked="f">
                  <v:fill opacity="0"/>
                  <v:textbox inset="0,0,0,0">
                    <w:txbxContent>
                      <w:p w:rsidR="00B5361B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before="9" w:after="72" w:line="148" w:lineRule="exact"/>
                          <w:ind w:left="144"/>
                          <w:rPr>
                            <w:rStyle w:val="CharacterStyle3"/>
                            <w:rFonts w:ascii="Courier New" w:hAnsi="Courier New" w:cs="Courier New"/>
                            <w:i/>
                            <w:iCs/>
                            <w:spacing w:val="-7"/>
                            <w:sz w:val="6"/>
                            <w:szCs w:val="6"/>
                          </w:rPr>
                        </w:pPr>
                        <w:r>
                          <w:rPr>
                            <w:rStyle w:val="CharacterStyle3"/>
                            <w:i/>
                            <w:iCs/>
                            <w:spacing w:val="-7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Style w:val="CharacterStyle3"/>
                            <w:rFonts w:ascii="Arial" w:hAnsi="Arial" w:cs="Arial"/>
                            <w:spacing w:val="-7"/>
                            <w:w w:val="130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Style w:val="CharacterStyle3"/>
                            <w:i/>
                            <w:iCs/>
                            <w:spacing w:val="-7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  <w10:wrap type="square"/>
                </v:shape>
              </w:pict>
            </w:r>
            <w:r w:rsidRPr="0007676C">
              <w:rPr>
                <w:noProof/>
              </w:rPr>
              <w:pict>
                <v:line id="_x0000_s1323" style="position:absolute;left:0;text-align:left;z-index:251789312;mso-wrap-distance-left:0;mso-wrap-distance-right:0" from="245.1pt,337.9pt" to="245.1pt,377.3pt" o:allowincell="f" strokeweight=".95pt">
                  <w10:wrap type="square"/>
                </v:line>
              </w:pict>
            </w:r>
            <w:r w:rsidR="00B5361B" w:rsidRPr="0007676C">
              <w:rPr>
                <w:rStyle w:val="CharacterStyle3"/>
                <w:rFonts w:ascii="Lucida Console" w:hAnsi="Lucida Console" w:cs="Lucida Console"/>
                <w:sz w:val="19"/>
                <w:szCs w:val="19"/>
              </w:rPr>
              <w:t>=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6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6"/>
                <w:sz w:val="25"/>
                <w:szCs w:val="25"/>
              </w:rPr>
              <w:t>B</w:t>
            </w:r>
            <w:r w:rsidRPr="0007676C">
              <w:rPr>
                <w:rStyle w:val="CharacterStyle3"/>
                <w:spacing w:val="-6"/>
                <w:w w:val="110"/>
              </w:rPr>
              <w:t>max</w:t>
            </w:r>
            <w:r w:rsidRPr="0007676C">
              <w:rPr>
                <w:rStyle w:val="CharacterStyle3"/>
                <w:spacing w:val="-6"/>
                <w:w w:val="110"/>
                <w:vertAlign w:val="superscript"/>
              </w:rPr>
              <w:t>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6"/>
                <w:sz w:val="6"/>
                <w:szCs w:val="6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9"/>
              <w:rPr>
                <w:rStyle w:val="CharacterStyle3"/>
                <w:rFonts w:ascii="Courier New" w:hAnsi="Courier New" w:cs="Courier New"/>
                <w:spacing w:val="52"/>
                <w:sz w:val="6"/>
                <w:szCs w:val="6"/>
              </w:rPr>
            </w:pPr>
            <w:r w:rsidRPr="0007676C">
              <w:rPr>
                <w:rStyle w:val="CharacterStyle3"/>
                <w:spacing w:val="52"/>
                <w:sz w:val="23"/>
                <w:szCs w:val="23"/>
              </w:rPr>
              <w:t>32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9"/>
              <w:rPr>
                <w:rStyle w:val="CharacterStyle3"/>
                <w:rFonts w:ascii="Courier New" w:hAnsi="Courier New" w:cs="Courier New"/>
                <w:spacing w:val="52"/>
                <w:sz w:val="6"/>
                <w:szCs w:val="6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5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Lucida Console" w:hAnsi="Lucida Console" w:cs="Lucida Console"/>
                <w:sz w:val="19"/>
                <w:szCs w:val="19"/>
              </w:rPr>
              <w:t>+</w:t>
            </w:r>
            <w:r w:rsidRPr="0007676C">
              <w:rPr>
                <w:rStyle w:val="CharacterStyle3"/>
                <w:sz w:val="23"/>
                <w:szCs w:val="23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5"/>
                <w:szCs w:val="25"/>
              </w:rPr>
              <w:t>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52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</w:rPr>
              <w:t>2</w:t>
            </w:r>
          </w:p>
        </w:tc>
        <w:tc>
          <w:tcPr>
            <w:tcW w:w="254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601"/>
              <w:jc w:val="right"/>
              <w:rPr>
                <w:rStyle w:val="CharacterStyle3"/>
                <w:w w:val="105"/>
                <w:sz w:val="24"/>
                <w:szCs w:val="24"/>
              </w:rPr>
            </w:pPr>
            <w:r w:rsidRPr="0007676C">
              <w:rPr>
                <w:rStyle w:val="CharacterStyle3"/>
                <w:rFonts w:ascii="Arial" w:hAnsi="Arial" w:cs="Arial"/>
                <w:w w:val="130"/>
                <w:sz w:val="21"/>
                <w:szCs w:val="21"/>
              </w:rPr>
              <w:t>=</w:t>
            </w:r>
            <w:r w:rsidRPr="0007676C">
              <w:rPr>
                <w:rStyle w:val="CharacterStyle3"/>
                <w:w w:val="105"/>
                <w:sz w:val="24"/>
                <w:szCs w:val="24"/>
              </w:rPr>
              <w:t>0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1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w w:val="130"/>
                <w:sz w:val="21"/>
                <w:szCs w:val="21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sz w:val="26"/>
                <w:szCs w:val="26"/>
              </w:rPr>
              <w:t>µ</w:t>
            </w:r>
            <w:r w:rsidRPr="0007676C">
              <w:rPr>
                <w:rStyle w:val="CharacterStyle3"/>
                <w:w w:val="110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i/>
                <w:iCs/>
                <w:sz w:val="6"/>
                <w:szCs w:val="6"/>
              </w:rPr>
            </w:pPr>
          </w:p>
        </w:tc>
        <w:tc>
          <w:tcPr>
            <w:tcW w:w="743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9"/>
              <w:rPr>
                <w:rStyle w:val="CharacterStyle3"/>
                <w:rFonts w:ascii="Arial" w:hAnsi="Arial" w:cs="Arial"/>
                <w:i/>
                <w:iCs/>
                <w:spacing w:val="55"/>
                <w:sz w:val="6"/>
                <w:szCs w:val="6"/>
              </w:rPr>
            </w:pPr>
            <w:r w:rsidRPr="0007676C">
              <w:rPr>
                <w:rStyle w:val="CharacterStyle3"/>
                <w:spacing w:val="55"/>
                <w:sz w:val="23"/>
                <w:szCs w:val="23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spacing w:val="55"/>
                <w:sz w:val="6"/>
                <w:szCs w:val="6"/>
              </w:rPr>
              <w:t>(</w:t>
            </w:r>
            <w:r w:rsidRPr="0007676C">
              <w:rPr>
                <w:rStyle w:val="CharacterStyle3"/>
                <w:spacing w:val="55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Arial" w:hAnsi="Arial" w:cs="Arial"/>
                <w:i/>
                <w:iCs/>
                <w:spacing w:val="55"/>
                <w:sz w:val="6"/>
                <w:szCs w:val="6"/>
              </w:rPr>
              <w:t xml:space="preserve">— </w:t>
            </w:r>
            <w:r w:rsidRPr="0007676C">
              <w:rPr>
                <w:rStyle w:val="CharacterStyle3"/>
                <w:rFonts w:ascii="Lucida Console" w:hAnsi="Lucida Console" w:cs="Lucida Console"/>
                <w:spacing w:val="55"/>
                <w:sz w:val="6"/>
                <w:szCs w:val="6"/>
              </w:rPr>
              <w:t>)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9"/>
              <w:rPr>
                <w:rStyle w:val="CharacterStyle3"/>
                <w:rFonts w:ascii="Arial" w:hAnsi="Arial" w:cs="Arial"/>
                <w:i/>
                <w:iCs/>
                <w:spacing w:val="55"/>
                <w:sz w:val="6"/>
                <w:szCs w:val="6"/>
              </w:rPr>
            </w:pPr>
          </w:p>
        </w:tc>
        <w:tc>
          <w:tcPr>
            <w:tcW w:w="743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left="5"/>
              <w:rPr>
                <w:rStyle w:val="CharacterStyle3"/>
                <w:rFonts w:ascii="Arial" w:hAnsi="Arial" w:cs="Arial"/>
                <w:i/>
                <w:iCs/>
                <w:w w:val="50"/>
                <w:sz w:val="50"/>
                <w:szCs w:val="50"/>
              </w:rPr>
            </w:pPr>
            <w:r w:rsidRPr="0007676C">
              <w:rPr>
                <w:rStyle w:val="CharacterStyle3"/>
                <w:sz w:val="23"/>
                <w:szCs w:val="23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>(</w:t>
            </w:r>
            <w:r w:rsidRPr="0007676C">
              <w:rPr>
                <w:rStyle w:val="CharacterStyle3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Arial" w:hAnsi="Arial" w:cs="Arial"/>
                <w:i/>
                <w:iCs/>
                <w:w w:val="50"/>
                <w:sz w:val="50"/>
                <w:szCs w:val="50"/>
              </w:rPr>
              <w:t xml:space="preserve">— 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</w:rPr>
              <w:t>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5"/>
                <w:szCs w:val="25"/>
              </w:rPr>
              <w:t>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5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</w:tr>
    </w:tbl>
    <w:p w:rsidR="00B5361B" w:rsidRDefault="00B5361B">
      <w:pPr>
        <w:spacing w:after="845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97"/>
        <w:gridCol w:w="1570"/>
        <w:gridCol w:w="1073"/>
        <w:gridCol w:w="1036"/>
        <w:gridCol w:w="3022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7"/>
        </w:trPr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05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1"/>
                <w:szCs w:val="21"/>
              </w:rPr>
              <w:t>zz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6" w:line="309" w:lineRule="auto"/>
              <w:ind w:right="665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  <w:u w:val="single"/>
              </w:rPr>
              <w:t>B</w:t>
            </w:r>
            <w:r w:rsidRPr="0007676C">
              <w:rPr>
                <w:rStyle w:val="CharacterStyle3"/>
                <w:w w:val="105"/>
                <w:u w:val="single"/>
              </w:rPr>
              <w:t>max</w:t>
            </w:r>
            <w:r w:rsidRPr="0007676C">
              <w:rPr>
                <w:rStyle w:val="CharacterStyle3"/>
                <w:w w:val="105"/>
                <w:u w:val="single"/>
                <w:vertAlign w:val="superscript"/>
              </w:rPr>
              <w:t>2</w:t>
            </w:r>
          </w:p>
          <w:p w:rsidR="00B5361B" w:rsidRPr="0007676C" w:rsidRDefault="00B5361B">
            <w:pPr>
              <w:pStyle w:val="Style13"/>
              <w:tabs>
                <w:tab w:val="right" w:pos="1265"/>
              </w:tabs>
              <w:kinsoku w:val="0"/>
              <w:autoSpaceDE/>
              <w:autoSpaceDN/>
              <w:adjustRightInd/>
              <w:ind w:right="305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pacing w:val="-38"/>
                <w:sz w:val="23"/>
                <w:szCs w:val="23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spacing w:val="-38"/>
                <w:sz w:val="26"/>
                <w:szCs w:val="26"/>
              </w:rPr>
              <w:t>,u</w:t>
            </w:r>
            <w:r w:rsidRPr="0007676C">
              <w:rPr>
                <w:rStyle w:val="CharacterStyle3"/>
                <w:spacing w:val="-38"/>
                <w:w w:val="110"/>
              </w:rPr>
              <w:t>0</w:t>
            </w:r>
            <w:r w:rsidRPr="0007676C">
              <w:rPr>
                <w:rStyle w:val="CharacterStyle3"/>
                <w:spacing w:val="-38"/>
                <w:sz w:val="23"/>
                <w:szCs w:val="23"/>
              </w:rPr>
              <w:tab/>
            </w:r>
            <w:r w:rsidRPr="0007676C">
              <w:rPr>
                <w:rStyle w:val="CharacterStyle3"/>
                <w:sz w:val="23"/>
                <w:szCs w:val="23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325" w:lineRule="exact"/>
              <w:ind w:right="77"/>
              <w:jc w:val="right"/>
              <w:rPr>
                <w:rStyle w:val="CharacterStyle3"/>
                <w:rFonts w:ascii="Arial" w:hAnsi="Arial" w:cs="Arial"/>
                <w:i/>
                <w:iCs/>
                <w:spacing w:val="30"/>
                <w:w w:val="50"/>
                <w:sz w:val="50"/>
                <w:szCs w:val="50"/>
              </w:rPr>
            </w:pPr>
            <w:r w:rsidRPr="0007676C">
              <w:rPr>
                <w:rStyle w:val="CharacterStyle3"/>
                <w:spacing w:val="30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Arial" w:hAnsi="Arial" w:cs="Arial"/>
                <w:i/>
                <w:iCs/>
                <w:spacing w:val="30"/>
                <w:w w:val="50"/>
                <w:sz w:val="50"/>
                <w:szCs w:val="50"/>
              </w:rPr>
              <w:t>-</w:t>
            </w:r>
            <w:r w:rsidRPr="0007676C">
              <w:rPr>
                <w:rStyle w:val="CharacterStyle3"/>
                <w:spacing w:val="30"/>
                <w:sz w:val="23"/>
                <w:szCs w:val="23"/>
              </w:rPr>
              <w:t>2</w:t>
            </w:r>
            <w:r w:rsidRPr="0007676C">
              <w:rPr>
                <w:rStyle w:val="CharacterStyle3"/>
                <w:i/>
                <w:iCs/>
                <w:spacing w:val="30"/>
                <w:sz w:val="23"/>
                <w:szCs w:val="23"/>
                <w:vertAlign w:val="superscript"/>
              </w:rPr>
              <w:t>r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74" w:lineRule="exact"/>
              <w:ind w:right="77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5"/>
                <w:szCs w:val="25"/>
              </w:rPr>
              <w:t>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873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</w:rPr>
              <w:t>2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596"/>
              <w:jc w:val="right"/>
              <w:rPr>
                <w:rStyle w:val="CharacterStyle3"/>
                <w:rFonts w:ascii="Bookman Old Style" w:hAnsi="Bookman Old Style" w:cs="Bookman Old Style"/>
                <w:spacing w:val="-4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4"/>
                <w:sz w:val="22"/>
                <w:szCs w:val="22"/>
              </w:rPr>
              <w:t>rz</w:t>
            </w:r>
            <w:r w:rsidRPr="0007676C">
              <w:rPr>
                <w:rStyle w:val="CharacterStyle3"/>
                <w:rFonts w:ascii="Arial" w:hAnsi="Arial" w:cs="Arial"/>
                <w:spacing w:val="-4"/>
                <w:w w:val="130"/>
                <w:sz w:val="21"/>
                <w:szCs w:val="21"/>
              </w:rPr>
              <w:t>=</w:t>
            </w:r>
            <w:r w:rsidRPr="0007676C">
              <w:rPr>
                <w:rStyle w:val="CharacterStyle3"/>
                <w:spacing w:val="-4"/>
                <w:w w:val="105"/>
                <w:sz w:val="21"/>
                <w:szCs w:val="21"/>
                <w:vertAlign w:val="superscript"/>
              </w:rPr>
              <w:t>0</w:t>
            </w:r>
          </w:p>
        </w:tc>
      </w:tr>
    </w:tbl>
    <w:p w:rsidR="00B5361B" w:rsidRDefault="00B5361B">
      <w:pPr>
        <w:spacing w:after="808" w:line="20" w:lineRule="exact"/>
      </w:pPr>
    </w:p>
    <w:p w:rsidR="00B5361B" w:rsidRDefault="00FC15B0">
      <w:pPr>
        <w:pStyle w:val="Style13"/>
        <w:kinsoku w:val="0"/>
        <w:autoSpaceDE/>
        <w:autoSpaceDN/>
        <w:adjustRightInd/>
        <w:spacing w:line="480" w:lineRule="auto"/>
        <w:ind w:left="72" w:right="432"/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</w:pPr>
      <w:r>
        <w:rPr>
          <w:noProof/>
        </w:rPr>
        <w:pict>
          <v:shape id="_x0000_s1324" type="#_x0000_t202" style="position:absolute;left:0;text-align:left;margin-left:92.4pt;margin-top:99pt;width:444.9pt;height:76.7pt;z-index:25179033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435"/>
                    <w:gridCol w:w="642"/>
                    <w:gridCol w:w="1959"/>
                    <w:gridCol w:w="3862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348"/>
                    </w:trPr>
                    <w:tc>
                      <w:tcPr>
                        <w:tcW w:w="243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346"/>
                          <w:jc w:val="right"/>
                          <w:rPr>
                            <w:rStyle w:val="CharacterStyle3"/>
                            <w:rFonts w:ascii="Lucida Console" w:hAnsi="Lucida Console" w:cs="Lucida Console"/>
                            <w:sz w:val="19"/>
                            <w:szCs w:val="19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1"/>
                            <w:szCs w:val="21"/>
                          </w:rPr>
                          <w:t>rr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z w:val="19"/>
                            <w:szCs w:val="19"/>
                          </w:rPr>
                          <w:t xml:space="preserve"> =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pacing w:val="-6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pacing w:val="-6"/>
                            <w:sz w:val="25"/>
                            <w:szCs w:val="25"/>
                          </w:rPr>
                          <w:t>B</w:t>
                        </w:r>
                        <w:r w:rsidRPr="00FC15B0">
                          <w:rPr>
                            <w:rStyle w:val="CharacterStyle3"/>
                            <w:spacing w:val="-6"/>
                            <w:w w:val="110"/>
                          </w:rPr>
                          <w:t>max</w:t>
                        </w:r>
                        <w:r w:rsidRPr="00FC15B0">
                          <w:rPr>
                            <w:rStyle w:val="CharacterStyle3"/>
                            <w:spacing w:val="-6"/>
                            <w:w w:val="11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95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tabs>
                            <w:tab w:val="right" w:pos="1950"/>
                          </w:tabs>
                          <w:kinsoku w:val="0"/>
                          <w:autoSpaceDE/>
                          <w:autoSpaceDN/>
                          <w:adjustRightInd/>
                          <w:spacing w:line="529" w:lineRule="exact"/>
                          <w:ind w:left="265"/>
                          <w:rPr>
                            <w:rStyle w:val="CharacterStyle3"/>
                            <w:rFonts w:ascii="Bookman Old Style" w:hAnsi="Bookman Old Style" w:cs="Bookman Old Style"/>
                            <w:spacing w:val="26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sz w:val="23"/>
                            <w:szCs w:val="23"/>
                          </w:rPr>
                          <w:t>3</w:t>
                        </w:r>
                        <w:r w:rsidRPr="00FC15B0">
                          <w:rPr>
                            <w:rStyle w:val="CharacterStyle3"/>
                            <w:w w:val="110"/>
                            <w:sz w:val="23"/>
                            <w:szCs w:val="23"/>
                            <w:u w:val="single"/>
                          </w:rPr>
                          <w:t>2</w:t>
                        </w:r>
                        <w:r w:rsidRPr="00FC15B0">
                          <w:rPr>
                            <w:rStyle w:val="CharacterStyle3"/>
                            <w:w w:val="125"/>
                            <w:sz w:val="23"/>
                            <w:szCs w:val="23"/>
                            <w:vertAlign w:val="subscript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spacing w:val="26"/>
                            <w:w w:val="125"/>
                            <w:sz w:val="23"/>
                            <w:szCs w:val="23"/>
                            <w:vertAlign w:val="subscript"/>
                          </w:rPr>
                          <w:t>1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spacing w:val="26"/>
                            <w:w w:val="70"/>
                            <w:sz w:val="23"/>
                            <w:szCs w:val="23"/>
                            <w:vertAlign w:val="subscript"/>
                          </w:rPr>
                          <w:t>_</w:t>
                        </w:r>
                        <w:r w:rsidRPr="00FC15B0">
                          <w:rPr>
                            <w:rStyle w:val="CharacterStyle3"/>
                            <w:rFonts w:ascii="Courier New" w:hAnsi="Courier New" w:cs="Courier New"/>
                            <w:i/>
                            <w:iCs/>
                            <w:spacing w:val="26"/>
                            <w:sz w:val="6"/>
                            <w:szCs w:val="6"/>
                          </w:rPr>
                          <w:t xml:space="preserve"> (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26"/>
                            <w:sz w:val="25"/>
                            <w:szCs w:val="25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Courier New" w:hAnsi="Courier New" w:cs="Courier New"/>
                            <w:i/>
                            <w:iCs/>
                            <w:spacing w:val="26"/>
                            <w:sz w:val="6"/>
                            <w:szCs w:val="6"/>
                          </w:rPr>
                          <w:t>)</w:t>
                        </w:r>
                      </w:p>
                      <w:p w:rsidR="00B5361B" w:rsidRPr="00FC15B0" w:rsidRDefault="00B5361B">
                        <w:pPr>
                          <w:pStyle w:val="Style13"/>
                          <w:tabs>
                            <w:tab w:val="left" w:pos="1700"/>
                          </w:tabs>
                          <w:kinsoku w:val="0"/>
                          <w:autoSpaceDE/>
                          <w:autoSpaceDN/>
                          <w:adjustRightInd/>
                          <w:spacing w:line="160" w:lineRule="exact"/>
                          <w:ind w:left="265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spacing w:val="18"/>
                            <w:sz w:val="23"/>
                            <w:szCs w:val="23"/>
                          </w:rPr>
                          <w:t>2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18"/>
                            <w:sz w:val="6"/>
                            <w:szCs w:val="6"/>
                          </w:rPr>
                          <w:t>(</w:t>
                        </w:r>
                        <w:r w:rsidRPr="00FC15B0">
                          <w:rPr>
                            <w:rStyle w:val="CharacterStyle3"/>
                            <w:spacing w:val="18"/>
                            <w:sz w:val="23"/>
                            <w:szCs w:val="23"/>
                          </w:rPr>
                          <w:t>1</w:t>
                        </w:r>
                        <w:r w:rsidRPr="00FC15B0"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pacing w:val="18"/>
                            <w:sz w:val="6"/>
                            <w:szCs w:val="6"/>
                          </w:rPr>
                          <w:t xml:space="preserve">— 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spacing w:val="18"/>
                            <w:sz w:val="6"/>
                            <w:szCs w:val="6"/>
                          </w:rPr>
                          <w:t>)</w:t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pacing w:val="18"/>
                            <w:sz w:val="25"/>
                            <w:szCs w:val="25"/>
                          </w:rPr>
                          <w:tab/>
                        </w:r>
                        <w:r w:rsidRPr="00FC15B0">
                          <w:rPr>
                            <w:rStyle w:val="CharacterStyle3"/>
                            <w:i/>
                            <w:iCs/>
                            <w:sz w:val="25"/>
                            <w:szCs w:val="25"/>
                          </w:rPr>
                          <w:t>a</w:t>
                        </w:r>
                      </w:p>
                    </w:tc>
                    <w:tc>
                      <w:tcPr>
                        <w:tcW w:w="3862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92" w:lineRule="auto"/>
                          <w:ind w:right="3756"/>
                          <w:jc w:val="right"/>
                          <w:rPr>
                            <w:rStyle w:val="CharacterStyle3"/>
                            <w:rFonts w:ascii="Courier New" w:hAnsi="Courier New" w:cs="Courier New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w w:val="110"/>
                          </w:rPr>
                          <w:t>2</w:t>
                        </w:r>
                      </w:p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1596"/>
                          <w:jc w:val="right"/>
                          <w:rPr>
                            <w:rStyle w:val="CharacterStyle3"/>
                            <w:w w:val="105"/>
                            <w:sz w:val="24"/>
                            <w:szCs w:val="24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w w:val="130"/>
                            <w:sz w:val="21"/>
                            <w:szCs w:val="21"/>
                          </w:rPr>
                          <w:t xml:space="preserve"> =</w:t>
                        </w:r>
                        <w:r w:rsidRPr="00FC15B0">
                          <w:rPr>
                            <w:rStyle w:val="CharacterStyle3"/>
                            <w:w w:val="105"/>
                            <w:sz w:val="24"/>
                            <w:szCs w:val="24"/>
                          </w:rPr>
                          <w:t xml:space="preserve"> 0</w:t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317"/>
                    </w:trPr>
                    <w:tc>
                      <w:tcPr>
                        <w:tcW w:w="243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rPr>
                            <w:rStyle w:val="CharacterStyle3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sz w:val="23"/>
                            <w:szCs w:val="23"/>
                          </w:rPr>
                          <w:t>2</w:t>
                        </w:r>
                        <w:r w:rsidRPr="00FC15B0">
                          <w:rPr>
                            <w:rStyle w:val="CharacterStyle3"/>
                            <w:rFonts w:ascii="Lucida Console" w:hAnsi="Lucida Console" w:cs="Lucida Console"/>
                            <w:i/>
                            <w:iCs/>
                            <w:sz w:val="26"/>
                            <w:szCs w:val="26"/>
                          </w:rPr>
                          <w:t>µ</w:t>
                        </w:r>
                        <w:r w:rsidRPr="00FC15B0">
                          <w:rPr>
                            <w:rStyle w:val="CharacterStyle3"/>
                            <w:w w:val="110"/>
                          </w:rPr>
                          <w:t>0</w:t>
                        </w:r>
                      </w:p>
                    </w:tc>
                    <w:tc>
                      <w:tcPr>
                        <w:tcW w:w="195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</w:p>
                    </w:tc>
                    <w:tc>
                      <w:tcPr>
                        <w:tcW w:w="386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Bookman Old Style" w:hAnsi="Bookman Old Style" w:cs="Bookman Old Style"/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:rsidR="00B5361B" w:rsidRDefault="00B5361B">
                  <w:pPr>
                    <w:spacing w:after="849" w:line="20" w:lineRule="exact"/>
                  </w:pP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10"/>
          <w:w w:val="110"/>
          <w:sz w:val="24"/>
          <w:szCs w:val="24"/>
        </w:rPr>
        <w:t>It is of interest that stress components in these formulae vary with</w:t>
      </w:r>
      <w:r w:rsidR="00B5361B">
        <w:rPr>
          <w:rStyle w:val="CharacterStyle3"/>
          <w:i/>
          <w:iCs/>
          <w:spacing w:val="-10"/>
          <w:sz w:val="25"/>
          <w:szCs w:val="25"/>
        </w:rPr>
        <w:t xml:space="preserve"> r</w:t>
      </w:r>
      <w:r w:rsidR="00B5361B">
        <w:rPr>
          <w:rStyle w:val="CharacterStyle3"/>
          <w:spacing w:val="-10"/>
          <w:w w:val="110"/>
          <w:sz w:val="24"/>
          <w:szCs w:val="24"/>
        </w:rPr>
        <w:t xml:space="preserve"> but not with</w:t>
      </w:r>
      <w:r w:rsidR="00B5361B">
        <w:rPr>
          <w:rStyle w:val="CharacterStyle3"/>
          <w:i/>
          <w:iCs/>
          <w:spacing w:val="-10"/>
          <w:sz w:val="25"/>
          <w:szCs w:val="25"/>
        </w:rPr>
        <w:t xml:space="preserve"> z</w:t>
      </w:r>
      <w:r w:rsidR="00B5361B">
        <w:rPr>
          <w:rStyle w:val="CharacterStyle3"/>
          <w:spacing w:val="-10"/>
          <w:w w:val="110"/>
          <w:sz w:val="24"/>
          <w:szCs w:val="24"/>
        </w:rPr>
        <w:t xml:space="preserve"> or c.</w:t>
      </w:r>
      <w:r w:rsidR="00B5361B"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  <w:t xml:space="preserve"> </w:t>
      </w:r>
      <w:r w:rsidR="00B5361B">
        <w:rPr>
          <w:rStyle w:val="CharacterStyle3"/>
          <w:spacing w:val="-14"/>
          <w:w w:val="110"/>
          <w:sz w:val="24"/>
          <w:szCs w:val="24"/>
        </w:rPr>
        <w:t>(2) Thin Disk Formulae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" w:right="144"/>
        <w:rPr>
          <w:rStyle w:val="CharacterStyle3"/>
          <w:rFonts w:ascii="Bookman Old Style" w:hAnsi="Bookman Old Style" w:cs="Bookman Old Style"/>
          <w:spacing w:val="-11"/>
          <w:sz w:val="6"/>
          <w:szCs w:val="6"/>
        </w:rPr>
      </w:pPr>
      <w:r>
        <w:rPr>
          <w:rStyle w:val="CharacterStyle3"/>
          <w:spacing w:val="-7"/>
          <w:w w:val="110"/>
          <w:sz w:val="24"/>
          <w:szCs w:val="24"/>
        </w:rPr>
        <w:t>These formulae may not be appropriate for our purposes since they assume a cylinder</w:t>
      </w:r>
      <w:r>
        <w:rPr>
          <w:rStyle w:val="CharacterStyle3"/>
          <w:rFonts w:ascii="Bookman Old Style" w:hAnsi="Bookman Old Style" w:cs="Bookman Old Style"/>
          <w:spacing w:val="-7"/>
          <w:sz w:val="6"/>
          <w:szCs w:val="6"/>
        </w:rPr>
        <w:t xml:space="preserve"> </w:t>
      </w:r>
      <w:r>
        <w:rPr>
          <w:rStyle w:val="CharacterStyle3"/>
          <w:spacing w:val="-11"/>
          <w:w w:val="110"/>
          <w:sz w:val="24"/>
          <w:szCs w:val="24"/>
        </w:rPr>
        <w:t>with c&lt;a, and we are interested in c&gt;&gt;a.</w:t>
      </w:r>
    </w:p>
    <w:p w:rsidR="00B5361B" w:rsidRDefault="00B5361B">
      <w:pPr>
        <w:pStyle w:val="Style13"/>
        <w:kinsoku w:val="0"/>
        <w:autoSpaceDE/>
        <w:autoSpaceDN/>
        <w:adjustRightInd/>
        <w:spacing w:before="468"/>
        <w:jc w:val="center"/>
        <w:rPr>
          <w:rStyle w:val="CharacterStyle3"/>
          <w:w w:val="110"/>
          <w:sz w:val="24"/>
          <w:szCs w:val="24"/>
        </w:rPr>
      </w:pPr>
      <w:r>
        <w:rPr>
          <w:rStyle w:val="CharacterStyle3"/>
          <w:spacing w:val="-6"/>
          <w:w w:val="110"/>
          <w:sz w:val="24"/>
          <w:szCs w:val="24"/>
        </w:rPr>
        <w:t>References 1 and 2 both present the case of a thin cylindrical disk, arriving at identical</w:t>
      </w:r>
      <w:r>
        <w:rPr>
          <w:rStyle w:val="CharacterStyle3"/>
          <w:rFonts w:ascii="Bookman Old Style" w:hAnsi="Bookman Old Style" w:cs="Bookman Old Style"/>
          <w:spacing w:val="-6"/>
          <w:sz w:val="6"/>
          <w:szCs w:val="6"/>
        </w:rPr>
        <w:br/>
      </w:r>
      <w:r>
        <w:rPr>
          <w:rStyle w:val="CharacterStyle3"/>
          <w:w w:val="110"/>
          <w:sz w:val="24"/>
          <w:szCs w:val="24"/>
        </w:rPr>
        <w:t>results. They treat this problem as one of plane stress. Their approximate solution</w:t>
      </w:r>
    </w:p>
    <w:p w:rsidR="00B5361B" w:rsidRDefault="00B5361B">
      <w:pPr>
        <w:pStyle w:val="Style13"/>
        <w:tabs>
          <w:tab w:val="right" w:pos="8761"/>
        </w:tabs>
        <w:kinsoku w:val="0"/>
        <w:autoSpaceDE/>
        <w:autoSpaceDN/>
        <w:adjustRightInd/>
        <w:spacing w:line="149" w:lineRule="exact"/>
        <w:ind w:left="72"/>
        <w:rPr>
          <w:rStyle w:val="CharacterStyle3"/>
          <w:spacing w:val="-7"/>
          <w:w w:val="110"/>
          <w:sz w:val="24"/>
          <w:szCs w:val="24"/>
        </w:rPr>
      </w:pPr>
      <w:r>
        <w:rPr>
          <w:rStyle w:val="CharacterStyle3"/>
          <w:spacing w:val="2"/>
          <w:w w:val="110"/>
          <w:sz w:val="24"/>
          <w:szCs w:val="24"/>
        </w:rPr>
        <w:t>satisfies</w:t>
      </w:r>
      <w:r>
        <w:rPr>
          <w:rStyle w:val="CharacterStyle3"/>
          <w:i/>
          <w:iCs/>
          <w:spacing w:val="2"/>
          <w:sz w:val="18"/>
          <w:szCs w:val="18"/>
        </w:rPr>
        <w:t xml:space="preserve"> ZZ</w:t>
      </w:r>
      <w:r>
        <w:rPr>
          <w:rStyle w:val="CharacterStyle3"/>
          <w:rFonts w:ascii="Arial" w:hAnsi="Arial" w:cs="Arial"/>
          <w:spacing w:val="2"/>
          <w:w w:val="130"/>
          <w:sz w:val="21"/>
          <w:szCs w:val="21"/>
        </w:rPr>
        <w:t xml:space="preserve"> =</w:t>
      </w:r>
      <w:r>
        <w:rPr>
          <w:rStyle w:val="CharacterStyle3"/>
          <w:spacing w:val="2"/>
          <w:w w:val="105"/>
          <w:sz w:val="24"/>
          <w:szCs w:val="24"/>
        </w:rPr>
        <w:t xml:space="preserve"> 0 </w:t>
      </w:r>
      <w:r>
        <w:rPr>
          <w:rStyle w:val="CharacterStyle3"/>
          <w:spacing w:val="2"/>
          <w:w w:val="110"/>
          <w:sz w:val="24"/>
          <w:szCs w:val="24"/>
        </w:rPr>
        <w:t>and</w:t>
      </w:r>
      <w:r>
        <w:rPr>
          <w:rStyle w:val="CharacterStyle3"/>
          <w:spacing w:val="2"/>
          <w:w w:val="110"/>
          <w:sz w:val="24"/>
          <w:szCs w:val="24"/>
        </w:rPr>
        <w:tab/>
      </w:r>
      <w:r>
        <w:rPr>
          <w:rStyle w:val="CharacterStyle3"/>
          <w:rFonts w:ascii="Arial" w:hAnsi="Arial" w:cs="Arial"/>
          <w:spacing w:val="-7"/>
          <w:w w:val="130"/>
          <w:sz w:val="21"/>
          <w:szCs w:val="21"/>
        </w:rPr>
        <w:t xml:space="preserve">= </w:t>
      </w:r>
      <w:r>
        <w:rPr>
          <w:rStyle w:val="CharacterStyle3"/>
          <w:spacing w:val="-7"/>
          <w:w w:val="105"/>
          <w:sz w:val="24"/>
          <w:szCs w:val="24"/>
        </w:rPr>
        <w:t xml:space="preserve">0 </w:t>
      </w:r>
      <w:r>
        <w:rPr>
          <w:rStyle w:val="CharacterStyle3"/>
          <w:spacing w:val="-7"/>
          <w:w w:val="110"/>
          <w:sz w:val="24"/>
          <w:szCs w:val="24"/>
        </w:rPr>
        <w:t>throughout the body, which also forces surface pressure</w:t>
      </w:r>
    </w:p>
    <w:p w:rsidR="00B5361B" w:rsidRDefault="00B5361B">
      <w:pPr>
        <w:pStyle w:val="Style13"/>
        <w:kinsoku w:val="0"/>
        <w:autoSpaceDE/>
        <w:autoSpaceDN/>
        <w:adjustRightInd/>
        <w:spacing w:line="136" w:lineRule="exact"/>
        <w:ind w:left="2664"/>
        <w:rPr>
          <w:rStyle w:val="CharacterStyle3"/>
          <w:rFonts w:ascii="Bookman Old Style" w:hAnsi="Bookman Old Style" w:cs="Bookman Old Style"/>
          <w:spacing w:val="-14"/>
          <w:sz w:val="6"/>
          <w:szCs w:val="6"/>
        </w:rPr>
      </w:pPr>
      <w:r>
        <w:rPr>
          <w:rStyle w:val="CharacterStyle3"/>
          <w:i/>
          <w:iCs/>
          <w:spacing w:val="-14"/>
          <w:sz w:val="22"/>
          <w:szCs w:val="22"/>
        </w:rPr>
        <w:t>rz</w:t>
      </w:r>
    </w:p>
    <w:p w:rsidR="00B5361B" w:rsidRDefault="00B5361B">
      <w:pPr>
        <w:pStyle w:val="Style13"/>
        <w:kinsoku w:val="0"/>
        <w:autoSpaceDE/>
        <w:autoSpaceDN/>
        <w:adjustRightInd/>
        <w:jc w:val="center"/>
        <w:rPr>
          <w:rStyle w:val="CharacterStyle3"/>
          <w:spacing w:val="-7"/>
          <w:w w:val="110"/>
          <w:sz w:val="24"/>
          <w:szCs w:val="24"/>
        </w:rPr>
      </w:pPr>
      <w:r>
        <w:rPr>
          <w:rStyle w:val="CharacterStyle3"/>
          <w:spacing w:val="-4"/>
          <w:w w:val="110"/>
          <w:sz w:val="24"/>
          <w:szCs w:val="24"/>
        </w:rPr>
        <w:t>on the top and bottom faces to be zero. However, it does not force the lateral surface</w:t>
      </w:r>
      <w:r>
        <w:rPr>
          <w:rStyle w:val="CharacterStyle3"/>
          <w:rFonts w:ascii="Bookman Old Style" w:hAnsi="Bookman Old Style" w:cs="Bookman Old Style"/>
          <w:spacing w:val="-4"/>
          <w:sz w:val="6"/>
          <w:szCs w:val="6"/>
        </w:rPr>
        <w:br/>
      </w:r>
      <w:r>
        <w:rPr>
          <w:rStyle w:val="CharacterStyle3"/>
          <w:spacing w:val="-7"/>
          <w:w w:val="110"/>
          <w:sz w:val="24"/>
          <w:szCs w:val="24"/>
        </w:rPr>
        <w:t>pressure to be everywhere precisely zero. Instead, their approximate solution requires a</w:t>
      </w:r>
    </w:p>
    <w:p w:rsidR="00B5361B" w:rsidRDefault="00B5361B">
      <w:pPr>
        <w:pStyle w:val="Style13"/>
        <w:kinsoku w:val="0"/>
        <w:autoSpaceDE/>
        <w:autoSpaceDN/>
        <w:adjustRightInd/>
        <w:spacing w:before="72" w:after="72" w:line="126" w:lineRule="exact"/>
        <w:jc w:val="right"/>
        <w:rPr>
          <w:rStyle w:val="CharacterStyle3"/>
          <w:rFonts w:ascii="Courier New" w:hAnsi="Courier New" w:cs="Courier New"/>
          <w:spacing w:val="-5"/>
          <w:sz w:val="6"/>
          <w:szCs w:val="6"/>
        </w:rPr>
      </w:pPr>
      <w:r>
        <w:rPr>
          <w:rStyle w:val="CharacterStyle3"/>
          <w:i/>
          <w:iCs/>
          <w:spacing w:val="-5"/>
          <w:sz w:val="21"/>
          <w:szCs w:val="21"/>
        </w:rPr>
        <w:t>z</w:t>
      </w:r>
      <w:r>
        <w:rPr>
          <w:rStyle w:val="CharacterStyle3"/>
          <w:rFonts w:ascii="Arial" w:hAnsi="Arial" w:cs="Arial"/>
          <w:spacing w:val="-5"/>
          <w:w w:val="130"/>
          <w:sz w:val="18"/>
          <w:szCs w:val="18"/>
        </w:rPr>
        <w:t>=</w:t>
      </w:r>
      <w:r>
        <w:rPr>
          <w:rStyle w:val="CharacterStyle3"/>
          <w:i/>
          <w:iCs/>
          <w:spacing w:val="-5"/>
          <w:sz w:val="21"/>
          <w:szCs w:val="21"/>
        </w:rPr>
        <w:t>c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3514" w:right="1434" w:bottom="626" w:left="1848" w:header="720" w:footer="720" w:gutter="0"/>
          <w:cols w:space="720"/>
          <w:noEndnote/>
        </w:sectPr>
      </w:pPr>
    </w:p>
    <w:p w:rsidR="00B5361B" w:rsidRDefault="00B5361B">
      <w:pPr>
        <w:pStyle w:val="Style13"/>
        <w:kinsoku w:val="0"/>
        <w:autoSpaceDE/>
        <w:autoSpaceDN/>
        <w:adjustRightInd/>
        <w:spacing w:line="588" w:lineRule="exact"/>
        <w:jc w:val="right"/>
        <w:rPr>
          <w:rStyle w:val="CharacterStyle3"/>
          <w:rFonts w:ascii="Arial" w:hAnsi="Arial" w:cs="Arial"/>
          <w:i/>
          <w:iCs/>
          <w:spacing w:val="3"/>
          <w:w w:val="50"/>
          <w:sz w:val="50"/>
          <w:szCs w:val="50"/>
        </w:rPr>
      </w:pPr>
      <w:r>
        <w:rPr>
          <w:rStyle w:val="CharacterStyle3"/>
          <w:spacing w:val="3"/>
          <w:w w:val="110"/>
          <w:sz w:val="24"/>
          <w:szCs w:val="24"/>
        </w:rPr>
        <w:lastRenderedPageBreak/>
        <w:t>radial pressure integral to vanish, i.e.,</w:t>
      </w:r>
      <w:r>
        <w:rPr>
          <w:rStyle w:val="CharacterStyle3"/>
          <w:rFonts w:ascii="Bookman Old Style" w:hAnsi="Bookman Old Style" w:cs="Bookman Old Style"/>
          <w:spacing w:val="3"/>
          <w:sz w:val="6"/>
          <w:szCs w:val="6"/>
        </w:rPr>
        <w:t xml:space="preserve"> ~</w:t>
      </w:r>
      <w:r>
        <w:rPr>
          <w:rStyle w:val="CharacterStyle3"/>
          <w:rFonts w:ascii="Arial" w:hAnsi="Arial" w:cs="Arial"/>
          <w:i/>
          <w:iCs/>
          <w:spacing w:val="3"/>
          <w:w w:val="50"/>
          <w:sz w:val="50"/>
          <w:szCs w:val="50"/>
        </w:rPr>
        <w:t xml:space="preserve">f </w:t>
      </w:r>
      <w:r>
        <w:rPr>
          <w:rStyle w:val="CharacterStyle3"/>
          <w:i/>
          <w:iCs/>
          <w:spacing w:val="3"/>
          <w:sz w:val="21"/>
          <w:szCs w:val="21"/>
        </w:rPr>
        <w:t>rr</w:t>
      </w:r>
      <w:r>
        <w:rPr>
          <w:rStyle w:val="CharacterStyle3"/>
          <w:i/>
          <w:iCs/>
          <w:spacing w:val="3"/>
          <w:sz w:val="25"/>
          <w:szCs w:val="25"/>
        </w:rPr>
        <w:t>dz</w:t>
      </w:r>
    </w:p>
    <w:p w:rsidR="00B5361B" w:rsidRDefault="00B5361B">
      <w:pPr>
        <w:pStyle w:val="Style13"/>
        <w:kinsoku w:val="0"/>
        <w:autoSpaceDE/>
        <w:autoSpaceDN/>
        <w:adjustRightInd/>
        <w:spacing w:after="36" w:line="75" w:lineRule="exact"/>
        <w:ind w:right="396"/>
        <w:jc w:val="right"/>
        <w:rPr>
          <w:rStyle w:val="CharacterStyle3"/>
          <w:rFonts w:ascii="Arial" w:hAnsi="Arial" w:cs="Arial"/>
          <w:sz w:val="6"/>
          <w:szCs w:val="6"/>
        </w:rPr>
      </w:pPr>
      <w:r>
        <w:rPr>
          <w:rStyle w:val="CharacterStyle3"/>
          <w:i/>
          <w:iCs/>
          <w:sz w:val="21"/>
          <w:szCs w:val="21"/>
        </w:rPr>
        <w:t>z</w:t>
      </w:r>
      <w:r>
        <w:rPr>
          <w:rStyle w:val="CharacterStyle3"/>
          <w:rFonts w:ascii="Arial" w:hAnsi="Arial" w:cs="Arial"/>
          <w:w w:val="130"/>
          <w:sz w:val="18"/>
          <w:szCs w:val="18"/>
        </w:rPr>
        <w:t>=</w:t>
      </w:r>
      <w:r>
        <w:rPr>
          <w:rStyle w:val="CharacterStyle3"/>
          <w:i/>
          <w:iCs/>
          <w:sz w:val="21"/>
          <w:szCs w:val="21"/>
        </w:rPr>
        <w:t>c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3514" w:right="5512" w:bottom="626" w:left="1848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99"/>
        <w:gridCol w:w="7699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0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FC15B0">
            <w:pPr>
              <w:pStyle w:val="Style13"/>
              <w:kinsoku w:val="0"/>
              <w:autoSpaceDE/>
              <w:autoSpaceDN/>
              <w:adjustRightInd/>
              <w:spacing w:line="204" w:lineRule="auto"/>
              <w:ind w:right="226"/>
              <w:jc w:val="right"/>
              <w:rPr>
                <w:rStyle w:val="CharacterStyle3"/>
                <w:rFonts w:ascii="Courier New" w:hAnsi="Courier New" w:cs="Courier New"/>
                <w:spacing w:val="-10"/>
                <w:sz w:val="6"/>
                <w:szCs w:val="6"/>
              </w:rPr>
            </w:pPr>
            <w:r w:rsidRPr="0007676C">
              <w:rPr>
                <w:noProof/>
              </w:rPr>
              <w:lastRenderedPageBreak/>
              <w:pict>
                <v:shape id="_x0000_s1325" type="#_x0000_t202" style="position:absolute;left:0;text-align:left;margin-left:0;margin-top:182.6pt;width:444.9pt;height:11.5pt;z-index:251791360;mso-wrap-edited:f;mso-wrap-distance-left:0;mso-wrap-distance-right:0" wrapcoords="-62 0 -62 21600 21662 21600 21662 0 -62 0" o:allowincell="f" stroked="f">
                  <v:fill opacity="0"/>
                  <v:textbox inset="0,0,0,0">
                    <w:txbxContent>
                      <w:p w:rsidR="00B5361B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spacing w:line="199" w:lineRule="auto"/>
                          <w:jc w:val="center"/>
                          <w:rPr>
                            <w:rStyle w:val="CharacterStyle3"/>
                            <w:w w:val="11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acterStyle3"/>
                            <w:w w:val="110"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  <w10:wrap type="square"/>
                </v:shape>
              </w:pict>
            </w:r>
            <w:r w:rsidR="00B5361B" w:rsidRPr="0007676C">
              <w:rPr>
                <w:rStyle w:val="CharacterStyle3"/>
                <w:spacing w:val="-10"/>
                <w:w w:val="110"/>
                <w:sz w:val="24"/>
                <w:szCs w:val="24"/>
              </w:rPr>
              <w:t>disk are: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044" w:line="175" w:lineRule="exact"/>
              <w:ind w:right="46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2"/>
                <w:szCs w:val="22"/>
              </w:rPr>
              <w:t>rr</w:t>
            </w:r>
          </w:p>
        </w:tc>
        <w:tc>
          <w:tcPr>
            <w:tcW w:w="7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tabs>
                <w:tab w:val="right" w:pos="6823"/>
              </w:tabs>
              <w:kinsoku w:val="0"/>
              <w:autoSpaceDE/>
              <w:autoSpaceDN/>
              <w:adjustRightInd/>
              <w:spacing w:before="972" w:line="508" w:lineRule="exact"/>
              <w:ind w:right="876"/>
              <w:jc w:val="right"/>
              <w:rPr>
                <w:rStyle w:val="CharacterStyle3"/>
                <w:w w:val="105"/>
                <w:sz w:val="24"/>
                <w:szCs w:val="24"/>
              </w:rPr>
            </w:pPr>
            <w:r w:rsidRPr="0007676C">
              <w:rPr>
                <w:rStyle w:val="CharacterStyle3"/>
                <w:rFonts w:ascii="Arial" w:hAnsi="Arial" w:cs="Arial"/>
                <w:spacing w:val="22"/>
                <w:sz w:val="26"/>
                <w:szCs w:val="26"/>
              </w:rPr>
              <w:t>=</w:t>
            </w:r>
            <w:r w:rsidRPr="0007676C">
              <w:rPr>
                <w:rStyle w:val="CharacterStyle3"/>
                <w:rFonts w:ascii="Arial" w:hAnsi="Arial" w:cs="Arial"/>
                <w:spacing w:val="22"/>
                <w:w w:val="145"/>
                <w:sz w:val="26"/>
                <w:szCs w:val="26"/>
                <w:vertAlign w:val="superscript"/>
              </w:rPr>
              <w:t xml:space="preserve"> X</w:t>
            </w:r>
            <w:r w:rsidRPr="0007676C">
              <w:rPr>
                <w:rStyle w:val="CharacterStyle3"/>
                <w:spacing w:val="22"/>
                <w:w w:val="105"/>
                <w:sz w:val="26"/>
                <w:szCs w:val="26"/>
                <w:vertAlign w:val="superscript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6"/>
                <w:szCs w:val="6"/>
              </w:rPr>
              <w:t>"(</w:t>
            </w:r>
            <w:r w:rsidRPr="0007676C">
              <w:rPr>
                <w:rStyle w:val="CharacterStyle3"/>
                <w:spacing w:val="22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1"/>
                <w:szCs w:val="21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6"/>
                <w:szCs w:val="6"/>
              </w:rPr>
              <w:t>)(</w:t>
            </w:r>
            <w:r w:rsidRPr="0007676C">
              <w:rPr>
                <w:rStyle w:val="CharacterStyle3"/>
                <w:i/>
                <w:iCs/>
                <w:spacing w:val="22"/>
                <w:sz w:val="25"/>
                <w:szCs w:val="25"/>
              </w:rPr>
              <w:t>a</w:t>
            </w:r>
            <w:r w:rsidRPr="0007676C">
              <w:rPr>
                <w:rStyle w:val="CharacterStyle3"/>
                <w:spacing w:val="22"/>
                <w:w w:val="105"/>
                <w:sz w:val="25"/>
                <w:szCs w:val="25"/>
                <w:vertAlign w:val="superscript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1"/>
                <w:szCs w:val="21"/>
              </w:rPr>
              <w:t xml:space="preserve"> —</w:t>
            </w:r>
            <w:r w:rsidRPr="0007676C">
              <w:rPr>
                <w:rStyle w:val="CharacterStyle3"/>
                <w:i/>
                <w:iCs/>
                <w:spacing w:val="22"/>
                <w:sz w:val="25"/>
                <w:szCs w:val="25"/>
              </w:rPr>
              <w:t>r</w:t>
            </w:r>
            <w:r w:rsidRPr="0007676C">
              <w:rPr>
                <w:rStyle w:val="CharacterStyle3"/>
                <w:spacing w:val="22"/>
                <w:w w:val="105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1"/>
                <w:szCs w:val="21"/>
              </w:rPr>
              <w:t>0)</w:t>
            </w:r>
            <w:r w:rsidRPr="0007676C">
              <w:rPr>
                <w:rStyle w:val="CharacterStyle3"/>
                <w:spacing w:val="22"/>
                <w:w w:val="105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1"/>
                <w:szCs w:val="21"/>
              </w:rPr>
              <w:t>PV</w:t>
            </w:r>
            <w:r w:rsidRPr="0007676C">
              <w:rPr>
                <w:rStyle w:val="CharacterStyle3"/>
                <w:spacing w:val="22"/>
                <w:w w:val="110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1"/>
                <w:szCs w:val="21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6"/>
                <w:szCs w:val="6"/>
              </w:rPr>
              <w:t>(</w:t>
            </w:r>
            <w:r w:rsidRPr="0007676C">
              <w:rPr>
                <w:rStyle w:val="CharacterStyle3"/>
                <w:i/>
                <w:iCs/>
                <w:spacing w:val="22"/>
                <w:sz w:val="25"/>
                <w:szCs w:val="25"/>
              </w:rPr>
              <w:t>c</w:t>
            </w:r>
            <w:r w:rsidRPr="0007676C">
              <w:rPr>
                <w:rStyle w:val="CharacterStyle3"/>
                <w:spacing w:val="22"/>
                <w:w w:val="105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2"/>
                <w:sz w:val="23"/>
                <w:szCs w:val="23"/>
              </w:rPr>
              <w:t>-</w:t>
            </w:r>
            <w:r w:rsidRPr="0007676C">
              <w:rPr>
                <w:rStyle w:val="CharacterStyle3"/>
                <w:spacing w:val="22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i/>
                <w:iCs/>
                <w:spacing w:val="22"/>
                <w:sz w:val="25"/>
                <w:szCs w:val="25"/>
              </w:rPr>
              <w:t>z</w:t>
            </w:r>
            <w:r w:rsidRPr="0007676C">
              <w:rPr>
                <w:rStyle w:val="CharacterStyle3"/>
                <w:spacing w:val="22"/>
                <w:w w:val="105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22"/>
                <w:sz w:val="6"/>
                <w:szCs w:val="6"/>
              </w:rPr>
              <w:t>)</w:t>
            </w:r>
            <w:r w:rsidRPr="0007676C">
              <w:rPr>
                <w:rStyle w:val="CharacterStyle3"/>
                <w:i/>
                <w:iCs/>
                <w:spacing w:val="22"/>
                <w:sz w:val="18"/>
                <w:szCs w:val="18"/>
              </w:rPr>
              <w:tab/>
            </w:r>
            <w:r w:rsidRPr="0007676C">
              <w:rPr>
                <w:rStyle w:val="CharacterStyle3"/>
                <w:i/>
                <w:iCs/>
                <w:sz w:val="18"/>
                <w:szCs w:val="18"/>
              </w:rPr>
              <w:t>r</w:t>
            </w:r>
            <w:r w:rsidRPr="0007676C">
              <w:rPr>
                <w:rStyle w:val="CharacterStyle3"/>
                <w:rFonts w:ascii="Arial" w:hAnsi="Arial" w:cs="Arial"/>
                <w:w w:val="130"/>
                <w:sz w:val="21"/>
                <w:szCs w:val="21"/>
              </w:rPr>
              <w:t xml:space="preserve"> =</w:t>
            </w:r>
            <w:r w:rsidRPr="0007676C">
              <w:rPr>
                <w:rStyle w:val="CharacterStyle3"/>
                <w:w w:val="105"/>
                <w:sz w:val="24"/>
                <w:szCs w:val="24"/>
              </w:rPr>
              <w:t>0</w:t>
            </w:r>
          </w:p>
          <w:p w:rsidR="00B5361B" w:rsidRPr="0007676C" w:rsidRDefault="00B5361B">
            <w:pPr>
              <w:pStyle w:val="Style13"/>
              <w:tabs>
                <w:tab w:val="left" w:pos="2661"/>
                <w:tab w:val="right" w:pos="3233"/>
              </w:tabs>
              <w:kinsoku w:val="0"/>
              <w:autoSpaceDE/>
              <w:autoSpaceDN/>
              <w:adjustRightInd/>
              <w:spacing w:line="145" w:lineRule="exact"/>
              <w:ind w:left="401"/>
              <w:rPr>
                <w:rStyle w:val="CharacterStyle3"/>
                <w:rFonts w:ascii="Verdana" w:hAnsi="Verdana" w:cs="Verdana"/>
                <w:sz w:val="23"/>
                <w:szCs w:val="23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8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ab/>
              <w:t>6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ab/>
              <w:t>1</w:t>
            </w:r>
          </w:p>
          <w:p w:rsidR="00B5361B" w:rsidRPr="0007676C" w:rsidRDefault="00B5361B">
            <w:pPr>
              <w:pStyle w:val="Style13"/>
              <w:tabs>
                <w:tab w:val="right" w:pos="6818"/>
              </w:tabs>
              <w:kinsoku w:val="0"/>
              <w:autoSpaceDE/>
              <w:autoSpaceDN/>
              <w:adjustRightInd/>
              <w:spacing w:before="468" w:line="508" w:lineRule="exact"/>
              <w:ind w:right="876"/>
              <w:jc w:val="right"/>
              <w:rPr>
                <w:rStyle w:val="CharacterStyle3"/>
                <w:w w:val="105"/>
                <w:sz w:val="24"/>
                <w:szCs w:val="24"/>
              </w:rPr>
            </w:pPr>
            <w:r w:rsidRPr="0007676C">
              <w:rPr>
                <w:rStyle w:val="CharacterStyle3"/>
                <w:rFonts w:ascii="Arial" w:hAnsi="Arial" w:cs="Arial"/>
                <w:spacing w:val="20"/>
                <w:sz w:val="26"/>
                <w:szCs w:val="26"/>
              </w:rPr>
              <w:t>=</w:t>
            </w:r>
            <w:r w:rsidRPr="0007676C">
              <w:rPr>
                <w:rStyle w:val="CharacterStyle3"/>
                <w:rFonts w:ascii="Tahoma" w:hAnsi="Tahoma" w:cs="Tahoma"/>
                <w:spacing w:val="20"/>
                <w:sz w:val="26"/>
                <w:szCs w:val="26"/>
                <w:vertAlign w:val="superscript"/>
              </w:rPr>
              <w:t xml:space="preserve"> 01</w:t>
            </w:r>
            <w:r w:rsidRPr="0007676C">
              <w:rPr>
                <w:rStyle w:val="CharacterStyle3"/>
                <w:spacing w:val="20"/>
                <w:w w:val="105"/>
                <w:sz w:val="26"/>
                <w:szCs w:val="26"/>
                <w:vertAlign w:val="superscript"/>
              </w:rPr>
              <w:t>2</w:t>
            </w:r>
            <w:r w:rsidRPr="0007676C">
              <w:rPr>
                <w:rStyle w:val="CharacterStyle3"/>
                <w:rFonts w:ascii="Tahoma" w:hAnsi="Tahoma" w:cs="Tahoma"/>
                <w:spacing w:val="20"/>
                <w:sz w:val="26"/>
                <w:szCs w:val="26"/>
                <w:vertAlign w:val="superscript"/>
              </w:rPr>
              <w:t>0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((</w:t>
            </w:r>
            <w:r w:rsidRPr="0007676C">
              <w:rPr>
                <w:rStyle w:val="CharacterStyle3"/>
                <w:spacing w:val="20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1"/>
                <w:szCs w:val="21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)</w:t>
            </w:r>
            <w:r w:rsidRPr="0007676C">
              <w:rPr>
                <w:rStyle w:val="CharacterStyle3"/>
                <w:i/>
                <w:iCs/>
                <w:spacing w:val="20"/>
                <w:sz w:val="25"/>
                <w:szCs w:val="25"/>
              </w:rPr>
              <w:t>a</w:t>
            </w:r>
            <w:r w:rsidRPr="0007676C">
              <w:rPr>
                <w:rStyle w:val="CharacterStyle3"/>
                <w:spacing w:val="20"/>
                <w:w w:val="105"/>
                <w:sz w:val="25"/>
                <w:szCs w:val="25"/>
                <w:vertAlign w:val="superscript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1"/>
                <w:szCs w:val="21"/>
              </w:rPr>
              <w:t xml:space="preserve"> —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(</w:t>
            </w:r>
            <w:r w:rsidRPr="0007676C">
              <w:rPr>
                <w:rStyle w:val="CharacterStyle3"/>
                <w:spacing w:val="20"/>
                <w:w w:val="110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26"/>
                <w:szCs w:val="26"/>
              </w:rPr>
              <w:t>+</w:t>
            </w:r>
            <w:r w:rsidRPr="0007676C">
              <w:rPr>
                <w:rStyle w:val="CharacterStyle3"/>
                <w:spacing w:val="20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3"/>
                <w:szCs w:val="23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)</w:t>
            </w:r>
            <w:r w:rsidRPr="0007676C">
              <w:rPr>
                <w:rStyle w:val="CharacterStyle3"/>
                <w:i/>
                <w:iCs/>
                <w:spacing w:val="20"/>
                <w:sz w:val="25"/>
                <w:szCs w:val="25"/>
              </w:rPr>
              <w:t>r</w:t>
            </w:r>
            <w:r w:rsidRPr="0007676C">
              <w:rPr>
                <w:rStyle w:val="CharacterStyle3"/>
                <w:spacing w:val="20"/>
                <w:w w:val="105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3"/>
                <w:szCs w:val="23"/>
              </w:rPr>
              <w:t>w</w:t>
            </w:r>
            <w:r w:rsidRPr="0007676C">
              <w:rPr>
                <w:rStyle w:val="CharacterStyle3"/>
                <w:spacing w:val="20"/>
                <w:w w:val="105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3"/>
                <w:szCs w:val="23"/>
              </w:rPr>
              <w:t>pv</w:t>
            </w:r>
            <w:r w:rsidRPr="0007676C">
              <w:rPr>
                <w:rStyle w:val="CharacterStyle3"/>
                <w:spacing w:val="20"/>
                <w:w w:val="110"/>
                <w:sz w:val="24"/>
                <w:szCs w:val="24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26"/>
                <w:szCs w:val="26"/>
              </w:rPr>
              <w:t>+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1"/>
                <w:szCs w:val="21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(</w:t>
            </w:r>
            <w:r w:rsidRPr="0007676C">
              <w:rPr>
                <w:rStyle w:val="CharacterStyle3"/>
                <w:i/>
                <w:iCs/>
                <w:spacing w:val="20"/>
                <w:sz w:val="25"/>
                <w:szCs w:val="25"/>
              </w:rPr>
              <w:t>c</w:t>
            </w:r>
            <w:r w:rsidRPr="0007676C">
              <w:rPr>
                <w:rStyle w:val="CharacterStyle3"/>
                <w:spacing w:val="20"/>
                <w:w w:val="105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20"/>
                <w:sz w:val="23"/>
                <w:szCs w:val="23"/>
              </w:rPr>
              <w:t>-</w:t>
            </w:r>
            <w:r w:rsidRPr="0007676C">
              <w:rPr>
                <w:rStyle w:val="CharacterStyle3"/>
                <w:spacing w:val="20"/>
                <w:w w:val="110"/>
                <w:sz w:val="24"/>
                <w:szCs w:val="24"/>
              </w:rPr>
              <w:t>3</w:t>
            </w:r>
            <w:r w:rsidRPr="0007676C">
              <w:rPr>
                <w:rStyle w:val="CharacterStyle3"/>
                <w:i/>
                <w:iCs/>
                <w:spacing w:val="20"/>
                <w:sz w:val="25"/>
                <w:szCs w:val="25"/>
              </w:rPr>
              <w:t>z</w:t>
            </w:r>
            <w:r w:rsidRPr="0007676C">
              <w:rPr>
                <w:rStyle w:val="CharacterStyle3"/>
                <w:spacing w:val="20"/>
                <w:w w:val="105"/>
              </w:rPr>
              <w:t>2</w:t>
            </w:r>
            <w:r w:rsidRPr="0007676C">
              <w:rPr>
                <w:rStyle w:val="CharacterStyle3"/>
                <w:rFonts w:ascii="Arial" w:hAnsi="Arial" w:cs="Arial"/>
                <w:spacing w:val="20"/>
                <w:sz w:val="6"/>
                <w:szCs w:val="6"/>
              </w:rPr>
              <w:t>)</w:t>
            </w:r>
            <w:r w:rsidRPr="0007676C">
              <w:rPr>
                <w:rStyle w:val="CharacterStyle3"/>
                <w:rFonts w:ascii="Tahoma" w:hAnsi="Tahoma" w:cs="Tahoma"/>
                <w:i/>
                <w:iCs/>
                <w:spacing w:val="20"/>
              </w:rPr>
              <w:tab/>
            </w:r>
            <w:r w:rsidRPr="0007676C">
              <w:rPr>
                <w:rStyle w:val="CharacterStyle3"/>
                <w:rFonts w:ascii="Tahoma" w:hAnsi="Tahoma" w:cs="Tahoma"/>
                <w:i/>
                <w:iCs/>
              </w:rPr>
              <w:t>rp</w:t>
            </w:r>
            <w:r w:rsidRPr="0007676C">
              <w:rPr>
                <w:rStyle w:val="CharacterStyle3"/>
                <w:i/>
                <w:iCs/>
                <w:sz w:val="18"/>
                <w:szCs w:val="18"/>
              </w:rPr>
              <w:t>Z</w:t>
            </w:r>
            <w:r w:rsidRPr="0007676C">
              <w:rPr>
                <w:rStyle w:val="CharacterStyle3"/>
                <w:rFonts w:ascii="Arial" w:hAnsi="Arial" w:cs="Arial"/>
                <w:w w:val="130"/>
                <w:sz w:val="21"/>
                <w:szCs w:val="21"/>
              </w:rPr>
              <w:t xml:space="preserve"> =</w:t>
            </w:r>
            <w:r w:rsidRPr="0007676C">
              <w:rPr>
                <w:rStyle w:val="CharacterStyle3"/>
                <w:w w:val="105"/>
                <w:sz w:val="24"/>
                <w:szCs w:val="24"/>
              </w:rPr>
              <w:t>0</w:t>
            </w:r>
          </w:p>
          <w:p w:rsidR="00B5361B" w:rsidRPr="0007676C" w:rsidRDefault="00B5361B">
            <w:pPr>
              <w:pStyle w:val="Style13"/>
              <w:tabs>
                <w:tab w:val="left" w:pos="3453"/>
                <w:tab w:val="right" w:pos="4049"/>
              </w:tabs>
              <w:kinsoku w:val="0"/>
              <w:autoSpaceDE/>
              <w:autoSpaceDN/>
              <w:adjustRightInd/>
              <w:spacing w:line="134" w:lineRule="exact"/>
              <w:ind w:right="3576"/>
              <w:jc w:val="right"/>
              <w:rPr>
                <w:rStyle w:val="CharacterStyle3"/>
                <w:rFonts w:ascii="Verdana" w:hAnsi="Verdana" w:cs="Verdana"/>
                <w:sz w:val="23"/>
                <w:szCs w:val="23"/>
              </w:rPr>
            </w:pPr>
            <w:r w:rsidRPr="0007676C">
              <w:rPr>
                <w:rStyle w:val="CharacterStyle3"/>
                <w:w w:val="110"/>
                <w:sz w:val="24"/>
                <w:szCs w:val="24"/>
              </w:rPr>
              <w:t>8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ab/>
              <w:t>6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ab/>
              <w:t>1</w:t>
            </w:r>
          </w:p>
        </w:tc>
      </w:tr>
    </w:tbl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3514" w:right="1434" w:bottom="626" w:left="1848" w:header="720" w:footer="720" w:gutter="0"/>
          <w:cols w:space="720"/>
          <w:noEndnote/>
        </w:sectPr>
      </w:pPr>
    </w:p>
    <w:p w:rsidR="00B5361B" w:rsidRDefault="00B5361B">
      <w:pPr>
        <w:pStyle w:val="Style13"/>
        <w:tabs>
          <w:tab w:val="right" w:pos="8022"/>
        </w:tabs>
        <w:kinsoku w:val="0"/>
        <w:autoSpaceDE/>
        <w:autoSpaceDN/>
        <w:adjustRightInd/>
        <w:spacing w:line="211" w:lineRule="auto"/>
        <w:ind w:left="1008"/>
        <w:rPr>
          <w:rStyle w:val="CharacterStyle3"/>
          <w:rFonts w:ascii="Arial" w:hAnsi="Arial" w:cs="Arial"/>
          <w:i/>
          <w:iCs/>
          <w:spacing w:val="4"/>
          <w:sz w:val="6"/>
          <w:szCs w:val="6"/>
        </w:rPr>
      </w:pPr>
      <w:r>
        <w:rPr>
          <w:rStyle w:val="CharacterStyle3"/>
          <w:i/>
          <w:iCs/>
          <w:sz w:val="33"/>
          <w:szCs w:val="33"/>
        </w:rPr>
        <w:lastRenderedPageBreak/>
        <w:t>zz</w:t>
      </w:r>
      <w:r>
        <w:rPr>
          <w:rStyle w:val="CharacterStyle3"/>
          <w:rFonts w:ascii="Arial" w:hAnsi="Arial" w:cs="Arial"/>
          <w:sz w:val="21"/>
          <w:szCs w:val="21"/>
        </w:rPr>
        <w:t>=</w:t>
      </w:r>
      <w:r>
        <w:rPr>
          <w:rStyle w:val="CharacterStyle3"/>
          <w:w w:val="105"/>
          <w:sz w:val="21"/>
          <w:szCs w:val="21"/>
          <w:vertAlign w:val="superscript"/>
        </w:rPr>
        <w:t>0</w:t>
      </w:r>
      <w:r>
        <w:rPr>
          <w:rStyle w:val="CharacterStyle3"/>
          <w:i/>
          <w:iCs/>
          <w:sz w:val="22"/>
          <w:szCs w:val="22"/>
        </w:rPr>
        <w:tab/>
      </w:r>
      <w:r>
        <w:rPr>
          <w:rStyle w:val="CharacterStyle3"/>
          <w:i/>
          <w:iCs/>
          <w:spacing w:val="4"/>
          <w:sz w:val="22"/>
          <w:szCs w:val="22"/>
        </w:rPr>
        <w:t>rz</w:t>
      </w:r>
      <w:r>
        <w:rPr>
          <w:rStyle w:val="CharacterStyle3"/>
          <w:rFonts w:ascii="Arial" w:hAnsi="Arial" w:cs="Arial"/>
          <w:spacing w:val="4"/>
          <w:sz w:val="21"/>
          <w:szCs w:val="21"/>
        </w:rPr>
        <w:t>=</w:t>
      </w:r>
      <w:r>
        <w:rPr>
          <w:rStyle w:val="CharacterStyle3"/>
          <w:spacing w:val="4"/>
          <w:w w:val="105"/>
          <w:sz w:val="21"/>
          <w:szCs w:val="21"/>
          <w:vertAlign w:val="superscript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spacing w:before="648" w:after="792"/>
        <w:ind w:left="72" w:right="144"/>
        <w:rPr>
          <w:rStyle w:val="CharacterStyle3"/>
          <w:w w:val="110"/>
          <w:sz w:val="24"/>
          <w:szCs w:val="24"/>
        </w:rPr>
      </w:pPr>
      <w:r>
        <w:rPr>
          <w:rStyle w:val="CharacterStyle3"/>
          <w:spacing w:val="-8"/>
          <w:w w:val="110"/>
          <w:sz w:val="24"/>
          <w:szCs w:val="24"/>
        </w:rPr>
        <w:t xml:space="preserve">Multiplying these by our constant, we obtain the stress distribution in a short TF center </w:t>
      </w:r>
      <w:r>
        <w:rPr>
          <w:rStyle w:val="CharacterStyle3"/>
          <w:w w:val="110"/>
          <w:sz w:val="24"/>
          <w:szCs w:val="24"/>
        </w:rPr>
        <w:t>post: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16"/>
        <w:gridCol w:w="931"/>
        <w:gridCol w:w="857"/>
        <w:gridCol w:w="716"/>
        <w:gridCol w:w="266"/>
        <w:gridCol w:w="319"/>
        <w:gridCol w:w="883"/>
        <w:gridCol w:w="773"/>
        <w:gridCol w:w="412"/>
        <w:gridCol w:w="452"/>
        <w:gridCol w:w="763"/>
        <w:gridCol w:w="782"/>
        <w:gridCol w:w="728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6"/>
        </w:trPr>
        <w:tc>
          <w:tcPr>
            <w:tcW w:w="10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84"/>
              <w:jc w:val="right"/>
              <w:rPr>
                <w:rStyle w:val="CharacterStyle3"/>
                <w:rFonts w:ascii="Bookman Old Style" w:hAnsi="Bookman Old Style" w:cs="Bookman Old Style"/>
                <w:i/>
                <w:iCs/>
                <w:spacing w:val="-12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12"/>
                <w:sz w:val="28"/>
                <w:szCs w:val="28"/>
              </w:rPr>
              <w:t>rr</w:t>
            </w:r>
            <w:r w:rsidRPr="0007676C">
              <w:rPr>
                <w:rStyle w:val="CharacterStyle3"/>
                <w:rFonts w:ascii="Lucida Console" w:hAnsi="Lucida Console" w:cs="Lucida Console"/>
                <w:spacing w:val="-12"/>
                <w:sz w:val="25"/>
                <w:szCs w:val="25"/>
              </w:rPr>
              <w:t xml:space="preserve"> =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09" w:lineRule="exact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3"/>
                <w:szCs w:val="23"/>
                <w:u w:val="single"/>
              </w:rPr>
              <w:t>B</w:t>
            </w:r>
            <w:r w:rsidRPr="0007676C">
              <w:rPr>
                <w:rStyle w:val="CharacterStyle3"/>
                <w:w w:val="105"/>
                <w:u w:val="single"/>
              </w:rPr>
              <w:t xml:space="preserve">max </w:t>
            </w:r>
            <w:r w:rsidRPr="0007676C">
              <w:rPr>
                <w:rStyle w:val="CharacterStyle3"/>
                <w:w w:val="110"/>
                <w:sz w:val="19"/>
                <w:szCs w:val="19"/>
              </w:rPr>
              <w:t>2</w:t>
            </w:r>
            <w:r w:rsidRPr="0007676C"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  <w:br/>
            </w:r>
            <w:r w:rsidRPr="0007676C">
              <w:rPr>
                <w:rStyle w:val="CharacterStyle3"/>
                <w:sz w:val="23"/>
                <w:szCs w:val="23"/>
              </w:rPr>
              <w:t>2</w:t>
            </w: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w w:val="160"/>
                <w:sz w:val="23"/>
                <w:szCs w:val="23"/>
              </w:rPr>
              <w:t>µ</w:t>
            </w:r>
            <w:r w:rsidRPr="0007676C">
              <w:rPr>
                <w:rStyle w:val="CharacterStyle3"/>
                <w:w w:val="110"/>
                <w:sz w:val="19"/>
                <w:szCs w:val="19"/>
              </w:rPr>
              <w:t>0</w:t>
            </w:r>
          </w:p>
        </w:tc>
        <w:tc>
          <w:tcPr>
            <w:tcW w:w="8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73" w:lineRule="auto"/>
              <w:jc w:val="center"/>
              <w:rPr>
                <w:rStyle w:val="CharacterStyle3"/>
                <w:rFonts w:ascii="Courier New" w:hAnsi="Courier New" w:cs="Courier New"/>
                <w:sz w:val="6"/>
                <w:szCs w:val="6"/>
                <w:u w:val="single"/>
              </w:rPr>
            </w:pP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  <w:u w:val="single"/>
              </w:rPr>
              <w:t>(</w:t>
            </w:r>
            <w:r w:rsidRPr="0007676C">
              <w:rPr>
                <w:rStyle w:val="CharacterStyle3"/>
                <w:sz w:val="23"/>
                <w:szCs w:val="23"/>
                <w:u w:val="single"/>
              </w:rPr>
              <w:t>3</w:t>
            </w:r>
            <w:r w:rsidRPr="0007676C">
              <w:rPr>
                <w:rStyle w:val="CharacterStyle3"/>
                <w:rFonts w:ascii="Lucida Console" w:hAnsi="Lucida Console" w:cs="Lucida Console"/>
                <w:w w:val="105"/>
                <w:sz w:val="24"/>
                <w:szCs w:val="24"/>
                <w:u w:val="single"/>
              </w:rPr>
              <w:t xml:space="preserve"> +</w:t>
            </w:r>
            <w:r w:rsidRPr="0007676C">
              <w:rPr>
                <w:rStyle w:val="CharacterStyle3"/>
                <w:rFonts w:ascii="Lucida Console" w:hAnsi="Lucida Console" w:cs="Lucida Console"/>
                <w:sz w:val="6"/>
                <w:szCs w:val="6"/>
                <w:u w:val="single"/>
              </w:rPr>
              <w:t xml:space="preserve"> )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208" w:lineRule="auto"/>
              <w:jc w:val="center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2</w:t>
            </w:r>
          </w:p>
        </w:tc>
        <w:tc>
          <w:tcPr>
            <w:tcW w:w="7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77" w:lineRule="exact"/>
              <w:ind w:right="77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10"/>
                <w:sz w:val="23"/>
                <w:szCs w:val="23"/>
              </w:rPr>
              <w:t>r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340" w:lineRule="auto"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1</w:t>
            </w:r>
            <w:r w:rsidRPr="0007676C">
              <w:rPr>
                <w:rStyle w:val="CharacterStyle3"/>
                <w:i/>
                <w:iCs/>
                <w:w w:val="110"/>
                <w:sz w:val="23"/>
                <w:szCs w:val="23"/>
              </w:rPr>
              <w:t xml:space="preserve"> 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w w:val="110"/>
                <w:sz w:val="19"/>
                <w:szCs w:val="19"/>
              </w:rPr>
            </w:pPr>
            <w:r w:rsidRPr="0007676C">
              <w:rPr>
                <w:rStyle w:val="CharacterStyle3"/>
                <w:w w:val="110"/>
                <w:sz w:val="19"/>
                <w:szCs w:val="19"/>
              </w:rPr>
              <w:t>2</w:t>
            </w:r>
          </w:p>
        </w:tc>
        <w:tc>
          <w:tcPr>
            <w:tcW w:w="31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Lucida Console" w:hAnsi="Lucida Console" w:cs="Lucida Console"/>
                <w:sz w:val="25"/>
                <w:szCs w:val="25"/>
              </w:rPr>
            </w:pPr>
            <w:r w:rsidRPr="0007676C">
              <w:rPr>
                <w:rStyle w:val="CharacterStyle3"/>
                <w:rFonts w:ascii="Lucida Console" w:hAnsi="Lucida Console" w:cs="Lucida Console"/>
                <w:sz w:val="25"/>
                <w:szCs w:val="25"/>
              </w:rPr>
              <w:t>+</w:t>
            </w:r>
          </w:p>
        </w:tc>
        <w:tc>
          <w:tcPr>
            <w:tcW w:w="8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36" w:line="456" w:lineRule="exact"/>
              <w:ind w:left="87"/>
              <w:rPr>
                <w:rStyle w:val="CharacterStyle3"/>
                <w:rFonts w:ascii="Arial" w:hAnsi="Arial" w:cs="Arial"/>
                <w:spacing w:val="-5"/>
                <w:sz w:val="6"/>
                <w:szCs w:val="6"/>
              </w:rPr>
            </w:pPr>
            <w:r w:rsidRPr="0007676C">
              <w:rPr>
                <w:rStyle w:val="CharacterStyle3"/>
                <w:spacing w:val="-5"/>
                <w:sz w:val="23"/>
                <w:szCs w:val="23"/>
                <w:u w:val="single"/>
              </w:rPr>
              <w:t>2</w:t>
            </w:r>
            <w:r w:rsidRPr="0007676C">
              <w:rPr>
                <w:rStyle w:val="CharacterStyle3"/>
                <w:rFonts w:ascii="Verdana" w:hAnsi="Verdana" w:cs="Verdana"/>
                <w:spacing w:val="-5"/>
                <w:w w:val="105"/>
                <w:sz w:val="22"/>
                <w:szCs w:val="22"/>
                <w:u w:val="single"/>
              </w:rPr>
              <w:t>v</w:t>
            </w:r>
            <w:r w:rsidRPr="0007676C">
              <w:rPr>
                <w:rStyle w:val="CharacterStyle3"/>
                <w:rFonts w:ascii="Arial" w:hAnsi="Arial" w:cs="Arial"/>
                <w:spacing w:val="-5"/>
                <w:sz w:val="6"/>
                <w:szCs w:val="6"/>
              </w:rPr>
              <w:t>)~</w:t>
            </w:r>
            <w:r w:rsidRPr="0007676C">
              <w:rPr>
                <w:rStyle w:val="CharacterStyle3"/>
                <w:spacing w:val="-5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Arial" w:hAnsi="Arial" w:cs="Arial"/>
                <w:spacing w:val="-5"/>
                <w:sz w:val="6"/>
                <w:szCs w:val="6"/>
              </w:rPr>
              <w:t>—</w:t>
            </w:r>
            <w:r w:rsidRPr="0007676C">
              <w:rPr>
                <w:rStyle w:val="CharacterStyle3"/>
                <w:spacing w:val="-5"/>
                <w:sz w:val="23"/>
                <w:szCs w:val="23"/>
                <w:u w:val="single"/>
              </w:rPr>
              <w:t xml:space="preserve"> 1</w:t>
            </w:r>
            <w:r w:rsidRPr="0007676C">
              <w:rPr>
                <w:rStyle w:val="CharacterStyle3"/>
                <w:rFonts w:ascii="Lucida Console" w:hAnsi="Lucida Console" w:cs="Lucida Console"/>
                <w:spacing w:val="-5"/>
                <w:w w:val="105"/>
                <w:sz w:val="24"/>
                <w:szCs w:val="24"/>
                <w:u w:val="single"/>
              </w:rPr>
              <w:t>+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136" w:lineRule="exact"/>
              <w:ind w:left="87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dashed" w:sz="6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10"/>
                <w:sz w:val="23"/>
                <w:szCs w:val="23"/>
              </w:rPr>
              <w:t>c</w:t>
            </w:r>
          </w:p>
        </w:tc>
        <w:tc>
          <w:tcPr>
            <w:tcW w:w="412" w:type="dxa"/>
            <w:tcBorders>
              <w:top w:val="nil"/>
              <w:left w:val="nil"/>
              <w:bottom w:val="dashed" w:sz="6" w:space="0" w:color="000000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49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19"/>
                <w:szCs w:val="19"/>
              </w:rPr>
              <w:t>2</w:t>
            </w:r>
          </w:p>
        </w:tc>
        <w:tc>
          <w:tcPr>
            <w:tcW w:w="4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108" w:line="319" w:lineRule="exact"/>
              <w:ind w:right="77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3</w:t>
            </w:r>
            <w:r w:rsidRPr="0007676C">
              <w:rPr>
                <w:rStyle w:val="CharacterStyle3"/>
                <w:i/>
                <w:iCs/>
                <w:w w:val="85"/>
                <w:sz w:val="23"/>
                <w:szCs w:val="23"/>
                <w:vertAlign w:val="superscript"/>
              </w:rPr>
              <w:t>z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226" w:lineRule="exact"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10"/>
                <w:sz w:val="23"/>
                <w:szCs w:val="23"/>
              </w:rPr>
              <w:t>a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00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w w:val="110"/>
                <w:sz w:val="19"/>
                <w:szCs w:val="19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00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7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34"/>
              <w:jc w:val="right"/>
              <w:rPr>
                <w:rStyle w:val="CharacterStyle3"/>
                <w:w w:val="110"/>
                <w:sz w:val="24"/>
                <w:szCs w:val="24"/>
              </w:rPr>
            </w:pPr>
            <w:r w:rsidRPr="0007676C">
              <w:rPr>
                <w:rStyle w:val="CharacterStyle3"/>
                <w:rFonts w:ascii="Arial" w:hAnsi="Arial" w:cs="Arial"/>
                <w:sz w:val="21"/>
                <w:szCs w:val="21"/>
              </w:rPr>
              <w:t>=</w:t>
            </w:r>
            <w:r w:rsidRPr="0007676C">
              <w:rPr>
                <w:rStyle w:val="CharacterStyle3"/>
                <w:w w:val="110"/>
                <w:sz w:val="24"/>
                <w:szCs w:val="24"/>
              </w:rPr>
              <w:t>0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07"/>
        </w:trPr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5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rPr>
                <w:rStyle w:val="CharacterStyle3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3" w:type="dxa"/>
            <w:tcBorders>
              <w:top w:val="dashed" w:sz="6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w w:val="110"/>
                <w:sz w:val="23"/>
                <w:szCs w:val="23"/>
              </w:rPr>
              <w:t>a</w:t>
            </w:r>
          </w:p>
        </w:tc>
        <w:tc>
          <w:tcPr>
            <w:tcW w:w="412" w:type="dxa"/>
            <w:tcBorders>
              <w:top w:val="dashed" w:sz="6" w:space="0" w:color="000000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5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77"/>
              <w:jc w:val="right"/>
              <w:rPr>
                <w:rStyle w:val="CharacterStyle3"/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1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33"/>
                <w:szCs w:val="33"/>
              </w:rPr>
              <w:t>r</w:t>
            </w:r>
          </w:p>
        </w:tc>
        <w:tc>
          <w:tcPr>
            <w:tcW w:w="7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110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</w:tr>
    </w:tbl>
    <w:p w:rsidR="00B5361B" w:rsidRDefault="00B5361B">
      <w:pPr>
        <w:spacing w:after="889" w:line="20" w:lineRule="exact"/>
      </w:pP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980" w:right="1709" w:bottom="630" w:left="1573" w:header="720" w:footer="720" w:gutter="0"/>
          <w:cols w:space="720"/>
          <w:noEndnote/>
        </w:sectPr>
      </w:pPr>
    </w:p>
    <w:p w:rsidR="00B5361B" w:rsidRDefault="00FC15B0">
      <w:pPr>
        <w:spacing w:before="1241" w:line="288" w:lineRule="exact"/>
      </w:pPr>
      <w:r>
        <w:rPr>
          <w:noProof/>
        </w:rPr>
        <w:lastRenderedPageBreak/>
        <w:pict>
          <v:shape id="_x0000_s1326" type="#_x0000_t202" style="position:absolute;margin-left:-6.35pt;margin-top:0;width:444.9pt;height:34.65pt;z-index:-2515240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</v:shape>
        </w:pict>
      </w:r>
      <w:r>
        <w:rPr>
          <w:noProof/>
        </w:rPr>
        <w:pict>
          <v:shape id="_x0000_s1327" type="#_x0000_t202" style="position:absolute;margin-left:57.05pt;margin-top:.4pt;width:364.8pt;height:31.7pt;z-index:25179340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r>
                    <w:rPr>
                      <w:noProof/>
                    </w:rPr>
                    <w:drawing>
                      <wp:inline distT="0" distB="0" distL="0" distR="0">
                        <wp:extent cx="4629150" cy="400050"/>
                        <wp:effectExtent l="1905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91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28" type="#_x0000_t202" style="position:absolute;margin-left:205.65pt;margin-top:.4pt;width:4.8pt;height:6.95pt;z-index:2517944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2" w:lineRule="exact"/>
                    <w:rPr>
                      <w:rStyle w:val="CharacterStyle3"/>
                      <w:rFonts w:ascii="Lucida Console" w:hAnsi="Lucida Console" w:cs="Lucida Console"/>
                      <w:sz w:val="25"/>
                      <w:szCs w:val="25"/>
                    </w:rPr>
                  </w:pPr>
                  <w:r>
                    <w:rPr>
                      <w:rStyle w:val="CharacterStyle3"/>
                      <w:w w:val="110"/>
                      <w:sz w:val="19"/>
                      <w:szCs w:val="19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9" type="#_x0000_t202" style="position:absolute;margin-left:193.65pt;margin-top:6.4pt;width:4.8pt;height:5.75pt;z-index:2517954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6" w:lineRule="exac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0" type="#_x0000_t202" style="position:absolute;margin-left:214.25pt;margin-top:13.1pt;width:6.75pt;height:7pt;z-index:2517964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2" w:lineRule="exact"/>
                    <w:rPr>
                      <w:rStyle w:val="CharacterStyle3"/>
                      <w:rFonts w:ascii="Lucida Console" w:hAnsi="Lucida Console" w:cs="Lucida Console"/>
                      <w:sz w:val="25"/>
                      <w:szCs w:val="25"/>
                    </w:rPr>
                  </w:pPr>
                  <w:r>
                    <w:rPr>
                      <w:rStyle w:val="CharacterStyle3"/>
                      <w:rFonts w:ascii="Lucida Console" w:hAnsi="Lucida Console" w:cs="Lucida Console"/>
                      <w:sz w:val="25"/>
                      <w:szCs w:val="25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1" type="#_x0000_t202" style="position:absolute;margin-left:192.2pt;margin-top:23.2pt;width:6pt;height:6pt;z-index:25179750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2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2" type="#_x0000_t202" style="position:absolute;margin-left:58.05pt;margin-top:1.35pt;width:30.2pt;height:13.95pt;z-index:25179852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rPr>
                      <w:rStyle w:val="CharacterStyle3"/>
                      <w:rFonts w:ascii="Bookman Old Style" w:hAnsi="Bookman Old Style" w:cs="Bookman Old Style"/>
                      <w:spacing w:val="-16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spacing w:val="-16"/>
                      <w:w w:val="110"/>
                      <w:sz w:val="23"/>
                      <w:szCs w:val="23"/>
                    </w:rPr>
                    <w:t>B</w:t>
                  </w:r>
                  <w:r>
                    <w:rPr>
                      <w:rStyle w:val="CharacterStyle3"/>
                      <w:spacing w:val="-16"/>
                      <w:w w:val="110"/>
                      <w:sz w:val="19"/>
                      <w:szCs w:val="19"/>
                    </w:rPr>
                    <w:t>orax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3" type="#_x0000_t202" style="position:absolute;margin-left:102.65pt;margin-top:2.55pt;width:31.2pt;height:17.75pt;z-index:25179955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66" w:lineRule="auto"/>
                    <w:rPr>
                      <w:rStyle w:val="CharacterStyle3"/>
                      <w:rFonts w:ascii="Arial" w:hAnsi="Arial" w:cs="Arial"/>
                      <w:sz w:val="6"/>
                      <w:szCs w:val="6"/>
                      <w:u w:val="single"/>
                    </w:rPr>
                  </w:pPr>
                  <w:r>
                    <w:rPr>
                      <w:rStyle w:val="CharacterStyle3"/>
                      <w:rFonts w:ascii="Lucida Console" w:hAnsi="Lucida Console" w:cs="Lucida Console"/>
                      <w:sz w:val="6"/>
                      <w:szCs w:val="6"/>
                      <w:u w:val="single"/>
                    </w:rPr>
                    <w:t>(</w:t>
                  </w:r>
                  <w:r>
                    <w:rPr>
                      <w:rStyle w:val="CharacterStyle3"/>
                      <w:sz w:val="23"/>
                      <w:szCs w:val="23"/>
                      <w:u w:val="single"/>
                    </w:rPr>
                    <w:t>3</w:t>
                  </w:r>
                  <w:r>
                    <w:rPr>
                      <w:rStyle w:val="CharacterStyle3"/>
                      <w:rFonts w:ascii="Lucida Console" w:hAnsi="Lucida Console" w:cs="Lucida Console"/>
                      <w:w w:val="105"/>
                      <w:sz w:val="24"/>
                      <w:szCs w:val="24"/>
                      <w:u w:val="single"/>
                    </w:rPr>
                    <w:t xml:space="preserve"> +</w:t>
                  </w:r>
                  <w:r>
                    <w:rPr>
                      <w:rStyle w:val="CharacterStyle3"/>
                      <w:rFonts w:ascii="Lucida Console" w:hAnsi="Lucida Console" w:cs="Lucida Console"/>
                      <w:sz w:val="6"/>
                      <w:szCs w:val="6"/>
                      <w:u w:val="single"/>
                    </w:rPr>
                    <w:t xml:space="preserve"> 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4" type="#_x0000_t202" style="position:absolute;margin-left:63.3pt;margin-top:20.3pt;width:57.85pt;height:11.8pt;z-index:25180057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36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61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61"/>
                      <w:sz w:val="23"/>
                      <w:szCs w:val="23"/>
                    </w:rPr>
                    <w:t>2</w:t>
                  </w:r>
                  <w:r>
                    <w:rPr>
                      <w:rStyle w:val="CharacterStyle3"/>
                      <w:rFonts w:ascii="Lucida Console" w:hAnsi="Lucida Console" w:cs="Lucida Console"/>
                      <w:i/>
                      <w:iCs/>
                      <w:spacing w:val="61"/>
                      <w:w w:val="160"/>
                      <w:sz w:val="23"/>
                      <w:szCs w:val="23"/>
                    </w:rPr>
                    <w:t>µ</w:t>
                  </w:r>
                  <w:r>
                    <w:rPr>
                      <w:rStyle w:val="CharacterStyle3"/>
                      <w:spacing w:val="61"/>
                      <w:w w:val="110"/>
                      <w:sz w:val="19"/>
                      <w:szCs w:val="19"/>
                    </w:rPr>
                    <w:t>0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spacing w:val="61"/>
                      <w:sz w:val="6"/>
                      <w:szCs w:val="6"/>
                    </w:rPr>
                    <w:t xml:space="preserve"> )( </w:t>
                  </w:r>
                  <w:r>
                    <w:rPr>
                      <w:rStyle w:val="CharacterStyle3"/>
                      <w:spacing w:val="61"/>
                      <w:sz w:val="23"/>
                      <w:szCs w:val="23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5" type="#_x0000_t202" style="position:absolute;margin-left:147.8pt;margin-top:2.55pt;width:35.05pt;height:26.4pt;z-index:25180160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92" w:lineRule="exact"/>
                    <w:rPr>
                      <w:rStyle w:val="CharacterStyle3"/>
                      <w:rFonts w:ascii="Arial" w:hAnsi="Arial" w:cs="Arial"/>
                      <w:spacing w:val="1"/>
                      <w:sz w:val="6"/>
                      <w:szCs w:val="6"/>
                      <w:u w:val="single"/>
                    </w:rPr>
                  </w:pPr>
                  <w:r>
                    <w:rPr>
                      <w:rStyle w:val="CharacterStyle3"/>
                      <w:rFonts w:ascii="Lucida Console" w:hAnsi="Lucida Console" w:cs="Lucida Console"/>
                      <w:spacing w:val="1"/>
                      <w:sz w:val="6"/>
                      <w:szCs w:val="6"/>
                      <w:u w:val="single"/>
                    </w:rPr>
                    <w:t>(</w:t>
                  </w:r>
                  <w:r>
                    <w:rPr>
                      <w:rStyle w:val="CharacterStyle3"/>
                      <w:spacing w:val="1"/>
                      <w:sz w:val="23"/>
                      <w:szCs w:val="23"/>
                      <w:u w:val="single"/>
                    </w:rPr>
                    <w:t>1</w:t>
                  </w:r>
                  <w:r>
                    <w:rPr>
                      <w:rStyle w:val="CharacterStyle3"/>
                      <w:rFonts w:ascii="Lucida Console" w:hAnsi="Lucida Console" w:cs="Lucida Console"/>
                      <w:spacing w:val="1"/>
                      <w:w w:val="105"/>
                      <w:sz w:val="24"/>
                      <w:szCs w:val="24"/>
                      <w:u w:val="single"/>
                    </w:rPr>
                    <w:t xml:space="preserve"> +</w:t>
                  </w:r>
                  <w:r>
                    <w:rPr>
                      <w:rStyle w:val="CharacterStyle3"/>
                      <w:spacing w:val="1"/>
                      <w:sz w:val="23"/>
                      <w:szCs w:val="23"/>
                      <w:u w:val="single"/>
                    </w:rPr>
                    <w:t xml:space="preserve"> 3</w:t>
                  </w:r>
                  <w:r>
                    <w:rPr>
                      <w:rStyle w:val="CharacterStyle3"/>
                      <w:rFonts w:ascii="Lucida Console" w:hAnsi="Lucida Console" w:cs="Lucida Console"/>
                      <w:spacing w:val="1"/>
                      <w:sz w:val="6"/>
                      <w:szCs w:val="6"/>
                      <w:u w:val="single"/>
                    </w:rPr>
                    <w:t>)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36" w:line="217" w:lineRule="exact"/>
                    <w:jc w:val="center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6" type="#_x0000_t202" style="position:absolute;margin-left:230.6pt;margin-top:3.5pt;width:39.35pt;height:25.7pt;z-index:25180262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423" w:lineRule="exact"/>
                    <w:rPr>
                      <w:rStyle w:val="CharacterStyle3"/>
                      <w:rFonts w:ascii="Arial" w:hAnsi="Arial" w:cs="Arial"/>
                      <w:spacing w:val="30"/>
                      <w:sz w:val="6"/>
                      <w:szCs w:val="6"/>
                      <w:u w:val="single"/>
                    </w:rPr>
                  </w:pPr>
                  <w:r>
                    <w:rPr>
                      <w:rStyle w:val="CharacterStyle3"/>
                      <w:spacing w:val="30"/>
                      <w:sz w:val="23"/>
                      <w:szCs w:val="23"/>
                      <w:u w:val="single"/>
                      <w:vertAlign w:val="superscript"/>
                    </w:rPr>
                    <w:t>2</w:t>
                  </w:r>
                  <w:r>
                    <w:rPr>
                      <w:rStyle w:val="CharacterStyle3"/>
                      <w:rFonts w:ascii="Verdana" w:hAnsi="Verdana" w:cs="Verdana"/>
                      <w:spacing w:val="30"/>
                      <w:w w:val="105"/>
                      <w:sz w:val="23"/>
                      <w:szCs w:val="23"/>
                      <w:u w:val="single"/>
                      <w:vertAlign w:val="superscript"/>
                    </w:rPr>
                    <w:t>v</w:t>
                  </w:r>
                  <w:r>
                    <w:rPr>
                      <w:rStyle w:val="CharacterStyle3"/>
                      <w:rFonts w:ascii="Arial" w:hAnsi="Arial" w:cs="Arial"/>
                      <w:spacing w:val="30"/>
                      <w:sz w:val="6"/>
                      <w:szCs w:val="6"/>
                    </w:rPr>
                    <w:t>)~</w:t>
                  </w:r>
                  <w:r>
                    <w:rPr>
                      <w:rStyle w:val="CharacterStyle3"/>
                      <w:spacing w:val="30"/>
                      <w:sz w:val="23"/>
                      <w:szCs w:val="23"/>
                    </w:rPr>
                    <w:t>1</w:t>
                  </w:r>
                  <w:r>
                    <w:rPr>
                      <w:rStyle w:val="CharacterStyle3"/>
                      <w:rFonts w:ascii="Arial" w:hAnsi="Arial" w:cs="Arial"/>
                      <w:spacing w:val="30"/>
                      <w:sz w:val="6"/>
                      <w:szCs w:val="6"/>
                    </w:rPr>
                    <w:t>-</w:t>
                  </w:r>
                  <w:r>
                    <w:rPr>
                      <w:rStyle w:val="CharacterStyle3"/>
                      <w:spacing w:val="30"/>
                      <w:sz w:val="6"/>
                      <w:szCs w:val="6"/>
                      <w:u w:val="single"/>
                      <w:vertAlign w:val="superscript"/>
                    </w:rPr>
                    <w:t>1</w:t>
                  </w:r>
                  <w:r>
                    <w:rPr>
                      <w:rStyle w:val="CharacterStyle3"/>
                      <w:rFonts w:ascii="Lucida Console" w:hAnsi="Lucida Console" w:cs="Lucida Console"/>
                      <w:spacing w:val="30"/>
                      <w:w w:val="105"/>
                      <w:sz w:val="6"/>
                      <w:szCs w:val="6"/>
                      <w:u w:val="single"/>
                      <w:vertAlign w:val="superscript"/>
                    </w:rPr>
                    <w:t>+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09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3"/>
                      <w:szCs w:val="23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7" type="#_x0000_t202" style="position:absolute;margin-left:311.7pt;margin-top:.4pt;width:4.8pt;height:6.95pt;z-index:25180364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2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19"/>
                      <w:szCs w:val="19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8" type="#_x0000_t202" style="position:absolute;margin-left:354.65pt;margin-top:.4pt;width:4.8pt;height:6.95pt;z-index:25180467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32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10"/>
                      <w:sz w:val="19"/>
                      <w:szCs w:val="19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9" type="#_x0000_t202" style="position:absolute;margin-left:298.5pt;margin-top:6.4pt;width:5.3pt;height:6pt;z-index:25180569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2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0" type="#_x0000_t202" style="position:absolute;margin-left:328.75pt;margin-top:6.65pt;width:18.7pt;height:22.55pt;z-index:25180672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307" w:lineRule="exact"/>
                    <w:rPr>
                      <w:rStyle w:val="CharacterStyle3"/>
                      <w:rFonts w:ascii="Courier New" w:hAnsi="Courier New" w:cs="Courier New"/>
                      <w:spacing w:val="86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86"/>
                      <w:sz w:val="23"/>
                      <w:szCs w:val="23"/>
                    </w:rPr>
                    <w:t>3</w:t>
                  </w:r>
                  <w:r>
                    <w:rPr>
                      <w:rStyle w:val="CharacterStyle3"/>
                      <w:i/>
                      <w:iCs/>
                      <w:spacing w:val="86"/>
                      <w:w w:val="85"/>
                      <w:sz w:val="23"/>
                      <w:szCs w:val="23"/>
                      <w:vertAlign w:val="superscript"/>
                    </w:rPr>
                    <w:t>z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70" w:lineRule="exact"/>
                    <w:jc w:val="righ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1" type="#_x0000_t202" style="position:absolute;margin-left:407pt;margin-top:10.95pt;width:14.85pt;height:8.9pt;z-index:25180774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69" w:lineRule="exact"/>
                    <w:rPr>
                      <w:rStyle w:val="CharacterStyle3"/>
                      <w:w w:val="110"/>
                      <w:sz w:val="24"/>
                      <w:szCs w:val="24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1"/>
                      <w:szCs w:val="21"/>
                    </w:rPr>
                    <w:t>=</w:t>
                  </w: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2" type="#_x0000_t202" style="position:absolute;margin-left:298.25pt;margin-top:23.2pt;width:6pt;height:6pt;z-index:2518087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2" w:lineRule="exac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w w:val="110"/>
                      <w:sz w:val="23"/>
                      <w:szCs w:val="23"/>
                    </w:rPr>
                    <w:t>a</w:t>
                  </w:r>
                </w:p>
              </w:txbxContent>
            </v:textbox>
          </v:shape>
        </w:pict>
      </w:r>
    </w:p>
    <w:p w:rsidR="00B5361B" w:rsidRDefault="00B5361B">
      <w:pPr>
        <w:spacing w:before="1241" w:line="288" w:lineRule="exact"/>
        <w:sectPr w:rsidR="00B5361B">
          <w:type w:val="continuous"/>
          <w:pgSz w:w="12240" w:h="15840"/>
          <w:pgMar w:top="1980" w:right="1641" w:bottom="630" w:left="1700" w:header="720" w:footer="720" w:gutter="0"/>
          <w:cols w:space="720"/>
          <w:noEndnote/>
        </w:sectPr>
      </w:pPr>
    </w:p>
    <w:p w:rsidR="00B5361B" w:rsidRDefault="00FC15B0">
      <w:pPr>
        <w:pStyle w:val="Style13"/>
        <w:tabs>
          <w:tab w:val="right" w:pos="8564"/>
        </w:tabs>
        <w:kinsoku w:val="0"/>
        <w:autoSpaceDE/>
        <w:autoSpaceDN/>
        <w:adjustRightInd/>
        <w:spacing w:line="211" w:lineRule="auto"/>
        <w:ind w:left="432"/>
        <w:rPr>
          <w:rStyle w:val="CharacterStyle3"/>
          <w:rFonts w:ascii="Bookman Old Style" w:hAnsi="Bookman Old Style" w:cs="Bookman Old Style"/>
          <w:spacing w:val="4"/>
          <w:sz w:val="6"/>
          <w:szCs w:val="6"/>
        </w:rPr>
      </w:pPr>
      <w:r>
        <w:rPr>
          <w:noProof/>
        </w:rPr>
        <w:lastRenderedPageBreak/>
        <w:pict>
          <v:shape id="_x0000_s1343" type="#_x0000_t202" style="position:absolute;left:0;text-align:left;margin-left:0;margin-top:372.45pt;width:444.9pt;height:11.7pt;z-index:25180979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w w:val="110"/>
                      <w:sz w:val="24"/>
                      <w:szCs w:val="24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81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i/>
          <w:iCs/>
          <w:sz w:val="33"/>
          <w:szCs w:val="33"/>
        </w:rPr>
        <w:t>zz</w:t>
      </w:r>
      <w:r w:rsidR="00B5361B">
        <w:rPr>
          <w:rStyle w:val="CharacterStyle3"/>
          <w:rFonts w:ascii="Arial" w:hAnsi="Arial" w:cs="Arial"/>
          <w:sz w:val="21"/>
          <w:szCs w:val="21"/>
        </w:rPr>
        <w:t>=</w:t>
      </w:r>
      <w:r w:rsidR="00B5361B">
        <w:rPr>
          <w:rStyle w:val="CharacterStyle3"/>
          <w:w w:val="105"/>
          <w:sz w:val="21"/>
          <w:szCs w:val="21"/>
          <w:vertAlign w:val="superscript"/>
        </w:rPr>
        <w:t>0</w:t>
      </w:r>
      <w:r w:rsidR="00B5361B">
        <w:rPr>
          <w:rStyle w:val="CharacterStyle3"/>
          <w:i/>
          <w:iCs/>
          <w:sz w:val="22"/>
          <w:szCs w:val="22"/>
        </w:rPr>
        <w:tab/>
      </w:r>
      <w:r w:rsidR="00B5361B">
        <w:rPr>
          <w:rStyle w:val="CharacterStyle3"/>
          <w:i/>
          <w:iCs/>
          <w:spacing w:val="4"/>
          <w:sz w:val="22"/>
          <w:szCs w:val="22"/>
        </w:rPr>
        <w:t>rz</w:t>
      </w:r>
      <w:r w:rsidR="00B5361B">
        <w:rPr>
          <w:rStyle w:val="CharacterStyle3"/>
          <w:rFonts w:ascii="Arial" w:hAnsi="Arial" w:cs="Arial"/>
          <w:spacing w:val="4"/>
          <w:sz w:val="21"/>
          <w:szCs w:val="21"/>
        </w:rPr>
        <w:t>=</w:t>
      </w:r>
      <w:r w:rsidR="00B5361B">
        <w:rPr>
          <w:rStyle w:val="CharacterStyle3"/>
          <w:spacing w:val="4"/>
          <w:w w:val="105"/>
          <w:sz w:val="21"/>
          <w:szCs w:val="21"/>
          <w:vertAlign w:val="superscript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spacing w:before="684"/>
        <w:ind w:left="72" w:right="144"/>
        <w:jc w:val="both"/>
        <w:rPr>
          <w:rStyle w:val="CharacterStyle3"/>
          <w:rFonts w:ascii="Bookman Old Style" w:hAnsi="Bookman Old Style" w:cs="Bookman Old Style"/>
          <w:spacing w:val="-10"/>
          <w:sz w:val="6"/>
          <w:szCs w:val="6"/>
        </w:rPr>
      </w:pPr>
      <w:r>
        <w:rPr>
          <w:rStyle w:val="CharacterStyle3"/>
          <w:spacing w:val="-3"/>
          <w:w w:val="110"/>
          <w:sz w:val="24"/>
          <w:szCs w:val="24"/>
        </w:rPr>
        <w:t>Inspection of these thin disk formulae reveals they predict radial and hoop stress</w:t>
      </w:r>
      <w:r>
        <w:rPr>
          <w:rStyle w:val="CharacterStyle3"/>
          <w:rFonts w:ascii="Bookman Old Style" w:hAnsi="Bookman Old Style" w:cs="Bookman Old Style"/>
          <w:spacing w:val="-3"/>
          <w:sz w:val="6"/>
          <w:szCs w:val="6"/>
        </w:rPr>
        <w:t xml:space="preserve"> </w:t>
      </w:r>
      <w:r>
        <w:rPr>
          <w:rStyle w:val="CharacterStyle3"/>
          <w:spacing w:val="-5"/>
          <w:w w:val="110"/>
          <w:sz w:val="24"/>
          <w:szCs w:val="24"/>
        </w:rPr>
        <w:t>components would both grow without bound as cylinder height is increased. This</w:t>
      </w:r>
      <w:r>
        <w:rPr>
          <w:rStyle w:val="CharacterStyle3"/>
          <w:rFonts w:ascii="Bookman Old Style" w:hAnsi="Bookman Old Style" w:cs="Bookman Old Style"/>
          <w:spacing w:val="-5"/>
          <w:sz w:val="6"/>
          <w:szCs w:val="6"/>
        </w:rPr>
        <w:t xml:space="preserve"> </w:t>
      </w:r>
      <w:r>
        <w:rPr>
          <w:rStyle w:val="CharacterStyle3"/>
          <w:spacing w:val="-10"/>
          <w:w w:val="110"/>
          <w:sz w:val="24"/>
          <w:szCs w:val="24"/>
        </w:rPr>
        <w:t>nonphysical prediction is avoided by restricting their application to cases where c&lt;a.</w:t>
      </w:r>
    </w:p>
    <w:p w:rsidR="00B5361B" w:rsidRDefault="00B5361B">
      <w:pPr>
        <w:pStyle w:val="Style13"/>
        <w:kinsoku w:val="0"/>
        <w:autoSpaceDE/>
        <w:autoSpaceDN/>
        <w:adjustRightInd/>
        <w:spacing w:before="216"/>
        <w:ind w:left="72"/>
        <w:rPr>
          <w:rStyle w:val="CharacterStyle3"/>
          <w:rFonts w:ascii="Arial" w:hAnsi="Arial" w:cs="Arial"/>
          <w:spacing w:val="-11"/>
          <w:sz w:val="25"/>
          <w:szCs w:val="25"/>
        </w:rPr>
      </w:pPr>
      <w:r>
        <w:rPr>
          <w:rStyle w:val="CharacterStyle3"/>
          <w:spacing w:val="-11"/>
          <w:w w:val="110"/>
          <w:sz w:val="24"/>
          <w:szCs w:val="24"/>
        </w:rPr>
        <w:t>3. Extremely Thin Disk Formulae</w:t>
      </w:r>
    </w:p>
    <w:p w:rsidR="00B5361B" w:rsidRDefault="00B5361B">
      <w:pPr>
        <w:pStyle w:val="Style13"/>
        <w:kinsoku w:val="0"/>
        <w:autoSpaceDE/>
        <w:autoSpaceDN/>
        <w:adjustRightInd/>
        <w:spacing w:before="252"/>
        <w:ind w:left="72" w:right="144"/>
        <w:jc w:val="both"/>
        <w:rPr>
          <w:rStyle w:val="CharacterStyle3"/>
          <w:rFonts w:ascii="Bookman Old Style" w:hAnsi="Bookman Old Style" w:cs="Bookman Old Style"/>
          <w:spacing w:val="-12"/>
          <w:sz w:val="6"/>
          <w:szCs w:val="6"/>
        </w:rPr>
      </w:pPr>
      <w:r>
        <w:rPr>
          <w:rStyle w:val="CharacterStyle3"/>
          <w:spacing w:val="2"/>
          <w:w w:val="110"/>
          <w:sz w:val="24"/>
          <w:szCs w:val="24"/>
        </w:rPr>
        <w:t>Reference 2 includes a particularly simple development of the 2-dimensional</w:t>
      </w:r>
      <w:r>
        <w:rPr>
          <w:rStyle w:val="CharacterStyle3"/>
          <w:rFonts w:ascii="Bookman Old Style" w:hAnsi="Bookman Old Style" w:cs="Bookman Old Style"/>
          <w:spacing w:val="2"/>
          <w:sz w:val="6"/>
          <w:szCs w:val="6"/>
        </w:rPr>
        <w:t xml:space="preserve"> </w:t>
      </w:r>
      <w:r>
        <w:rPr>
          <w:rStyle w:val="CharacterStyle3"/>
          <w:spacing w:val="-8"/>
          <w:w w:val="110"/>
          <w:sz w:val="24"/>
          <w:szCs w:val="24"/>
        </w:rPr>
        <w:t xml:space="preserve">axisymmetric plain stress case, which only applies for extremely thin disks, where c&lt;&lt;a. </w:t>
      </w:r>
      <w:r>
        <w:rPr>
          <w:rStyle w:val="CharacterStyle3"/>
          <w:spacing w:val="-12"/>
          <w:w w:val="110"/>
          <w:sz w:val="24"/>
          <w:szCs w:val="24"/>
        </w:rPr>
        <w:t>Its results are</w:t>
      </w:r>
    </w:p>
    <w:p w:rsidR="00B5361B" w:rsidRDefault="00FC15B0">
      <w:pPr>
        <w:pStyle w:val="Style13"/>
        <w:kinsoku w:val="0"/>
        <w:autoSpaceDE/>
        <w:autoSpaceDN/>
        <w:adjustRightInd/>
        <w:spacing w:before="900" w:after="108" w:line="360" w:lineRule="auto"/>
        <w:rPr>
          <w:rStyle w:val="CharacterStyle3"/>
          <w:spacing w:val="51"/>
          <w:w w:val="110"/>
          <w:sz w:val="24"/>
          <w:szCs w:val="24"/>
        </w:rPr>
      </w:pPr>
      <w:r>
        <w:rPr>
          <w:noProof/>
        </w:rPr>
        <w:pict>
          <v:shape id="_x0000_s1344" type="#_x0000_t202" style="position:absolute;margin-left:0;margin-top:39.3pt;width:212.2pt;height:33.55pt;z-index:25181081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31"/>
                    <w:gridCol w:w="513"/>
                  </w:tblGrid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321"/>
                    </w:trPr>
                    <w:tc>
                      <w:tcPr>
                        <w:tcW w:w="373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ind w:right="67"/>
                          <w:jc w:val="right"/>
                          <w:rPr>
                            <w:rStyle w:val="CharacterStyle3"/>
                            <w:rFonts w:ascii="Bookman Old Style" w:hAnsi="Bookman Old Style" w:cs="Bookman Old Style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i/>
                            <w:iCs/>
                            <w:sz w:val="22"/>
                            <w:szCs w:val="22"/>
                          </w:rPr>
                          <w:t>rr</w:t>
                        </w:r>
                        <w:r w:rsidRPr="00FC15B0">
                          <w:rPr>
                            <w:rStyle w:val="CharacterStyle3"/>
                            <w:rFonts w:ascii="Arial" w:hAnsi="Arial" w:cs="Arial"/>
                            <w:sz w:val="25"/>
                            <w:szCs w:val="25"/>
                          </w:rPr>
                          <w:t xml:space="preserve"> =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w w:val="105"/>
                          </w:rPr>
                          <w:t>2</w:t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19"/>
                    </w:trPr>
                    <w:tc>
                      <w:tcPr>
                        <w:tcW w:w="373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rPr>
                            <w:rStyle w:val="CharacterStyle3"/>
                            <w:w w:val="105"/>
                            <w:szCs w:val="20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5361B" w:rsidRPr="00FC15B0" w:rsidRDefault="00A05E9A">
                        <w:pPr>
                          <w:spacing w:line="19" w:lineRule="atLeast"/>
                          <w:ind w:right="48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5275" cy="9525"/>
                              <wp:effectExtent l="19050" t="0" r="9525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361B" w:rsidRPr="00FC15B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cantSplit/>
                      <w:trHeight w:hRule="exact" w:val="259"/>
                    </w:trPr>
                    <w:tc>
                      <w:tcPr>
                        <w:tcW w:w="373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/>
                    </w:tc>
                    <w:tc>
                      <w:tcPr>
                        <w:tcW w:w="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B5361B" w:rsidRPr="00FC15B0" w:rsidRDefault="00B5361B">
                        <w:pPr>
                          <w:pStyle w:val="Style13"/>
                          <w:kinsoku w:val="0"/>
                          <w:autoSpaceDE/>
                          <w:autoSpaceDN/>
                          <w:adjustRightInd/>
                          <w:jc w:val="center"/>
                          <w:rPr>
                            <w:rStyle w:val="CharacterStyle3"/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FC15B0">
                          <w:rPr>
                            <w:rStyle w:val="CharacterStyle3"/>
                            <w:w w:val="11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</w:tbl>
                <w:p w:rsidR="00B5361B" w:rsidRDefault="00B5361B">
                  <w:pPr>
                    <w:spacing w:after="52" w:line="20" w:lineRule="exact"/>
                  </w:pPr>
                </w:p>
              </w:txbxContent>
            </v:textbox>
            <w10:wrap type="square"/>
          </v:shape>
        </w:pict>
      </w:r>
      <w:r w:rsidR="00B5361B">
        <w:rPr>
          <w:rStyle w:val="CharacterStyle3"/>
          <w:rFonts w:ascii="Arial" w:hAnsi="Arial" w:cs="Arial"/>
          <w:spacing w:val="51"/>
          <w:sz w:val="6"/>
          <w:szCs w:val="6"/>
        </w:rPr>
        <w:t>(</w:t>
      </w:r>
      <w:r w:rsidR="00B5361B">
        <w:rPr>
          <w:rStyle w:val="CharacterStyle3"/>
          <w:spacing w:val="51"/>
          <w:w w:val="110"/>
          <w:sz w:val="24"/>
          <w:szCs w:val="24"/>
        </w:rPr>
        <w:t>3</w:t>
      </w:r>
      <w:r w:rsidR="00B5361B">
        <w:rPr>
          <w:rStyle w:val="CharacterStyle3"/>
          <w:rFonts w:ascii="Arial" w:hAnsi="Arial" w:cs="Arial"/>
          <w:spacing w:val="51"/>
          <w:sz w:val="25"/>
          <w:szCs w:val="25"/>
        </w:rPr>
        <w:t>+</w:t>
      </w:r>
      <w:r w:rsidR="00B5361B">
        <w:rPr>
          <w:rStyle w:val="CharacterStyle3"/>
          <w:rFonts w:ascii="Arial" w:hAnsi="Arial" w:cs="Arial"/>
          <w:spacing w:val="51"/>
          <w:sz w:val="6"/>
          <w:szCs w:val="6"/>
        </w:rPr>
        <w:t>)(</w:t>
      </w:r>
      <w:r w:rsidR="00B5361B">
        <w:rPr>
          <w:rStyle w:val="CharacterStyle3"/>
          <w:i/>
          <w:iCs/>
          <w:spacing w:val="51"/>
          <w:sz w:val="24"/>
          <w:szCs w:val="24"/>
        </w:rPr>
        <w:t>a</w:t>
      </w:r>
      <w:r w:rsidR="00B5361B">
        <w:rPr>
          <w:rStyle w:val="CharacterStyle3"/>
          <w:spacing w:val="51"/>
          <w:w w:val="105"/>
          <w:sz w:val="24"/>
          <w:szCs w:val="24"/>
          <w:vertAlign w:val="superscript"/>
        </w:rPr>
        <w:t>2</w:t>
      </w:r>
      <w:r w:rsidR="00B5361B">
        <w:rPr>
          <w:rStyle w:val="CharacterStyle3"/>
          <w:i/>
          <w:iCs/>
          <w:spacing w:val="51"/>
          <w:sz w:val="24"/>
          <w:szCs w:val="24"/>
        </w:rPr>
        <w:t xml:space="preserve"> r</w:t>
      </w:r>
      <w:r w:rsidR="00B5361B">
        <w:rPr>
          <w:rStyle w:val="CharacterStyle3"/>
          <w:spacing w:val="51"/>
          <w:w w:val="105"/>
          <w:sz w:val="24"/>
          <w:szCs w:val="24"/>
          <w:vertAlign w:val="superscript"/>
        </w:rPr>
        <w:t>2</w:t>
      </w:r>
      <w:r w:rsidR="00B5361B">
        <w:rPr>
          <w:rStyle w:val="CharacterStyle3"/>
          <w:rFonts w:ascii="Arial" w:hAnsi="Arial" w:cs="Arial"/>
          <w:spacing w:val="51"/>
          <w:sz w:val="6"/>
          <w:szCs w:val="6"/>
        </w:rPr>
        <w:t>)</w:t>
      </w:r>
    </w:p>
    <w:p w:rsidR="00B5361B" w:rsidRDefault="00FC15B0">
      <w:pPr>
        <w:pStyle w:val="Style13"/>
        <w:kinsoku w:val="0"/>
        <w:autoSpaceDE/>
        <w:autoSpaceDN/>
        <w:adjustRightInd/>
        <w:spacing w:before="900" w:line="360" w:lineRule="auto"/>
        <w:rPr>
          <w:rStyle w:val="CharacterStyle3"/>
          <w:spacing w:val="26"/>
          <w:w w:val="110"/>
          <w:sz w:val="24"/>
          <w:szCs w:val="24"/>
        </w:rPr>
      </w:pPr>
      <w:r>
        <w:rPr>
          <w:noProof/>
        </w:rPr>
        <w:pict>
          <v:shape id="_x0000_s1345" type="#_x0000_t202" style="position:absolute;margin-left:78.65pt;margin-top:652.65pt;width:196.4pt;height:87.95pt;z-index:-25150464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199" w:lineRule="auto"/>
                    <w:ind w:right="216"/>
                    <w:jc w:val="right"/>
                    <w:rPr>
                      <w:rStyle w:val="CharacterStyle3"/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rStyle w:val="CharacterStyle3"/>
                      <w:w w:val="105"/>
                    </w:rPr>
                    <w:t>2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46" w:lineRule="exact"/>
                    <w:ind w:right="612"/>
                    <w:jc w:val="right"/>
                    <w:rPr>
                      <w:rStyle w:val="CharacterStyle3"/>
                      <w:rFonts w:ascii="Arial" w:hAnsi="Arial" w:cs="Arial"/>
                      <w:sz w:val="25"/>
                      <w:szCs w:val="25"/>
                    </w:rPr>
                  </w:pPr>
                  <w:r>
                    <w:rPr>
                      <w:rStyle w:val="CharacterStyle3"/>
                      <w:rFonts w:ascii="Arial" w:hAnsi="Arial" w:cs="Arial"/>
                      <w:sz w:val="25"/>
                      <w:szCs w:val="25"/>
                    </w:rPr>
                    <w:t>=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6" w:lineRule="auto"/>
                    <w:ind w:right="252"/>
                    <w:jc w:val="right"/>
                    <w:rPr>
                      <w:rStyle w:val="CharacterStyle3"/>
                      <w:rFonts w:ascii="Lucida Console" w:hAnsi="Lucida Console" w:cs="Lucida Console"/>
                      <w:sz w:val="25"/>
                      <w:szCs w:val="25"/>
                    </w:rPr>
                  </w:pPr>
                  <w:r>
                    <w:rPr>
                      <w:rStyle w:val="CharacterStyle3"/>
                      <w:w w:val="110"/>
                      <w:sz w:val="24"/>
                      <w:szCs w:val="24"/>
                    </w:rPr>
                    <w:t>8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rFonts w:ascii="Arial" w:hAnsi="Arial" w:cs="Arial"/>
          <w:spacing w:val="26"/>
          <w:sz w:val="6"/>
          <w:szCs w:val="6"/>
        </w:rPr>
        <w:t>((</w:t>
      </w:r>
      <w:r w:rsidR="00B5361B">
        <w:rPr>
          <w:rStyle w:val="CharacterStyle3"/>
          <w:spacing w:val="26"/>
          <w:w w:val="110"/>
          <w:sz w:val="24"/>
          <w:szCs w:val="24"/>
        </w:rPr>
        <w:t>3</w:t>
      </w:r>
      <w:r w:rsidR="00B5361B">
        <w:rPr>
          <w:rStyle w:val="CharacterStyle3"/>
          <w:rFonts w:ascii="Arial" w:hAnsi="Arial" w:cs="Arial"/>
          <w:spacing w:val="26"/>
          <w:sz w:val="25"/>
          <w:szCs w:val="25"/>
        </w:rPr>
        <w:t xml:space="preserve"> +</w:t>
      </w:r>
      <w:r w:rsidR="00B5361B">
        <w:rPr>
          <w:rStyle w:val="CharacterStyle3"/>
          <w:rFonts w:ascii="Arial" w:hAnsi="Arial" w:cs="Arial"/>
          <w:spacing w:val="26"/>
          <w:sz w:val="6"/>
          <w:szCs w:val="6"/>
        </w:rPr>
        <w:t xml:space="preserve"> ) </w:t>
      </w:r>
      <w:r w:rsidR="00B5361B">
        <w:rPr>
          <w:rStyle w:val="CharacterStyle3"/>
          <w:i/>
          <w:iCs/>
          <w:spacing w:val="26"/>
          <w:sz w:val="24"/>
          <w:szCs w:val="24"/>
        </w:rPr>
        <w:t xml:space="preserve">a </w:t>
      </w:r>
      <w:r w:rsidR="00B5361B">
        <w:rPr>
          <w:rStyle w:val="CharacterStyle3"/>
          <w:spacing w:val="26"/>
          <w:w w:val="105"/>
          <w:sz w:val="24"/>
          <w:szCs w:val="24"/>
          <w:vertAlign w:val="superscript"/>
        </w:rPr>
        <w:t>2</w:t>
      </w:r>
      <w:r w:rsidR="00B5361B">
        <w:rPr>
          <w:rStyle w:val="CharacterStyle3"/>
          <w:rFonts w:ascii="Arial" w:hAnsi="Arial" w:cs="Arial"/>
          <w:spacing w:val="26"/>
          <w:sz w:val="6"/>
          <w:szCs w:val="6"/>
        </w:rPr>
        <w:t xml:space="preserve"> (</w:t>
      </w:r>
      <w:r w:rsidR="00B5361B">
        <w:rPr>
          <w:rStyle w:val="CharacterStyle3"/>
          <w:spacing w:val="26"/>
          <w:w w:val="110"/>
          <w:sz w:val="24"/>
          <w:szCs w:val="24"/>
        </w:rPr>
        <w:t>1</w:t>
      </w:r>
      <w:r w:rsidR="00B5361B">
        <w:rPr>
          <w:rStyle w:val="CharacterStyle3"/>
          <w:rFonts w:ascii="Arial" w:hAnsi="Arial" w:cs="Arial"/>
          <w:spacing w:val="26"/>
          <w:sz w:val="25"/>
          <w:szCs w:val="25"/>
        </w:rPr>
        <w:t>+</w:t>
      </w:r>
      <w:r w:rsidR="00B5361B">
        <w:rPr>
          <w:rStyle w:val="CharacterStyle3"/>
          <w:spacing w:val="26"/>
          <w:w w:val="110"/>
          <w:sz w:val="24"/>
          <w:szCs w:val="24"/>
        </w:rPr>
        <w:t xml:space="preserve"> 3</w:t>
      </w:r>
      <w:r w:rsidR="00B5361B">
        <w:rPr>
          <w:rStyle w:val="CharacterStyle3"/>
          <w:rFonts w:ascii="Arial" w:hAnsi="Arial" w:cs="Arial"/>
          <w:spacing w:val="26"/>
          <w:sz w:val="6"/>
          <w:szCs w:val="6"/>
        </w:rPr>
        <w:t>)</w:t>
      </w:r>
      <w:r w:rsidR="00B5361B">
        <w:rPr>
          <w:rStyle w:val="CharacterStyle3"/>
          <w:i/>
          <w:iCs/>
          <w:spacing w:val="26"/>
          <w:sz w:val="24"/>
          <w:szCs w:val="24"/>
        </w:rPr>
        <w:t xml:space="preserve">r </w:t>
      </w:r>
      <w:r w:rsidR="00B5361B">
        <w:rPr>
          <w:rStyle w:val="CharacterStyle3"/>
          <w:spacing w:val="26"/>
          <w:w w:val="105"/>
        </w:rPr>
        <w:t>2</w:t>
      </w:r>
      <w:r w:rsidR="00B5361B">
        <w:rPr>
          <w:rStyle w:val="CharacterStyle3"/>
          <w:rFonts w:ascii="Arial" w:hAnsi="Arial" w:cs="Arial"/>
          <w:spacing w:val="26"/>
          <w:sz w:val="6"/>
          <w:szCs w:val="6"/>
        </w:rPr>
        <w:t xml:space="preserve"> )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980" w:right="1709" w:bottom="630" w:left="1573" w:header="720" w:footer="720" w:gutter="0"/>
          <w:cols w:space="720"/>
          <w:noEndnote/>
        </w:sectPr>
      </w:pPr>
    </w:p>
    <w:p w:rsidR="00B5361B" w:rsidRDefault="00FC15B0">
      <w:pPr>
        <w:pStyle w:val="Style13"/>
        <w:kinsoku w:val="0"/>
        <w:autoSpaceDE/>
        <w:autoSpaceDN/>
        <w:adjustRightInd/>
        <w:spacing w:line="264" w:lineRule="auto"/>
        <w:ind w:left="360" w:right="144" w:hanging="288"/>
        <w:rPr>
          <w:rStyle w:val="CharacterStyle3"/>
          <w:spacing w:val="6"/>
          <w:sz w:val="24"/>
          <w:szCs w:val="24"/>
        </w:rPr>
      </w:pPr>
      <w:r>
        <w:rPr>
          <w:noProof/>
        </w:rPr>
        <w:lastRenderedPageBreak/>
        <w:pict>
          <v:shape id="_x0000_s1346" type="#_x0000_t202" style="position:absolute;left:0;text-align:left;margin-left:0;margin-top:671pt;width:444.9pt;height:11.7pt;z-index:25181286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82</w:t>
                  </w:r>
                </w:p>
              </w:txbxContent>
            </v:textbox>
            <w10:wrap type="square"/>
          </v:shape>
        </w:pict>
      </w:r>
      <w:r w:rsidR="00B5361B">
        <w:rPr>
          <w:rStyle w:val="CharacterStyle3"/>
          <w:spacing w:val="8"/>
          <w:sz w:val="24"/>
          <w:szCs w:val="24"/>
        </w:rPr>
        <w:t xml:space="preserve">Since this analysis is 2-D, the z-components are all zero by definition, i.e., </w:t>
      </w:r>
      <w:r w:rsidR="00B5361B">
        <w:rPr>
          <w:rStyle w:val="CharacterStyle3"/>
          <w:i/>
          <w:iCs/>
          <w:spacing w:val="8"/>
          <w:sz w:val="19"/>
          <w:szCs w:val="19"/>
        </w:rPr>
        <w:t>ZZ</w:t>
      </w:r>
      <w:r w:rsidR="00B5361B">
        <w:rPr>
          <w:rStyle w:val="CharacterStyle3"/>
          <w:rFonts w:ascii="Arial" w:hAnsi="Arial" w:cs="Arial"/>
          <w:spacing w:val="8"/>
          <w:w w:val="130"/>
          <w:sz w:val="22"/>
          <w:szCs w:val="22"/>
        </w:rPr>
        <w:t xml:space="preserve"> =</w:t>
      </w:r>
      <w:r w:rsidR="00B5361B">
        <w:rPr>
          <w:rStyle w:val="CharacterStyle3"/>
          <w:spacing w:val="8"/>
          <w:sz w:val="24"/>
          <w:szCs w:val="24"/>
        </w:rPr>
        <w:t xml:space="preserve"> 0 , </w:t>
      </w:r>
      <w:r w:rsidR="00B5361B">
        <w:rPr>
          <w:rStyle w:val="CharacterStyle3"/>
          <w:i/>
          <w:iCs/>
          <w:spacing w:val="6"/>
          <w:sz w:val="19"/>
          <w:szCs w:val="19"/>
        </w:rPr>
        <w:t>z</w:t>
      </w:r>
      <w:r w:rsidR="00B5361B">
        <w:rPr>
          <w:rStyle w:val="CharacterStyle3"/>
          <w:rFonts w:ascii="Arial" w:hAnsi="Arial" w:cs="Arial"/>
          <w:spacing w:val="6"/>
          <w:w w:val="130"/>
          <w:sz w:val="22"/>
          <w:szCs w:val="22"/>
        </w:rPr>
        <w:t xml:space="preserve"> =</w:t>
      </w:r>
      <w:r w:rsidR="00B5361B">
        <w:rPr>
          <w:rStyle w:val="CharacterStyle3"/>
          <w:spacing w:val="6"/>
          <w:sz w:val="24"/>
          <w:szCs w:val="24"/>
        </w:rPr>
        <w:t xml:space="preserve"> 0 , and </w:t>
      </w:r>
      <w:r w:rsidR="00B5361B">
        <w:rPr>
          <w:rStyle w:val="CharacterStyle3"/>
          <w:i/>
          <w:iCs/>
          <w:spacing w:val="6"/>
          <w:sz w:val="21"/>
          <w:szCs w:val="21"/>
        </w:rPr>
        <w:t>rz</w:t>
      </w:r>
      <w:r w:rsidR="00B5361B">
        <w:rPr>
          <w:rStyle w:val="CharacterStyle3"/>
          <w:rFonts w:ascii="Arial" w:hAnsi="Arial" w:cs="Arial"/>
          <w:spacing w:val="6"/>
          <w:w w:val="130"/>
          <w:sz w:val="22"/>
          <w:szCs w:val="22"/>
        </w:rPr>
        <w:t xml:space="preserve"> =</w:t>
      </w:r>
      <w:r w:rsidR="00B5361B">
        <w:rPr>
          <w:rStyle w:val="CharacterStyle3"/>
          <w:spacing w:val="6"/>
          <w:sz w:val="24"/>
          <w:szCs w:val="24"/>
        </w:rPr>
        <w:t xml:space="preserve"> 0 . With no applied azimuthal force, we also have </w:t>
      </w:r>
      <w:r w:rsidR="00B5361B">
        <w:rPr>
          <w:rStyle w:val="CharacterStyle3"/>
          <w:i/>
          <w:iCs/>
          <w:spacing w:val="6"/>
          <w:sz w:val="19"/>
          <w:szCs w:val="19"/>
        </w:rPr>
        <w:t>r</w:t>
      </w:r>
      <w:r w:rsidR="00B5361B">
        <w:rPr>
          <w:rStyle w:val="CharacterStyle3"/>
          <w:rFonts w:ascii="Arial" w:hAnsi="Arial" w:cs="Arial"/>
          <w:spacing w:val="6"/>
          <w:w w:val="130"/>
          <w:sz w:val="22"/>
          <w:szCs w:val="22"/>
        </w:rPr>
        <w:t xml:space="preserve"> =</w:t>
      </w:r>
      <w:r w:rsidR="00B5361B">
        <w:rPr>
          <w:rStyle w:val="CharacterStyle3"/>
          <w:spacing w:val="6"/>
          <w:sz w:val="24"/>
          <w:szCs w:val="24"/>
        </w:rPr>
        <w:t xml:space="preserve"> 0 .</w:t>
      </w:r>
    </w:p>
    <w:p w:rsidR="00B5361B" w:rsidRDefault="00B5361B">
      <w:pPr>
        <w:pStyle w:val="Style13"/>
        <w:kinsoku w:val="0"/>
        <w:autoSpaceDE/>
        <w:autoSpaceDN/>
        <w:adjustRightInd/>
        <w:spacing w:before="216" w:after="792"/>
        <w:ind w:left="72" w:right="144"/>
        <w:rPr>
          <w:rStyle w:val="CharacterStyle3"/>
          <w:sz w:val="24"/>
          <w:szCs w:val="24"/>
        </w:rPr>
      </w:pPr>
      <w:r>
        <w:rPr>
          <w:rStyle w:val="CharacterStyle3"/>
          <w:spacing w:val="-3"/>
          <w:sz w:val="24"/>
          <w:szCs w:val="24"/>
        </w:rPr>
        <w:t xml:space="preserve">Multiplying these by our constant, we obtain the radial and hoop stress distribution in an </w:t>
      </w:r>
      <w:r>
        <w:rPr>
          <w:rStyle w:val="CharacterStyle3"/>
          <w:sz w:val="24"/>
          <w:szCs w:val="24"/>
        </w:rPr>
        <w:t>infinitesimally short TF center post: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582"/>
        <w:gridCol w:w="647"/>
        <w:gridCol w:w="781"/>
        <w:gridCol w:w="854"/>
        <w:gridCol w:w="3034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7"/>
        </w:trPr>
        <w:tc>
          <w:tcPr>
            <w:tcW w:w="35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350"/>
              <w:jc w:val="right"/>
              <w:rPr>
                <w:rStyle w:val="CharacterStyle3"/>
                <w:rFonts w:ascii="Courier New" w:hAnsi="Courier New" w:cs="Courier New"/>
                <w:spacing w:val="-4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4"/>
                <w:w w:val="105"/>
              </w:rPr>
              <w:t>rr</w:t>
            </w:r>
            <w:r w:rsidRPr="0007676C">
              <w:rPr>
                <w:rStyle w:val="CharacterStyle3"/>
                <w:rFonts w:ascii="Lucida Console" w:hAnsi="Lucida Console" w:cs="Lucida Console"/>
                <w:spacing w:val="-4"/>
                <w:w w:val="110"/>
                <w:sz w:val="24"/>
                <w:szCs w:val="24"/>
              </w:rPr>
              <w:t xml:space="preserve"> =</w:t>
            </w: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12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pacing w:val="-12"/>
                <w:sz w:val="24"/>
                <w:szCs w:val="24"/>
              </w:rPr>
              <w:t>B</w:t>
            </w:r>
            <w:r w:rsidRPr="0007676C">
              <w:rPr>
                <w:rStyle w:val="CharacterStyle3"/>
                <w:spacing w:val="-12"/>
                <w:sz w:val="23"/>
                <w:szCs w:val="23"/>
              </w:rPr>
              <w:t>max</w:t>
            </w:r>
            <w:r w:rsidRPr="0007676C">
              <w:rPr>
                <w:rStyle w:val="CharacterStyle3"/>
                <w:spacing w:val="-12"/>
                <w:w w:val="110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28"/>
              <w:jc w:val="right"/>
              <w:rPr>
                <w:rStyle w:val="CharacterStyle3"/>
                <w:rFonts w:ascii="Courier New" w:hAnsi="Courier New" w:cs="Courier New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3</w:t>
            </w:r>
            <w:r w:rsidRPr="0007676C">
              <w:rPr>
                <w:rStyle w:val="CharacterStyle3"/>
                <w:rFonts w:ascii="Lucida Console" w:hAnsi="Lucida Console" w:cs="Lucida Console"/>
                <w:w w:val="110"/>
                <w:sz w:val="24"/>
                <w:szCs w:val="24"/>
              </w:rPr>
              <w:t>+</w:t>
            </w: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line="52" w:lineRule="exact"/>
              <w:ind w:right="349"/>
              <w:jc w:val="right"/>
              <w:rPr>
                <w:rStyle w:val="CharacterStyle3"/>
                <w:rFonts w:ascii="Bookman Old Style" w:hAnsi="Bookman Old Style" w:cs="Bookman Old Style"/>
                <w:sz w:val="27"/>
                <w:szCs w:val="27"/>
              </w:rPr>
            </w:pPr>
            <w:r w:rsidRPr="0007676C">
              <w:rPr>
                <w:rStyle w:val="CharacterStyle3"/>
                <w:sz w:val="23"/>
                <w:szCs w:val="23"/>
              </w:rPr>
              <w:t>1</w:t>
            </w:r>
            <w:r w:rsidRPr="0007676C">
              <w:rPr>
                <w:rStyle w:val="CharacterStyle3"/>
                <w:rFonts w:ascii="Bookman Old Style" w:hAnsi="Bookman Old Style" w:cs="Bookman Old Style"/>
                <w:sz w:val="27"/>
                <w:szCs w:val="27"/>
              </w:rPr>
              <w:t>—</w:t>
            </w:r>
          </w:p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spacing w:before="72" w:line="184" w:lineRule="exact"/>
              <w:ind w:left="576"/>
              <w:jc w:val="center"/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sz w:val="24"/>
                <w:szCs w:val="24"/>
              </w:rPr>
              <w:t>r</w:t>
            </w:r>
            <w:r w:rsidRPr="0007676C">
              <w:rPr>
                <w:rStyle w:val="CharacterStyle3"/>
                <w:rFonts w:ascii="Bookman Old Style" w:hAnsi="Bookman Old Style" w:cs="Bookman Old Style"/>
                <w:i/>
                <w:iCs/>
                <w:sz w:val="6"/>
                <w:szCs w:val="6"/>
              </w:rPr>
              <w:br/>
            </w:r>
            <w:r w:rsidRPr="0007676C">
              <w:rPr>
                <w:rStyle w:val="CharacterStyle3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868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2</w:t>
            </w:r>
          </w:p>
        </w:tc>
      </w:tr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6"/>
        </w:trPr>
        <w:tc>
          <w:tcPr>
            <w:tcW w:w="35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rPr>
                <w:rStyle w:val="CharacterStyle3"/>
                <w:sz w:val="23"/>
                <w:szCs w:val="23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spacing w:val="-12"/>
                <w:sz w:val="6"/>
                <w:szCs w:val="6"/>
              </w:rPr>
            </w:pPr>
            <w:r w:rsidRPr="0007676C">
              <w:rPr>
                <w:rStyle w:val="CharacterStyle3"/>
                <w:spacing w:val="-12"/>
                <w:sz w:val="23"/>
                <w:szCs w:val="23"/>
              </w:rPr>
              <w:t xml:space="preserve">2 </w:t>
            </w:r>
            <w:r w:rsidRPr="0007676C">
              <w:rPr>
                <w:rStyle w:val="CharacterStyle3"/>
                <w:rFonts w:ascii="Lucida Console" w:hAnsi="Lucida Console" w:cs="Lucida Console"/>
                <w:i/>
                <w:iCs/>
                <w:spacing w:val="-12"/>
                <w:w w:val="155"/>
                <w:sz w:val="24"/>
                <w:szCs w:val="24"/>
              </w:rPr>
              <w:t>µ</w:t>
            </w:r>
            <w:r w:rsidRPr="0007676C">
              <w:rPr>
                <w:rStyle w:val="CharacterStyle3"/>
                <w:spacing w:val="-12"/>
                <w:sz w:val="23"/>
                <w:szCs w:val="23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28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  <w:r w:rsidRPr="0007676C">
              <w:rPr>
                <w:rStyle w:val="CharacterStyle3"/>
                <w:sz w:val="23"/>
                <w:szCs w:val="23"/>
              </w:rPr>
              <w:t>2</w:t>
            </w:r>
          </w:p>
        </w:tc>
        <w:tc>
          <w:tcPr>
            <w:tcW w:w="854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28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228"/>
              <w:jc w:val="right"/>
              <w:rPr>
                <w:rStyle w:val="CharacterStyle3"/>
                <w:rFonts w:ascii="Bookman Old Style" w:hAnsi="Bookman Old Style" w:cs="Bookman Old Style"/>
                <w:sz w:val="6"/>
                <w:szCs w:val="6"/>
              </w:rPr>
            </w:pPr>
          </w:p>
        </w:tc>
      </w:tr>
    </w:tbl>
    <w:p w:rsidR="00B5361B" w:rsidRDefault="00B5361B">
      <w:pPr>
        <w:spacing w:after="834" w:line="20" w:lineRule="exact"/>
      </w:pPr>
    </w:p>
    <w:p w:rsidR="00B5361B" w:rsidRDefault="00B5361B">
      <w:pPr>
        <w:pStyle w:val="Style13"/>
        <w:tabs>
          <w:tab w:val="right" w:pos="6337"/>
        </w:tabs>
        <w:kinsoku w:val="0"/>
        <w:autoSpaceDE/>
        <w:autoSpaceDN/>
        <w:adjustRightInd/>
        <w:spacing w:line="288" w:lineRule="auto"/>
        <w:ind w:left="3384"/>
        <w:rPr>
          <w:rStyle w:val="CharacterStyle3"/>
          <w:rFonts w:ascii="Bookman Old Style" w:hAnsi="Bookman Old Style" w:cs="Bookman Old Style"/>
          <w:spacing w:val="56"/>
          <w:sz w:val="6"/>
          <w:szCs w:val="6"/>
        </w:rPr>
      </w:pPr>
      <w:r>
        <w:rPr>
          <w:rStyle w:val="CharacterStyle3"/>
          <w:i/>
          <w:iCs/>
          <w:spacing w:val="6"/>
          <w:sz w:val="24"/>
          <w:szCs w:val="24"/>
        </w:rPr>
        <w:t>B</w:t>
      </w:r>
      <w:r>
        <w:rPr>
          <w:rStyle w:val="CharacterStyle3"/>
          <w:spacing w:val="6"/>
          <w:sz w:val="23"/>
          <w:szCs w:val="23"/>
        </w:rPr>
        <w:t>max</w:t>
      </w:r>
      <w:r>
        <w:rPr>
          <w:rStyle w:val="CharacterStyle3"/>
          <w:spacing w:val="6"/>
          <w:w w:val="110"/>
          <w:sz w:val="23"/>
          <w:szCs w:val="23"/>
          <w:vertAlign w:val="superscript"/>
        </w:rPr>
        <w:t>2</w:t>
      </w:r>
      <w:r>
        <w:rPr>
          <w:rStyle w:val="CharacterStyle3"/>
          <w:rFonts w:ascii="Bookman Old Style" w:hAnsi="Bookman Old Style" w:cs="Bookman Old Style"/>
          <w:spacing w:val="6"/>
          <w:sz w:val="6"/>
          <w:szCs w:val="6"/>
        </w:rPr>
        <w:t xml:space="preserve"> </w:t>
      </w:r>
      <w:r>
        <w:rPr>
          <w:rStyle w:val="CharacterStyle3"/>
          <w:spacing w:val="6"/>
          <w:sz w:val="23"/>
          <w:szCs w:val="23"/>
        </w:rPr>
        <w:t>3</w:t>
      </w:r>
      <w:r>
        <w:rPr>
          <w:rStyle w:val="CharacterStyle3"/>
          <w:rFonts w:ascii="Lucida Console" w:hAnsi="Lucida Console" w:cs="Lucida Console"/>
          <w:spacing w:val="6"/>
          <w:w w:val="110"/>
          <w:sz w:val="24"/>
          <w:szCs w:val="24"/>
        </w:rPr>
        <w:t>+</w:t>
      </w:r>
      <w:r>
        <w:rPr>
          <w:rStyle w:val="CharacterStyle3"/>
          <w:rFonts w:ascii="Courier New" w:hAnsi="Courier New" w:cs="Courier New"/>
          <w:spacing w:val="6"/>
          <w:sz w:val="6"/>
          <w:szCs w:val="6"/>
        </w:rPr>
        <w:tab/>
      </w:r>
      <w:r>
        <w:rPr>
          <w:rStyle w:val="CharacterStyle3"/>
          <w:spacing w:val="56"/>
          <w:sz w:val="23"/>
          <w:szCs w:val="23"/>
        </w:rPr>
        <w:t>1</w:t>
      </w:r>
      <w:r>
        <w:rPr>
          <w:rStyle w:val="CharacterStyle3"/>
          <w:rFonts w:ascii="Lucida Console" w:hAnsi="Lucida Console" w:cs="Lucida Console"/>
          <w:spacing w:val="56"/>
          <w:w w:val="110"/>
          <w:sz w:val="24"/>
          <w:szCs w:val="24"/>
        </w:rPr>
        <w:t>+</w:t>
      </w:r>
      <w:r>
        <w:rPr>
          <w:rStyle w:val="CharacterStyle3"/>
          <w:spacing w:val="56"/>
          <w:sz w:val="23"/>
          <w:szCs w:val="23"/>
        </w:rPr>
        <w:t>3</w:t>
      </w:r>
      <w:r>
        <w:rPr>
          <w:rStyle w:val="CharacterStyle3"/>
          <w:rFonts w:ascii="Bookman Old Style" w:hAnsi="Bookman Old Style" w:cs="Bookman Old Style"/>
          <w:spacing w:val="56"/>
          <w:sz w:val="6"/>
          <w:szCs w:val="6"/>
        </w:rPr>
        <w:t xml:space="preserve"> </w:t>
      </w:r>
      <w:r>
        <w:rPr>
          <w:rStyle w:val="CharacterStyle3"/>
          <w:i/>
          <w:iCs/>
          <w:spacing w:val="56"/>
          <w:sz w:val="24"/>
          <w:szCs w:val="24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pacing w:val="56"/>
          <w:sz w:val="6"/>
          <w:szCs w:val="6"/>
        </w:rPr>
        <w:t xml:space="preserve"> </w:t>
      </w:r>
      <w:r>
        <w:rPr>
          <w:rStyle w:val="CharacterStyle3"/>
          <w:spacing w:val="56"/>
          <w:sz w:val="23"/>
          <w:szCs w:val="23"/>
        </w:rPr>
        <w:t>2</w:t>
      </w:r>
    </w:p>
    <w:p w:rsidR="00B5361B" w:rsidRDefault="00A05E9A">
      <w:pPr>
        <w:spacing w:after="60" w:line="22" w:lineRule="atLeast"/>
        <w:ind w:left="3371" w:right="3175"/>
      </w:pPr>
      <w:r>
        <w:rPr>
          <w:noProof/>
        </w:rPr>
        <w:drawing>
          <wp:inline distT="0" distB="0" distL="0" distR="0">
            <wp:extent cx="1495425" cy="95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pStyle w:val="Style13"/>
        <w:tabs>
          <w:tab w:val="left" w:pos="4464"/>
          <w:tab w:val="left" w:pos="5364"/>
          <w:tab w:val="right" w:pos="6097"/>
        </w:tabs>
        <w:kinsoku w:val="0"/>
        <w:autoSpaceDE/>
        <w:autoSpaceDN/>
        <w:adjustRightInd/>
        <w:ind w:left="3456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sz w:val="23"/>
          <w:szCs w:val="23"/>
        </w:rPr>
        <w:t>2</w:t>
      </w:r>
      <w:r>
        <w:rPr>
          <w:rStyle w:val="CharacterStyle3"/>
          <w:rFonts w:ascii="Lucida Console" w:hAnsi="Lucida Console" w:cs="Lucida Console"/>
          <w:i/>
          <w:iCs/>
          <w:w w:val="155"/>
          <w:sz w:val="24"/>
          <w:szCs w:val="24"/>
        </w:rPr>
        <w:t>µ</w:t>
      </w:r>
      <w:r>
        <w:rPr>
          <w:rStyle w:val="CharacterStyle3"/>
          <w:sz w:val="23"/>
          <w:szCs w:val="23"/>
        </w:rPr>
        <w:t>0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>
        <w:rPr>
          <w:rStyle w:val="CharacterStyle3"/>
          <w:sz w:val="23"/>
          <w:szCs w:val="23"/>
        </w:rPr>
        <w:t>2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>
        <w:rPr>
          <w:rStyle w:val="CharacterStyle3"/>
          <w:sz w:val="23"/>
          <w:szCs w:val="23"/>
        </w:rPr>
        <w:t>2</w:t>
      </w:r>
      <w:r>
        <w:rPr>
          <w:rStyle w:val="CharacterStyle3"/>
          <w:rFonts w:ascii="Bookman Old Style" w:hAnsi="Bookman Old Style" w:cs="Bookman Old Style"/>
          <w:sz w:val="6"/>
          <w:szCs w:val="6"/>
        </w:rPr>
        <w:tab/>
      </w:r>
      <w:r>
        <w:rPr>
          <w:rStyle w:val="CharacterStyle3"/>
          <w:i/>
          <w:iCs/>
          <w:sz w:val="24"/>
          <w:szCs w:val="24"/>
        </w:rPr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828" w:line="216" w:lineRule="auto"/>
        <w:ind w:left="72" w:right="144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1"/>
          <w:sz w:val="24"/>
          <w:szCs w:val="24"/>
        </w:rPr>
        <w:t xml:space="preserve">It is of interest to note that the thin disk formulae reduce to these extremely thin disk </w:t>
      </w:r>
      <w:r>
        <w:rPr>
          <w:rStyle w:val="CharacterStyle3"/>
          <w:spacing w:val="-1"/>
          <w:sz w:val="24"/>
          <w:szCs w:val="24"/>
        </w:rPr>
        <w:t xml:space="preserve">formulae in the limit as </w:t>
      </w:r>
      <w:r>
        <w:rPr>
          <w:rStyle w:val="CharacterStyle3"/>
          <w:i/>
          <w:iCs/>
          <w:spacing w:val="-1"/>
          <w:w w:val="110"/>
          <w:sz w:val="23"/>
          <w:szCs w:val="23"/>
        </w:rPr>
        <w:t>c</w:t>
      </w:r>
      <w:r>
        <w:rPr>
          <w:rStyle w:val="CharacterStyle3"/>
          <w:rFonts w:ascii="Bookman Old Style" w:hAnsi="Bookman Old Style" w:cs="Bookman Old Style"/>
          <w:spacing w:val="-1"/>
          <w:sz w:val="27"/>
          <w:szCs w:val="27"/>
        </w:rPr>
        <w:t xml:space="preserve"> —&gt; </w:t>
      </w:r>
      <w:r>
        <w:rPr>
          <w:rStyle w:val="CharacterStyle3"/>
          <w:spacing w:val="-1"/>
          <w:w w:val="115"/>
          <w:sz w:val="22"/>
          <w:szCs w:val="22"/>
        </w:rPr>
        <w:t>0</w:t>
      </w:r>
      <w:r>
        <w:rPr>
          <w:rStyle w:val="CharacterStyle3"/>
          <w:spacing w:val="-1"/>
          <w:sz w:val="24"/>
          <w:szCs w:val="24"/>
        </w:rPr>
        <w:t>. Thus, these are not really independent formulae.</w:t>
      </w:r>
    </w:p>
    <w:p w:rsidR="00B5361B" w:rsidRDefault="00B5361B">
      <w:pPr>
        <w:pStyle w:val="Style13"/>
        <w:kinsoku w:val="0"/>
        <w:autoSpaceDE/>
        <w:autoSpaceDN/>
        <w:adjustRightInd/>
        <w:spacing w:before="684" w:after="108"/>
        <w:ind w:left="72"/>
        <w:rPr>
          <w:rStyle w:val="CharacterStyle3"/>
          <w:spacing w:val="-10"/>
          <w:w w:val="110"/>
          <w:sz w:val="24"/>
          <w:szCs w:val="24"/>
          <w:u w:val="single"/>
        </w:rPr>
      </w:pPr>
      <w:r>
        <w:rPr>
          <w:rStyle w:val="CharacterStyle3"/>
          <w:spacing w:val="-10"/>
          <w:w w:val="110"/>
          <w:sz w:val="24"/>
          <w:szCs w:val="24"/>
          <w:u w:val="single"/>
        </w:rPr>
        <w:t>Comparison of Stress Components in Recommended vs Extremely Thin Disk Formulae</w:t>
      </w:r>
    </w:p>
    <w:p w:rsidR="00B5361B" w:rsidRDefault="00FC15B0">
      <w:pPr>
        <w:pStyle w:val="Style13"/>
        <w:kinsoku w:val="0"/>
        <w:autoSpaceDE/>
        <w:autoSpaceDN/>
        <w:adjustRightInd/>
        <w:spacing w:before="252"/>
        <w:rPr>
          <w:rStyle w:val="CharacterStyle3"/>
          <w:spacing w:val="-1"/>
          <w:sz w:val="24"/>
          <w:szCs w:val="24"/>
        </w:rPr>
      </w:pPr>
      <w:r>
        <w:rPr>
          <w:noProof/>
        </w:rPr>
        <w:pict>
          <v:shape id="_x0000_s1347" type="#_x0000_t202" style="position:absolute;margin-left:78.65pt;margin-top:418.75pt;width:162.8pt;height:44pt;z-index:25181388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44" w:line="182" w:lineRule="exact"/>
                    <w:ind w:right="108"/>
                    <w:jc w:val="right"/>
                    <w:rPr>
                      <w:rStyle w:val="CharacterStyle3"/>
                      <w:sz w:val="24"/>
                      <w:szCs w:val="24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1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67" w:lineRule="exact"/>
                    <w:ind w:left="72"/>
                    <w:rPr>
                      <w:rStyle w:val="CharacterStyle3"/>
                      <w:rFonts w:ascii="Arial" w:hAnsi="Arial" w:cs="Arial"/>
                      <w:spacing w:val="10"/>
                      <w:sz w:val="6"/>
                      <w:szCs w:val="6"/>
                    </w:rPr>
                  </w:pPr>
                  <w:r>
                    <w:rPr>
                      <w:rStyle w:val="CharacterStyle3"/>
                      <w:spacing w:val="10"/>
                      <w:sz w:val="24"/>
                      <w:szCs w:val="24"/>
                    </w:rPr>
                    <w:t xml:space="preserve">We set Poisson's ratio to </w:t>
                  </w:r>
                  <w:r>
                    <w:rPr>
                      <w:rStyle w:val="CharacterStyle3"/>
                      <w:rFonts w:ascii="Arial" w:hAnsi="Arial" w:cs="Arial"/>
                      <w:spacing w:val="10"/>
                      <w:w w:val="135"/>
                    </w:rPr>
                    <w:t>=</w:t>
                  </w:r>
                </w:p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108" w:line="193" w:lineRule="exact"/>
                    <w:ind w:right="108"/>
                    <w:jc w:val="right"/>
                    <w:rPr>
                      <w:rStyle w:val="CharacterStyle3"/>
                      <w:rFonts w:ascii="Bookman Old Style" w:hAnsi="Bookman Old Style" w:cs="Bookman Old Style"/>
                      <w:sz w:val="6"/>
                      <w:szCs w:val="6"/>
                    </w:rPr>
                  </w:pPr>
                  <w:r>
                    <w:rPr>
                      <w:rStyle w:val="CharacterStyle3"/>
                      <w:sz w:val="24"/>
                      <w:szCs w:val="24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spacing w:val="-1"/>
          <w:sz w:val="24"/>
          <w:szCs w:val="24"/>
        </w:rPr>
        <w:t>in order to approximate OFHC copper, and we normalize</w:t>
      </w:r>
    </w:p>
    <w:p w:rsidR="00B5361B" w:rsidRDefault="00B5361B">
      <w:pPr>
        <w:pStyle w:val="Style13"/>
        <w:kinsoku w:val="0"/>
        <w:autoSpaceDE/>
        <w:autoSpaceDN/>
        <w:adjustRightInd/>
        <w:spacing w:before="108"/>
        <w:ind w:left="4104"/>
        <w:rPr>
          <w:rStyle w:val="CharacterStyle3"/>
          <w:rFonts w:ascii="Bookman Old Style" w:hAnsi="Bookman Old Style" w:cs="Bookman Old Style"/>
          <w:sz w:val="6"/>
          <w:szCs w:val="6"/>
        </w:rPr>
      </w:pPr>
      <w:r>
        <w:rPr>
          <w:rStyle w:val="CharacterStyle3"/>
          <w:sz w:val="23"/>
          <w:szCs w:val="23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line="417" w:lineRule="auto"/>
        <w:ind w:left="72"/>
        <w:rPr>
          <w:rStyle w:val="CharacterStyle3"/>
          <w:spacing w:val="1"/>
          <w:sz w:val="24"/>
          <w:szCs w:val="24"/>
        </w:rPr>
      </w:pPr>
      <w:r>
        <w:rPr>
          <w:rStyle w:val="CharacterStyle3"/>
          <w:spacing w:val="1"/>
          <w:sz w:val="24"/>
          <w:szCs w:val="24"/>
        </w:rPr>
        <w:t xml:space="preserve">the stress components to the maximum magnetic pressure, </w:t>
      </w:r>
      <w:r>
        <w:rPr>
          <w:rStyle w:val="CharacterStyle3"/>
          <w:i/>
          <w:iCs/>
          <w:spacing w:val="1"/>
          <w:sz w:val="24"/>
          <w:szCs w:val="24"/>
        </w:rPr>
        <w:t>p</w:t>
      </w:r>
      <w:r>
        <w:rPr>
          <w:rStyle w:val="CharacterStyle3"/>
          <w:i/>
          <w:iCs/>
          <w:spacing w:val="1"/>
          <w:w w:val="105"/>
          <w:sz w:val="24"/>
          <w:szCs w:val="24"/>
          <w:vertAlign w:val="subscript"/>
        </w:rPr>
        <w:t>mag</w:t>
      </w:r>
      <w:r>
        <w:rPr>
          <w:rStyle w:val="CharacterStyle3"/>
          <w:rFonts w:ascii="Lucida Console" w:hAnsi="Lucida Console" w:cs="Lucida Console"/>
          <w:spacing w:val="1"/>
          <w:w w:val="105"/>
          <w:sz w:val="24"/>
          <w:szCs w:val="24"/>
        </w:rPr>
        <w:t xml:space="preserve"> =</w:t>
      </w:r>
      <w:r>
        <w:rPr>
          <w:rStyle w:val="CharacterStyle3"/>
          <w:i/>
          <w:iCs/>
          <w:spacing w:val="1"/>
          <w:sz w:val="24"/>
          <w:szCs w:val="24"/>
        </w:rPr>
        <w:t xml:space="preserve"> B</w:t>
      </w:r>
      <w:r>
        <w:rPr>
          <w:rStyle w:val="CharacterStyle3"/>
          <w:spacing w:val="1"/>
          <w:sz w:val="23"/>
          <w:szCs w:val="23"/>
        </w:rPr>
        <w:t>2</w:t>
      </w:r>
      <w:r>
        <w:rPr>
          <w:rStyle w:val="CharacterStyle3"/>
          <w:rFonts w:ascii="Lucida Console" w:hAnsi="Lucida Console" w:cs="Lucida Console"/>
          <w:i/>
          <w:iCs/>
          <w:spacing w:val="1"/>
          <w:w w:val="155"/>
          <w:sz w:val="24"/>
          <w:szCs w:val="24"/>
        </w:rPr>
        <w:t>µ</w:t>
      </w:r>
      <w:r>
        <w:rPr>
          <w:rStyle w:val="CharacterStyle3"/>
          <w:spacing w:val="1"/>
          <w:sz w:val="23"/>
          <w:szCs w:val="23"/>
        </w:rPr>
        <w:t>b</w:t>
      </w:r>
      <w:r>
        <w:rPr>
          <w:rStyle w:val="CharacterStyle3"/>
          <w:spacing w:val="1"/>
          <w:w w:val="85"/>
          <w:sz w:val="30"/>
          <w:szCs w:val="30"/>
          <w:u w:val="single"/>
        </w:rPr>
        <w:t xml:space="preserve"> o</w:t>
      </w:r>
      <w:r>
        <w:rPr>
          <w:rStyle w:val="CharacterStyle3"/>
          <w:spacing w:val="1"/>
          <w:sz w:val="24"/>
          <w:szCs w:val="24"/>
        </w:rPr>
        <w:t xml:space="preserve"> . Then the</w:t>
      </w:r>
    </w:p>
    <w:p w:rsidR="00B5361B" w:rsidRDefault="00B5361B">
      <w:pPr>
        <w:pStyle w:val="Style13"/>
        <w:kinsoku w:val="0"/>
        <w:autoSpaceDE/>
        <w:autoSpaceDN/>
        <w:adjustRightInd/>
        <w:ind w:left="72"/>
        <w:rPr>
          <w:rStyle w:val="CharacterStyle3"/>
          <w:rFonts w:ascii="Bookman Old Style" w:hAnsi="Bookman Old Style" w:cs="Bookman Old Style"/>
          <w:spacing w:val="-1"/>
          <w:sz w:val="6"/>
          <w:szCs w:val="6"/>
        </w:rPr>
      </w:pPr>
      <w:r>
        <w:rPr>
          <w:rStyle w:val="CharacterStyle3"/>
          <w:spacing w:val="-1"/>
          <w:sz w:val="24"/>
          <w:szCs w:val="24"/>
        </w:rPr>
        <w:t>recommended formulae derived from the long shaft case become:</w:t>
      </w:r>
    </w:p>
    <w:p w:rsidR="00B5361B" w:rsidRDefault="00B5361B">
      <w:pPr>
        <w:pStyle w:val="Style13"/>
        <w:tabs>
          <w:tab w:val="right" w:pos="6044"/>
        </w:tabs>
        <w:kinsoku w:val="0"/>
        <w:autoSpaceDE/>
        <w:autoSpaceDN/>
        <w:adjustRightInd/>
        <w:spacing w:before="756" w:line="360" w:lineRule="auto"/>
        <w:ind w:left="3024"/>
        <w:rPr>
          <w:rStyle w:val="CharacterStyle3"/>
          <w:rFonts w:ascii="Bookman Old Style" w:hAnsi="Bookman Old Style" w:cs="Bookman Old Style"/>
          <w:spacing w:val="18"/>
          <w:sz w:val="6"/>
          <w:szCs w:val="6"/>
        </w:rPr>
      </w:pPr>
      <w:r>
        <w:rPr>
          <w:rStyle w:val="CharacterStyle3"/>
          <w:i/>
          <w:iCs/>
          <w:w w:val="105"/>
        </w:rPr>
        <w:t>rr</w:t>
      </w:r>
      <w:r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  <w:tab/>
      </w:r>
      <w:r>
        <w:rPr>
          <w:rStyle w:val="CharacterStyle3"/>
          <w:spacing w:val="18"/>
          <w:sz w:val="24"/>
          <w:szCs w:val="24"/>
        </w:rPr>
        <w:t>7</w:t>
      </w:r>
      <w:r>
        <w:rPr>
          <w:rStyle w:val="CharacterStyle3"/>
          <w:spacing w:val="18"/>
          <w:w w:val="125"/>
          <w:sz w:val="24"/>
          <w:szCs w:val="24"/>
          <w:vertAlign w:val="subscript"/>
        </w:rPr>
        <w:t xml:space="preserve"> 1</w:t>
      </w:r>
      <w:r>
        <w:rPr>
          <w:rStyle w:val="CharacterStyle3"/>
          <w:rFonts w:ascii="Bookman Old Style" w:hAnsi="Bookman Old Style" w:cs="Bookman Old Style"/>
          <w:i/>
          <w:iCs/>
          <w:spacing w:val="18"/>
          <w:sz w:val="24"/>
          <w:szCs w:val="24"/>
          <w:vertAlign w:val="subscript"/>
        </w:rPr>
        <w:t>—</w:t>
      </w:r>
      <w:r>
        <w:rPr>
          <w:rStyle w:val="CharacterStyle3"/>
          <w:i/>
          <w:iCs/>
          <w:spacing w:val="18"/>
          <w:sz w:val="24"/>
          <w:szCs w:val="24"/>
        </w:rPr>
        <w:t xml:space="preserve"> r</w:t>
      </w:r>
      <w:r>
        <w:rPr>
          <w:rStyle w:val="CharacterStyle3"/>
          <w:rFonts w:ascii="Bookman Old Style" w:hAnsi="Bookman Old Style" w:cs="Bookman Old Style"/>
          <w:i/>
          <w:iCs/>
          <w:spacing w:val="18"/>
          <w:sz w:val="6"/>
          <w:szCs w:val="6"/>
        </w:rPr>
        <w:t xml:space="preserve"> </w:t>
      </w:r>
      <w:r>
        <w:rPr>
          <w:rStyle w:val="CharacterStyle3"/>
          <w:spacing w:val="18"/>
          <w:sz w:val="23"/>
          <w:szCs w:val="23"/>
        </w:rPr>
        <w:t>2</w:t>
      </w:r>
    </w:p>
    <w:p w:rsidR="00B5361B" w:rsidRDefault="00B5361B">
      <w:pPr>
        <w:pStyle w:val="Style13"/>
        <w:tabs>
          <w:tab w:val="left" w:pos="4873"/>
          <w:tab w:val="right" w:pos="5804"/>
        </w:tabs>
        <w:kinsoku w:val="0"/>
        <w:autoSpaceDE/>
        <w:autoSpaceDN/>
        <w:adjustRightInd/>
        <w:spacing w:line="360" w:lineRule="auto"/>
        <w:ind w:left="2808"/>
        <w:rPr>
          <w:rStyle w:val="CharacterStyle3"/>
          <w:rFonts w:ascii="Bookman Old Style" w:hAnsi="Bookman Old Style" w:cs="Bookman Old Style"/>
          <w:i/>
          <w:iCs/>
          <w:sz w:val="6"/>
          <w:szCs w:val="6"/>
        </w:rPr>
      </w:pPr>
      <w:r>
        <w:rPr>
          <w:rStyle w:val="CharacterStyle3"/>
          <w:i/>
          <w:iCs/>
          <w:spacing w:val="4"/>
          <w:sz w:val="24"/>
          <w:szCs w:val="24"/>
        </w:rPr>
        <w:t>p</w:t>
      </w:r>
      <w:r>
        <w:rPr>
          <w:rStyle w:val="CharacterStyle3"/>
          <w:i/>
          <w:iCs/>
          <w:spacing w:val="4"/>
          <w:w w:val="105"/>
        </w:rPr>
        <w:t>mag LongShaft</w:t>
      </w:r>
      <w:r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  <w:tab/>
      </w:r>
      <w:r>
        <w:rPr>
          <w:rStyle w:val="CharacterStyle3"/>
          <w:sz w:val="24"/>
          <w:szCs w:val="24"/>
        </w:rPr>
        <w:t>4</w:t>
      </w:r>
      <w:r>
        <w:rPr>
          <w:rStyle w:val="CharacterStyle3"/>
          <w:i/>
          <w:iCs/>
          <w:sz w:val="24"/>
          <w:szCs w:val="24"/>
        </w:rPr>
        <w:tab/>
        <w:t>a</w:t>
      </w:r>
    </w:p>
    <w:p w:rsidR="00B5361B" w:rsidRDefault="00B5361B">
      <w:pPr>
        <w:pStyle w:val="Style13"/>
        <w:kinsoku w:val="0"/>
        <w:autoSpaceDE/>
        <w:autoSpaceDN/>
        <w:adjustRightInd/>
        <w:spacing w:before="792"/>
        <w:ind w:left="4896"/>
        <w:rPr>
          <w:rStyle w:val="CharacterStyle3"/>
          <w:rFonts w:ascii="Bookman Old Style" w:hAnsi="Bookman Old Style" w:cs="Bookman Old Style"/>
          <w:spacing w:val="75"/>
          <w:sz w:val="6"/>
          <w:szCs w:val="6"/>
        </w:rPr>
      </w:pPr>
      <w:r>
        <w:rPr>
          <w:rStyle w:val="CharacterStyle3"/>
          <w:spacing w:val="75"/>
          <w:sz w:val="24"/>
          <w:szCs w:val="24"/>
        </w:rPr>
        <w:t>7</w:t>
      </w:r>
      <w:r>
        <w:rPr>
          <w:rStyle w:val="CharacterStyle3"/>
          <w:rFonts w:ascii="Bookman Old Style" w:hAnsi="Bookman Old Style" w:cs="Bookman Old Style"/>
          <w:spacing w:val="75"/>
          <w:sz w:val="6"/>
          <w:szCs w:val="6"/>
        </w:rPr>
        <w:t xml:space="preserve"> </w:t>
      </w:r>
      <w:r>
        <w:rPr>
          <w:rStyle w:val="CharacterStyle3"/>
          <w:spacing w:val="75"/>
          <w:sz w:val="24"/>
          <w:szCs w:val="24"/>
        </w:rPr>
        <w:t>5</w:t>
      </w:r>
      <w:r>
        <w:rPr>
          <w:rStyle w:val="CharacterStyle3"/>
          <w:rFonts w:ascii="Bookman Old Style" w:hAnsi="Bookman Old Style" w:cs="Bookman Old Style"/>
          <w:spacing w:val="75"/>
          <w:sz w:val="6"/>
          <w:szCs w:val="6"/>
        </w:rPr>
        <w:t xml:space="preserve"> </w:t>
      </w:r>
      <w:r>
        <w:rPr>
          <w:rStyle w:val="CharacterStyle3"/>
          <w:i/>
          <w:iCs/>
          <w:spacing w:val="75"/>
          <w:sz w:val="24"/>
          <w:szCs w:val="24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spacing w:val="75"/>
          <w:sz w:val="6"/>
          <w:szCs w:val="6"/>
        </w:rPr>
        <w:t xml:space="preserve"> </w:t>
      </w:r>
      <w:r>
        <w:rPr>
          <w:rStyle w:val="CharacterStyle3"/>
          <w:spacing w:val="75"/>
          <w:w w:val="105"/>
        </w:rPr>
        <w:t>2</w:t>
      </w:r>
    </w:p>
    <w:p w:rsidR="00B5361B" w:rsidRDefault="00B5361B">
      <w:pPr>
        <w:pStyle w:val="Style13"/>
        <w:tabs>
          <w:tab w:val="right" w:pos="5752"/>
        </w:tabs>
        <w:kinsoku w:val="0"/>
        <w:autoSpaceDE/>
        <w:autoSpaceDN/>
        <w:adjustRightInd/>
        <w:spacing w:before="144" w:line="309" w:lineRule="auto"/>
        <w:ind w:left="2808"/>
        <w:rPr>
          <w:rStyle w:val="CharacterStyle3"/>
          <w:rFonts w:ascii="Bookman Old Style" w:hAnsi="Bookman Old Style" w:cs="Bookman Old Style"/>
          <w:i/>
          <w:iCs/>
          <w:spacing w:val="50"/>
          <w:sz w:val="6"/>
          <w:szCs w:val="6"/>
        </w:rPr>
      </w:pPr>
      <w:r>
        <w:rPr>
          <w:rStyle w:val="CharacterStyle3"/>
          <w:i/>
          <w:iCs/>
          <w:spacing w:val="4"/>
          <w:sz w:val="24"/>
          <w:szCs w:val="24"/>
        </w:rPr>
        <w:t>p</w:t>
      </w:r>
      <w:r>
        <w:rPr>
          <w:rStyle w:val="CharacterStyle3"/>
          <w:i/>
          <w:iCs/>
          <w:spacing w:val="4"/>
          <w:sz w:val="21"/>
          <w:szCs w:val="21"/>
        </w:rPr>
        <w:t>mag</w:t>
      </w:r>
      <w:r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  <w:t xml:space="preserve"> ) </w:t>
      </w:r>
      <w:r>
        <w:rPr>
          <w:rStyle w:val="CharacterStyle3"/>
          <w:i/>
          <w:iCs/>
          <w:spacing w:val="4"/>
          <w:sz w:val="21"/>
          <w:szCs w:val="21"/>
        </w:rPr>
        <w:t>LongShaft</w:t>
      </w:r>
      <w:r>
        <w:rPr>
          <w:rStyle w:val="CharacterStyle3"/>
          <w:rFonts w:ascii="Bookman Old Style" w:hAnsi="Bookman Old Style" w:cs="Bookman Old Style"/>
          <w:i/>
          <w:iCs/>
          <w:spacing w:val="4"/>
          <w:sz w:val="6"/>
          <w:szCs w:val="6"/>
        </w:rPr>
        <w:tab/>
      </w:r>
      <w:r>
        <w:rPr>
          <w:rStyle w:val="CharacterStyle3"/>
          <w:spacing w:val="50"/>
          <w:sz w:val="24"/>
          <w:szCs w:val="24"/>
        </w:rPr>
        <w:t>4</w:t>
      </w:r>
      <w:r>
        <w:rPr>
          <w:rStyle w:val="CharacterStyle3"/>
          <w:rFonts w:ascii="Bookman Old Style" w:hAnsi="Bookman Old Style" w:cs="Bookman Old Style"/>
          <w:spacing w:val="50"/>
          <w:sz w:val="6"/>
          <w:szCs w:val="6"/>
        </w:rPr>
        <w:t xml:space="preserve"> </w:t>
      </w:r>
      <w:r>
        <w:rPr>
          <w:rStyle w:val="CharacterStyle3"/>
          <w:spacing w:val="50"/>
          <w:sz w:val="24"/>
          <w:szCs w:val="24"/>
        </w:rPr>
        <w:t>4</w:t>
      </w:r>
      <w:r>
        <w:rPr>
          <w:rStyle w:val="CharacterStyle3"/>
          <w:rFonts w:ascii="Bookman Old Style" w:hAnsi="Bookman Old Style" w:cs="Bookman Old Style"/>
          <w:spacing w:val="50"/>
          <w:sz w:val="6"/>
          <w:szCs w:val="6"/>
        </w:rPr>
        <w:t xml:space="preserve"> </w:t>
      </w:r>
      <w:r>
        <w:rPr>
          <w:rStyle w:val="CharacterStyle3"/>
          <w:i/>
          <w:iCs/>
          <w:spacing w:val="50"/>
          <w:sz w:val="24"/>
          <w:szCs w:val="24"/>
        </w:rPr>
        <w:t>a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60" w:right="1709" w:bottom="630" w:left="1573" w:header="720" w:footer="720" w:gutter="0"/>
          <w:cols w:space="720"/>
          <w:noEndnote/>
        </w:sectPr>
      </w:pPr>
    </w:p>
    <w:p w:rsidR="00B5361B" w:rsidRDefault="00B5361B">
      <w:pPr>
        <w:pStyle w:val="Style13"/>
        <w:tabs>
          <w:tab w:val="right" w:pos="5872"/>
        </w:tabs>
        <w:kinsoku w:val="0"/>
        <w:autoSpaceDE/>
        <w:autoSpaceDN/>
        <w:adjustRightInd/>
        <w:spacing w:line="360" w:lineRule="auto"/>
        <w:ind w:left="3384"/>
        <w:rPr>
          <w:rStyle w:val="CharacterStyle3"/>
          <w:rFonts w:ascii="Bookman Old Style" w:hAnsi="Bookman Old Style" w:cs="Bookman Old Style"/>
          <w:color w:val="030208"/>
          <w:spacing w:val="32"/>
          <w:sz w:val="6"/>
          <w:szCs w:val="6"/>
        </w:rPr>
      </w:pPr>
      <w:r>
        <w:rPr>
          <w:rStyle w:val="CharacterStyle3"/>
          <w:i/>
          <w:iCs/>
          <w:color w:val="030208"/>
        </w:rPr>
        <w:lastRenderedPageBreak/>
        <w:t>zz</w:t>
      </w:r>
      <w:r>
        <w:rPr>
          <w:rStyle w:val="CharacterStyle3"/>
          <w:rFonts w:ascii="Bookman Old Style" w:hAnsi="Bookman Old Style" w:cs="Bookman Old Style"/>
          <w:i/>
          <w:iCs/>
          <w:color w:val="030208"/>
          <w:sz w:val="6"/>
          <w:szCs w:val="6"/>
        </w:rPr>
        <w:tab/>
      </w:r>
      <w:r>
        <w:rPr>
          <w:rStyle w:val="CharacterStyle3"/>
          <w:i/>
          <w:iCs/>
          <w:color w:val="030208"/>
          <w:spacing w:val="32"/>
          <w:sz w:val="24"/>
          <w:szCs w:val="24"/>
        </w:rPr>
        <w:t>r</w:t>
      </w:r>
      <w:r>
        <w:rPr>
          <w:rStyle w:val="CharacterStyle3"/>
          <w:rFonts w:ascii="Bookman Old Style" w:hAnsi="Bookman Old Style" w:cs="Bookman Old Style"/>
          <w:i/>
          <w:iCs/>
          <w:color w:val="030208"/>
          <w:spacing w:val="32"/>
          <w:sz w:val="6"/>
          <w:szCs w:val="6"/>
        </w:rPr>
        <w:t xml:space="preserve"> </w:t>
      </w:r>
      <w:r>
        <w:rPr>
          <w:rStyle w:val="CharacterStyle3"/>
          <w:color w:val="030208"/>
          <w:spacing w:val="32"/>
          <w:w w:val="105"/>
        </w:rPr>
        <w:t>2</w:t>
      </w:r>
      <w:r>
        <w:rPr>
          <w:rStyle w:val="CharacterStyle3"/>
          <w:color w:val="030208"/>
          <w:spacing w:val="32"/>
          <w:w w:val="125"/>
          <w:vertAlign w:val="subscript"/>
        </w:rPr>
        <w:t xml:space="preserve"> 1</w:t>
      </w:r>
    </w:p>
    <w:p w:rsidR="00B5361B" w:rsidRDefault="00B5361B">
      <w:pPr>
        <w:pStyle w:val="Style13"/>
        <w:tabs>
          <w:tab w:val="left" w:pos="5162"/>
          <w:tab w:val="right" w:pos="5891"/>
        </w:tabs>
        <w:kinsoku w:val="0"/>
        <w:autoSpaceDE/>
        <w:autoSpaceDN/>
        <w:adjustRightInd/>
        <w:spacing w:before="36" w:line="360" w:lineRule="auto"/>
        <w:ind w:left="3096"/>
        <w:rPr>
          <w:rStyle w:val="CharacterStyle3"/>
          <w:rFonts w:ascii="Bookman Old Style" w:hAnsi="Bookman Old Style" w:cs="Bookman Old Style"/>
          <w:color w:val="030208"/>
          <w:sz w:val="6"/>
          <w:szCs w:val="6"/>
        </w:rPr>
      </w:pPr>
      <w:r>
        <w:rPr>
          <w:rStyle w:val="CharacterStyle3"/>
          <w:i/>
          <w:iCs/>
          <w:color w:val="030208"/>
          <w:spacing w:val="8"/>
          <w:sz w:val="24"/>
          <w:szCs w:val="24"/>
        </w:rPr>
        <w:t>p</w:t>
      </w:r>
      <w:r>
        <w:rPr>
          <w:rStyle w:val="CharacterStyle3"/>
          <w:i/>
          <w:iCs/>
          <w:color w:val="030208"/>
          <w:spacing w:val="8"/>
        </w:rPr>
        <w:t>mag LongShaft</w:t>
      </w:r>
      <w:r>
        <w:rPr>
          <w:rStyle w:val="CharacterStyle3"/>
          <w:rFonts w:ascii="Bookman Old Style" w:hAnsi="Bookman Old Style" w:cs="Bookman Old Style"/>
          <w:i/>
          <w:iCs/>
          <w:color w:val="030208"/>
          <w:spacing w:val="8"/>
          <w:sz w:val="6"/>
          <w:szCs w:val="6"/>
        </w:rPr>
        <w:tab/>
      </w:r>
      <w:r>
        <w:rPr>
          <w:rStyle w:val="CharacterStyle3"/>
          <w:i/>
          <w:iCs/>
          <w:color w:val="030208"/>
          <w:sz w:val="24"/>
          <w:szCs w:val="24"/>
        </w:rPr>
        <w:t>a</w:t>
      </w:r>
      <w:r>
        <w:rPr>
          <w:rStyle w:val="CharacterStyle3"/>
          <w:rFonts w:ascii="Bookman Old Style" w:hAnsi="Bookman Old Style" w:cs="Bookman Old Style"/>
          <w:i/>
          <w:iCs/>
          <w:color w:val="030208"/>
          <w:sz w:val="6"/>
          <w:szCs w:val="6"/>
        </w:rPr>
        <w:tab/>
      </w:r>
      <w:r>
        <w:rPr>
          <w:rStyle w:val="CharacterStyle3"/>
          <w:color w:val="030208"/>
          <w:sz w:val="24"/>
          <w:szCs w:val="24"/>
        </w:rPr>
        <w:t>2</w:t>
      </w:r>
    </w:p>
    <w:p w:rsidR="00B5361B" w:rsidRDefault="00B5361B">
      <w:pPr>
        <w:pStyle w:val="Style13"/>
        <w:kinsoku w:val="0"/>
        <w:autoSpaceDE/>
        <w:autoSpaceDN/>
        <w:adjustRightInd/>
        <w:spacing w:before="648" w:after="792"/>
        <w:ind w:left="216"/>
        <w:rPr>
          <w:rStyle w:val="CharacterStyle3"/>
          <w:color w:val="030208"/>
          <w:sz w:val="24"/>
          <w:szCs w:val="24"/>
        </w:rPr>
      </w:pPr>
      <w:r>
        <w:rPr>
          <w:rStyle w:val="CharacterStyle3"/>
          <w:color w:val="030208"/>
          <w:sz w:val="24"/>
          <w:szCs w:val="24"/>
        </w:rPr>
        <w:t>Similarly, the extremely thin disk formulae become: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480" w:right="1790" w:bottom="5833" w:left="1492" w:header="720" w:footer="720" w:gutter="0"/>
          <w:cols w:space="720"/>
          <w:noEndnote/>
        </w:sectPr>
      </w:pPr>
    </w:p>
    <w:p w:rsidR="00B5361B" w:rsidRDefault="00FC15B0">
      <w:pPr>
        <w:spacing w:before="1360" w:line="288" w:lineRule="exact"/>
      </w:pPr>
      <w:r>
        <w:rPr>
          <w:noProof/>
        </w:rPr>
        <w:lastRenderedPageBreak/>
        <w:pict>
          <v:shape id="_x0000_s1348" type="#_x0000_t202" style="position:absolute;margin-left:-10.4pt;margin-top:0;width:444.9pt;height:82.4pt;z-index:-25150156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/>
              </w:txbxContent>
            </v:textbox>
          </v:shape>
        </w:pict>
      </w:r>
      <w:r>
        <w:rPr>
          <w:noProof/>
        </w:rPr>
        <w:pict>
          <v:shape id="_x0000_s1349" type="#_x0000_t202" style="position:absolute;margin-left:-10.4pt;margin-top:0;width:239pt;height:16.2pt;z-index:25181593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180" w:line="116" w:lineRule="exact"/>
                    <w:ind w:left="2808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color w:val="030208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color w:val="030208"/>
                    </w:rPr>
                    <w:t>rr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0" type="#_x0000_t202" style="position:absolute;margin-left:-10.4pt;margin-top:21pt;width:239pt;height:60.5pt;z-index:25181696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before="72" w:after="684" w:line="309" w:lineRule="auto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color w:val="030208"/>
                      <w:spacing w:val="6"/>
                      <w:sz w:val="6"/>
                      <w:szCs w:val="6"/>
                    </w:rPr>
                  </w:pPr>
                  <w:r>
                    <w:rPr>
                      <w:rStyle w:val="CharacterStyle3"/>
                      <w:i/>
                      <w:iCs/>
                      <w:color w:val="030208"/>
                      <w:spacing w:val="6"/>
                      <w:sz w:val="24"/>
                      <w:szCs w:val="24"/>
                    </w:rPr>
                    <w:t>p</w:t>
                  </w:r>
                  <w:r>
                    <w:rPr>
                      <w:rStyle w:val="CharacterStyle3"/>
                      <w:i/>
                      <w:iCs/>
                      <w:color w:val="030208"/>
                      <w:spacing w:val="6"/>
                    </w:rPr>
                    <w:t>mag ExtremelyThinDisk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1" type="#_x0000_t202" style="position:absolute;margin-left:-10.4pt;margin-top:16.2pt;width:239pt;height:4.8pt;z-index:251817984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after="72" w:line="20" w:lineRule="atLeast"/>
                    <w:ind w:left="2520" w:right="170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2900" cy="9525"/>
                        <wp:effectExtent l="1905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52" type="#_x0000_t202" style="position:absolute;margin-left:256.1pt;margin-top:0;width:46pt;height:41.15pt;z-index:251819008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11" w:lineRule="auto"/>
                    <w:ind w:right="36"/>
                    <w:jc w:val="righ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color w:val="030208"/>
                      <w:spacing w:val="-8"/>
                      <w:sz w:val="6"/>
                      <w:szCs w:val="6"/>
                    </w:rPr>
                  </w:pPr>
                  <w:r>
                    <w:rPr>
                      <w:rStyle w:val="CharacterStyle3"/>
                      <w:color w:val="030208"/>
                      <w:spacing w:val="-8"/>
                      <w:w w:val="125"/>
                      <w:sz w:val="23"/>
                      <w:szCs w:val="23"/>
                      <w:vertAlign w:val="subscript"/>
                    </w:rPr>
                    <w:t>1</w:t>
                  </w:r>
                  <w:r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color w:val="030208"/>
                      <w:spacing w:val="-8"/>
                      <w:w w:val="70"/>
                      <w:sz w:val="38"/>
                      <w:szCs w:val="38"/>
                    </w:rPr>
                    <w:t xml:space="preserve">_ </w:t>
                  </w:r>
                  <w:r>
                    <w:rPr>
                      <w:rStyle w:val="CharacterStyle3"/>
                      <w:i/>
                      <w:iCs/>
                      <w:color w:val="030208"/>
                      <w:spacing w:val="-8"/>
                      <w:sz w:val="24"/>
                      <w:szCs w:val="24"/>
                    </w:rPr>
                    <w:t>r</w:t>
                  </w:r>
                </w:p>
                <w:p w:rsidR="00B5361B" w:rsidRDefault="00B5361B">
                  <w:pPr>
                    <w:pStyle w:val="Style13"/>
                    <w:tabs>
                      <w:tab w:val="right" w:pos="907"/>
                    </w:tabs>
                    <w:kinsoku w:val="0"/>
                    <w:autoSpaceDE/>
                    <w:autoSpaceDN/>
                    <w:adjustRightInd/>
                    <w:spacing w:after="144" w:line="183" w:lineRule="exact"/>
                    <w:rPr>
                      <w:rStyle w:val="CharacterStyle3"/>
                      <w:rFonts w:ascii="Bookman Old Style" w:hAnsi="Bookman Old Style" w:cs="Bookman Old Style"/>
                      <w:i/>
                      <w:iCs/>
                      <w:color w:val="030208"/>
                      <w:sz w:val="6"/>
                      <w:szCs w:val="6"/>
                    </w:rPr>
                  </w:pPr>
                  <w:r>
                    <w:rPr>
                      <w:rStyle w:val="CharacterStyle3"/>
                      <w:color w:val="030208"/>
                      <w:sz w:val="24"/>
                      <w:szCs w:val="24"/>
                    </w:rPr>
                    <w:t>3</w:t>
                  </w:r>
                  <w:r>
                    <w:rPr>
                      <w:rStyle w:val="CharacterStyle3"/>
                      <w:i/>
                      <w:iCs/>
                      <w:color w:val="030208"/>
                      <w:sz w:val="24"/>
                      <w:szCs w:val="24"/>
                    </w:rPr>
                    <w:tab/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3" type="#_x0000_t202" style="position:absolute;margin-left:308.9pt;margin-top:0;width:125.6pt;height:9.55pt;z-index:251820032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rPr>
                      <w:rStyle w:val="CharacterStyle3"/>
                      <w:rFonts w:ascii="Bookman Old Style" w:hAnsi="Bookman Old Style" w:cs="Bookman Old Style"/>
                      <w:color w:val="030208"/>
                      <w:sz w:val="6"/>
                      <w:szCs w:val="6"/>
                    </w:rPr>
                  </w:pPr>
                  <w:r>
                    <w:rPr>
                      <w:rStyle w:val="CharacterStyle3"/>
                      <w:color w:val="030208"/>
                      <w:w w:val="105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4" type="#_x0000_t202" style="position:absolute;margin-left:254.4pt;margin-top:0;width:1.7pt;height:16.2pt;z-index:251821056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after="36"/>
                    <w:jc w:val="right"/>
                    <w:rPr>
                      <w:rStyle w:val="CharacterStyle3"/>
                      <w:rFonts w:ascii="Bookman Old Style" w:hAnsi="Bookman Old Style" w:cs="Bookman Old Style"/>
                      <w:color w:val="030208"/>
                      <w:sz w:val="6"/>
                      <w:szCs w:val="6"/>
                    </w:rPr>
                  </w:pPr>
                  <w:r>
                    <w:rPr>
                      <w:rStyle w:val="CharacterStyle3"/>
                      <w:color w:val="030208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5" type="#_x0000_t202" style="position:absolute;margin-left:254.4pt;margin-top:16.2pt;width:48.25pt;height:1pt;z-index:251822080;mso-wrap-edited:f;mso-wrap-distance-left:0;mso-wrap-distance-right:0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2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9525"/>
                        <wp:effectExtent l="1905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361B" w:rsidRDefault="00B5361B">
      <w:pPr>
        <w:spacing w:before="1360" w:line="288" w:lineRule="exact"/>
        <w:sectPr w:rsidR="00B5361B">
          <w:type w:val="continuous"/>
          <w:pgSz w:w="12240" w:h="15840"/>
          <w:pgMar w:top="1480" w:right="1640" w:bottom="5833" w:left="1700" w:header="720" w:footer="720" w:gutter="0"/>
          <w:cols w:space="720"/>
          <w:noEndnote/>
        </w:sectPr>
      </w:pPr>
    </w:p>
    <w:p w:rsidR="00B5361B" w:rsidRDefault="00FC15B0">
      <w:pPr>
        <w:pStyle w:val="Style13"/>
        <w:tabs>
          <w:tab w:val="right" w:pos="6347"/>
        </w:tabs>
        <w:kinsoku w:val="0"/>
        <w:autoSpaceDE/>
        <w:autoSpaceDN/>
        <w:adjustRightInd/>
        <w:ind w:left="5472"/>
        <w:rPr>
          <w:rStyle w:val="CharacterStyle3"/>
          <w:rFonts w:ascii="Bookman Old Style" w:hAnsi="Bookman Old Style" w:cs="Bookman Old Style"/>
          <w:color w:val="030208"/>
          <w:sz w:val="6"/>
          <w:szCs w:val="6"/>
        </w:rPr>
      </w:pPr>
      <w:r>
        <w:rPr>
          <w:noProof/>
        </w:rPr>
        <w:lastRenderedPageBreak/>
        <w:pict>
          <v:shape id="_x0000_s1356" type="#_x0000_t202" style="position:absolute;left:0;text-align:left;margin-left:100.6pt;margin-top:483.85pt;width:396.95pt;height:272.65pt;z-index:2518231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38725" cy="3467100"/>
                        <wp:effectExtent l="19050" t="0" r="9525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57" type="#_x0000_t202" style="position:absolute;left:0;text-align:left;margin-left:295.5pt;margin-top:744.2pt;width:11pt;height:11.5pt;z-index:2518241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199" w:lineRule="auto"/>
                    <w:rPr>
                      <w:rStyle w:val="CharacterStyle3"/>
                      <w:color w:val="030208"/>
                      <w:spacing w:val="-27"/>
                      <w:w w:val="110"/>
                      <w:sz w:val="24"/>
                      <w:szCs w:val="24"/>
                    </w:rPr>
                  </w:pPr>
                  <w:r>
                    <w:rPr>
                      <w:rStyle w:val="CharacterStyle3"/>
                      <w:color w:val="030208"/>
                      <w:spacing w:val="-27"/>
                      <w:w w:val="110"/>
                      <w:sz w:val="24"/>
                      <w:szCs w:val="24"/>
                    </w:rPr>
                    <w:t>83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color w:val="030208"/>
          <w:sz w:val="24"/>
          <w:szCs w:val="24"/>
        </w:rPr>
        <w:t>5</w:t>
      </w:r>
      <w:r w:rsidR="00B5361B">
        <w:rPr>
          <w:rStyle w:val="CharacterStyle3"/>
          <w:rFonts w:ascii="Bookman Old Style" w:hAnsi="Bookman Old Style" w:cs="Bookman Old Style"/>
          <w:color w:val="030208"/>
          <w:sz w:val="6"/>
          <w:szCs w:val="6"/>
        </w:rPr>
        <w:tab/>
      </w:r>
      <w:r w:rsidR="00B5361B">
        <w:rPr>
          <w:rStyle w:val="CharacterStyle3"/>
          <w:i/>
          <w:iCs/>
          <w:color w:val="030208"/>
          <w:sz w:val="24"/>
          <w:szCs w:val="24"/>
        </w:rPr>
        <w:t>r</w:t>
      </w:r>
      <w:r w:rsidR="00B5361B">
        <w:rPr>
          <w:rStyle w:val="CharacterStyle3"/>
          <w:rFonts w:ascii="Bookman Old Style" w:hAnsi="Bookman Old Style" w:cs="Bookman Old Style"/>
          <w:i/>
          <w:iCs/>
          <w:color w:val="030208"/>
          <w:sz w:val="6"/>
          <w:szCs w:val="6"/>
        </w:rPr>
        <w:t xml:space="preserve"> </w:t>
      </w:r>
      <w:r w:rsidR="00B5361B">
        <w:rPr>
          <w:rStyle w:val="CharacterStyle3"/>
          <w:color w:val="030208"/>
          <w:w w:val="105"/>
        </w:rPr>
        <w:t>2</w:t>
      </w:r>
    </w:p>
    <w:p w:rsidR="00B5361B" w:rsidRDefault="00A05E9A">
      <w:pPr>
        <w:spacing w:after="38" w:line="72" w:lineRule="atLeast"/>
        <w:ind w:left="2666" w:right="2767"/>
      </w:pPr>
      <w:r>
        <w:rPr>
          <w:noProof/>
        </w:rPr>
        <w:drawing>
          <wp:inline distT="0" distB="0" distL="0" distR="0">
            <wp:extent cx="2200275" cy="476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pStyle w:val="Style13"/>
        <w:tabs>
          <w:tab w:val="left" w:pos="5498"/>
          <w:tab w:val="right" w:pos="6107"/>
        </w:tabs>
        <w:kinsoku w:val="0"/>
        <w:autoSpaceDE/>
        <w:autoSpaceDN/>
        <w:adjustRightInd/>
        <w:spacing w:before="36" w:line="360" w:lineRule="auto"/>
        <w:ind w:left="2664"/>
        <w:rPr>
          <w:rStyle w:val="CharacterStyle3"/>
          <w:rFonts w:ascii="Bookman Old Style" w:hAnsi="Bookman Old Style" w:cs="Bookman Old Style"/>
          <w:i/>
          <w:iCs/>
          <w:color w:val="030208"/>
          <w:sz w:val="6"/>
          <w:szCs w:val="6"/>
        </w:rPr>
      </w:pPr>
      <w:r>
        <w:rPr>
          <w:rStyle w:val="CharacterStyle3"/>
          <w:i/>
          <w:iCs/>
          <w:color w:val="030208"/>
          <w:sz w:val="24"/>
          <w:szCs w:val="24"/>
        </w:rPr>
        <w:t>p</w:t>
      </w:r>
      <w:r>
        <w:rPr>
          <w:rStyle w:val="CharacterStyle3"/>
          <w:i/>
          <w:iCs/>
          <w:color w:val="030208"/>
        </w:rPr>
        <w:t>mag ExtremelyThinDiskt</w:t>
      </w:r>
      <w:r>
        <w:rPr>
          <w:rStyle w:val="CharacterStyle3"/>
          <w:rFonts w:ascii="Arial" w:hAnsi="Arial" w:cs="Arial"/>
          <w:color w:val="030208"/>
          <w:w w:val="135"/>
        </w:rPr>
        <w:tab/>
      </w:r>
      <w:r>
        <w:rPr>
          <w:rStyle w:val="CharacterStyle3"/>
          <w:color w:val="030208"/>
          <w:sz w:val="24"/>
          <w:szCs w:val="24"/>
        </w:rPr>
        <w:t>3</w:t>
      </w:r>
      <w:r>
        <w:rPr>
          <w:rStyle w:val="CharacterStyle3"/>
          <w:rFonts w:ascii="Bookman Old Style" w:hAnsi="Bookman Old Style" w:cs="Bookman Old Style"/>
          <w:color w:val="030208"/>
          <w:sz w:val="6"/>
          <w:szCs w:val="6"/>
        </w:rPr>
        <w:tab/>
      </w:r>
      <w:r>
        <w:rPr>
          <w:rStyle w:val="CharacterStyle3"/>
          <w:i/>
          <w:iCs/>
          <w:color w:val="030208"/>
          <w:sz w:val="24"/>
          <w:szCs w:val="24"/>
        </w:rPr>
        <w:t>a</w:t>
      </w:r>
    </w:p>
    <w:p w:rsidR="00B5361B" w:rsidRDefault="00B5361B">
      <w:pPr>
        <w:pStyle w:val="Style13"/>
        <w:tabs>
          <w:tab w:val="right" w:pos="5930"/>
        </w:tabs>
        <w:kinsoku w:val="0"/>
        <w:autoSpaceDE/>
        <w:autoSpaceDN/>
        <w:adjustRightInd/>
        <w:spacing w:before="864"/>
        <w:ind w:left="3456"/>
        <w:rPr>
          <w:rStyle w:val="CharacterStyle3"/>
          <w:rFonts w:ascii="Bookman Old Style" w:hAnsi="Bookman Old Style" w:cs="Bookman Old Style"/>
          <w:color w:val="030208"/>
          <w:sz w:val="6"/>
          <w:szCs w:val="6"/>
        </w:rPr>
      </w:pPr>
      <w:r>
        <w:rPr>
          <w:rStyle w:val="CharacterStyle3"/>
          <w:i/>
          <w:iCs/>
          <w:color w:val="030208"/>
        </w:rPr>
        <w:t>zz</w:t>
      </w:r>
      <w:r>
        <w:rPr>
          <w:rStyle w:val="CharacterStyle3"/>
          <w:rFonts w:ascii="Bookman Old Style" w:hAnsi="Bookman Old Style" w:cs="Bookman Old Style"/>
          <w:i/>
          <w:iCs/>
          <w:color w:val="030208"/>
          <w:sz w:val="6"/>
          <w:szCs w:val="6"/>
        </w:rPr>
        <w:tab/>
      </w:r>
      <w:r>
        <w:rPr>
          <w:rStyle w:val="CharacterStyle3"/>
          <w:rFonts w:ascii="Arial" w:hAnsi="Arial" w:cs="Arial"/>
          <w:color w:val="030208"/>
          <w:w w:val="135"/>
        </w:rPr>
        <w:t>=</w:t>
      </w:r>
      <w:r>
        <w:rPr>
          <w:rStyle w:val="CharacterStyle3"/>
          <w:color w:val="030208"/>
          <w:sz w:val="24"/>
          <w:szCs w:val="24"/>
        </w:rPr>
        <w:t>0</w:t>
      </w:r>
    </w:p>
    <w:p w:rsidR="00B5361B" w:rsidRDefault="00B5361B">
      <w:pPr>
        <w:pStyle w:val="Style13"/>
        <w:kinsoku w:val="0"/>
        <w:autoSpaceDE/>
        <w:autoSpaceDN/>
        <w:adjustRightInd/>
        <w:spacing w:before="108" w:line="309" w:lineRule="auto"/>
        <w:ind w:left="3240"/>
        <w:rPr>
          <w:rStyle w:val="CharacterStyle3"/>
          <w:rFonts w:ascii="Bookman Old Style" w:hAnsi="Bookman Old Style" w:cs="Bookman Old Style"/>
          <w:i/>
          <w:iCs/>
          <w:color w:val="030208"/>
          <w:spacing w:val="6"/>
          <w:sz w:val="6"/>
          <w:szCs w:val="6"/>
        </w:rPr>
      </w:pPr>
      <w:r>
        <w:rPr>
          <w:rStyle w:val="CharacterStyle3"/>
          <w:i/>
          <w:iCs/>
          <w:color w:val="030208"/>
          <w:spacing w:val="6"/>
          <w:sz w:val="24"/>
          <w:szCs w:val="24"/>
        </w:rPr>
        <w:t>p</w:t>
      </w:r>
      <w:r>
        <w:rPr>
          <w:rStyle w:val="CharacterStyle3"/>
          <w:i/>
          <w:iCs/>
          <w:color w:val="030208"/>
          <w:spacing w:val="6"/>
        </w:rPr>
        <w:t>mag ExtremelyThinDiskt</w:t>
      </w:r>
    </w:p>
    <w:p w:rsidR="00B5361B" w:rsidRDefault="00B5361B">
      <w:pPr>
        <w:pStyle w:val="Style13"/>
        <w:kinsoku w:val="0"/>
        <w:autoSpaceDE/>
        <w:autoSpaceDN/>
        <w:adjustRightInd/>
        <w:spacing w:before="648"/>
        <w:jc w:val="center"/>
        <w:rPr>
          <w:rStyle w:val="CharacterStyle3"/>
          <w:color w:val="030208"/>
          <w:sz w:val="24"/>
          <w:szCs w:val="24"/>
        </w:rPr>
      </w:pPr>
      <w:r>
        <w:rPr>
          <w:rStyle w:val="CharacterStyle3"/>
          <w:color w:val="030208"/>
          <w:sz w:val="24"/>
          <w:szCs w:val="24"/>
        </w:rPr>
        <w:t>The formulae, recommended and otherwise, are compared in the following three graphs: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type w:val="continuous"/>
          <w:pgSz w:w="12240" w:h="15840"/>
          <w:pgMar w:top="1480" w:right="1790" w:bottom="5833" w:left="1492" w:header="720" w:footer="720" w:gutter="0"/>
          <w:cols w:space="720"/>
          <w:noEndnote/>
        </w:sectPr>
      </w:pPr>
    </w:p>
    <w:p w:rsidR="00B5361B" w:rsidRDefault="00FC15B0">
      <w:pPr>
        <w:spacing w:before="18"/>
        <w:ind w:right="1"/>
        <w:jc w:val="center"/>
      </w:pPr>
      <w:r>
        <w:rPr>
          <w:noProof/>
        </w:rPr>
        <w:lastRenderedPageBreak/>
        <w:pict>
          <v:shape id="_x0000_s1358" type="#_x0000_t202" style="position:absolute;left:0;text-align:left;margin-left:107.5pt;margin-top:744pt;width:397pt;height:11.7pt;z-index:2518251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5"/>
                    <w:kinsoku w:val="0"/>
                    <w:autoSpaceDE/>
                    <w:autoSpaceDN/>
                    <w:rPr>
                      <w:rStyle w:val="CharacterStyle8"/>
                      <w:w w:val="110"/>
                    </w:rPr>
                  </w:pPr>
                  <w:r>
                    <w:rPr>
                      <w:rStyle w:val="CharacterStyle8"/>
                      <w:w w:val="110"/>
                    </w:rPr>
                    <w:t>84</w:t>
                  </w:r>
                </w:p>
              </w:txbxContent>
            </v:textbox>
            <w10:wrap type="square" anchorx="page" anchory="page"/>
          </v:shape>
        </w:pict>
      </w:r>
      <w:r w:rsidR="00A05E9A">
        <w:rPr>
          <w:noProof/>
        </w:rPr>
        <w:drawing>
          <wp:inline distT="0" distB="0" distL="0" distR="0">
            <wp:extent cx="5038725" cy="34671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B5361B">
      <w:pPr>
        <w:spacing w:before="18"/>
        <w:ind w:right="1"/>
        <w:jc w:val="center"/>
        <w:sectPr w:rsidR="00B5361B">
          <w:pgSz w:w="12240" w:h="15840"/>
          <w:pgMar w:top="5492" w:right="2090" w:bottom="930" w:left="2150" w:header="720" w:footer="720" w:gutter="0"/>
          <w:cols w:space="720"/>
          <w:noEndnote/>
        </w:sectPr>
      </w:pPr>
    </w:p>
    <w:p w:rsidR="00B5361B" w:rsidRDefault="00A05E9A">
      <w:pPr>
        <w:spacing w:before="18" w:after="1188"/>
        <w:ind w:left="436" w:right="523"/>
        <w:jc w:val="center"/>
      </w:pPr>
      <w:r>
        <w:rPr>
          <w:noProof/>
        </w:rPr>
        <w:lastRenderedPageBreak/>
        <w:drawing>
          <wp:inline distT="0" distB="0" distL="0" distR="0">
            <wp:extent cx="5038725" cy="34385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1B" w:rsidRDefault="00FC15B0">
      <w:pPr>
        <w:pStyle w:val="Style13"/>
        <w:kinsoku w:val="0"/>
        <w:autoSpaceDE/>
        <w:autoSpaceDN/>
        <w:adjustRightInd/>
        <w:spacing w:line="204" w:lineRule="auto"/>
        <w:ind w:left="72"/>
        <w:rPr>
          <w:rStyle w:val="CharacterStyle3"/>
          <w:rFonts w:ascii="Bookman Old Style" w:hAnsi="Bookman Old Style" w:cs="Bookman Old Style"/>
          <w:color w:val="050505"/>
          <w:spacing w:val="-10"/>
          <w:sz w:val="6"/>
          <w:szCs w:val="6"/>
          <w:u w:val="single"/>
        </w:rPr>
      </w:pPr>
      <w:r>
        <w:rPr>
          <w:noProof/>
        </w:rPr>
        <w:pict>
          <v:shape id="_x0000_s1359" type="#_x0000_t202" style="position:absolute;left:0;text-align:left;margin-left:78.8pt;margin-top:744pt;width:444.9pt;height:11.7pt;z-index:25182617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13"/>
                    <w:kinsoku w:val="0"/>
                    <w:autoSpaceDE/>
                    <w:autoSpaceDN/>
                    <w:adjustRightInd/>
                    <w:spacing w:line="204" w:lineRule="auto"/>
                    <w:jc w:val="center"/>
                    <w:rPr>
                      <w:rStyle w:val="CharacterStyle3"/>
                      <w:rFonts w:ascii="Bookman Old Style" w:hAnsi="Bookman Old Style" w:cs="Bookman Old Style"/>
                      <w:color w:val="050505"/>
                      <w:sz w:val="6"/>
                      <w:szCs w:val="6"/>
                    </w:rPr>
                  </w:pPr>
                  <w:r>
                    <w:rPr>
                      <w:rStyle w:val="CharacterStyle3"/>
                      <w:color w:val="050505"/>
                      <w:w w:val="110"/>
                      <w:sz w:val="24"/>
                      <w:szCs w:val="24"/>
                    </w:rPr>
                    <w:t>85</w:t>
                  </w:r>
                </w:p>
              </w:txbxContent>
            </v:textbox>
            <w10:wrap type="square" anchorx="page" anchory="page"/>
          </v:shape>
        </w:pict>
      </w:r>
      <w:r w:rsidR="00B5361B">
        <w:rPr>
          <w:rStyle w:val="CharacterStyle3"/>
          <w:color w:val="050505"/>
          <w:spacing w:val="-10"/>
          <w:w w:val="110"/>
          <w:sz w:val="24"/>
          <w:szCs w:val="24"/>
          <w:u w:val="single"/>
        </w:rPr>
        <w:t>Von Mises Stress</w:t>
      </w:r>
    </w:p>
    <w:p w:rsidR="00B5361B" w:rsidRDefault="00B5361B">
      <w:pPr>
        <w:pStyle w:val="Style8"/>
        <w:kinsoku w:val="0"/>
        <w:autoSpaceDE/>
        <w:autoSpaceDN/>
        <w:spacing w:before="180" w:after="216"/>
        <w:rPr>
          <w:rStyle w:val="CharacterStyle9"/>
          <w:rFonts w:ascii="Bookman Old Style" w:hAnsi="Bookman Old Style" w:cs="Bookman Old Style"/>
          <w:spacing w:val="-8"/>
          <w:sz w:val="6"/>
          <w:szCs w:val="6"/>
        </w:rPr>
      </w:pPr>
      <w:r>
        <w:rPr>
          <w:rStyle w:val="CharacterStyle9"/>
          <w:spacing w:val="-8"/>
          <w:w w:val="110"/>
        </w:rPr>
        <w:t xml:space="preserve">Reference 3 asserts that in copper and in other ductile metals, the Von Mises Stress is a </w:t>
      </w:r>
      <w:r>
        <w:rPr>
          <w:rStyle w:val="CharacterStyle9"/>
          <w:spacing w:val="-9"/>
          <w:w w:val="110"/>
        </w:rPr>
        <w:t>better predictor of material failure than the Tresca stress. The Von Mises stress can be</w:t>
      </w:r>
      <w:r>
        <w:rPr>
          <w:rStyle w:val="CharacterStyle9"/>
          <w:rFonts w:ascii="Bookman Old Style" w:hAnsi="Bookman Old Style" w:cs="Bookman Old Style"/>
          <w:spacing w:val="-9"/>
          <w:sz w:val="6"/>
          <w:szCs w:val="6"/>
        </w:rPr>
        <w:t xml:space="preserve"> </w:t>
      </w:r>
      <w:r>
        <w:rPr>
          <w:rStyle w:val="CharacterStyle9"/>
          <w:spacing w:val="-8"/>
          <w:w w:val="110"/>
        </w:rPr>
        <w:t>expressed simply in terms of three principal stresses, as</w:t>
      </w:r>
    </w:p>
    <w:p w:rsidR="00B5361B" w:rsidRDefault="00FC15B0">
      <w:pPr>
        <w:pStyle w:val="Style13"/>
        <w:kinsoku w:val="0"/>
        <w:autoSpaceDE/>
        <w:autoSpaceDN/>
        <w:adjustRightInd/>
        <w:spacing w:before="36" w:line="360" w:lineRule="auto"/>
        <w:rPr>
          <w:rStyle w:val="CharacterStyle3"/>
          <w:rFonts w:ascii="Bookman Old Style" w:hAnsi="Bookman Old Style" w:cs="Bookman Old Style"/>
          <w:color w:val="050505"/>
          <w:spacing w:val="22"/>
          <w:sz w:val="6"/>
          <w:szCs w:val="6"/>
        </w:rPr>
      </w:pPr>
      <w:r>
        <w:rPr>
          <w:noProof/>
        </w:rPr>
        <w:pict>
          <v:shape id="_x0000_s1360" type="#_x0000_t202" style="position:absolute;margin-left:78.8pt;margin-top:508.55pt;width:166.3pt;height:20.65pt;z-index:25182720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spacing w:line="413" w:lineRule="atLeast"/>
                    <w:ind w:left="3096" w:right="1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775" cy="266700"/>
                        <wp:effectExtent l="19050" t="0" r="9525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361" style="position:absolute;z-index:251828224;mso-wrap-distance-left:0;mso-wrap-distance-right:0;mso-position-horizontal-relative:page;mso-position-vertical-relative:page" from="243.9pt,507.85pt" to="425.35pt,507.85pt" o:allowincell="f" strokecolor="#050505" strokeweight=".95pt">
            <w10:wrap type="square" anchorx="page" anchory="page"/>
          </v:line>
        </w:pic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>(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>6</w:t>
      </w:r>
      <w:r w:rsidR="00B5361B">
        <w:rPr>
          <w:rStyle w:val="CharacterStyle3"/>
          <w:color w:val="050505"/>
          <w:spacing w:val="22"/>
        </w:rPr>
        <w:t>1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vertAlign w:val="superscript"/>
        </w:rPr>
        <w:t xml:space="preserve"> —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>6</w:t>
      </w:r>
      <w:r w:rsidR="00B5361B">
        <w:rPr>
          <w:rStyle w:val="CharacterStyle3"/>
          <w:color w:val="050505"/>
          <w:spacing w:val="22"/>
        </w:rPr>
        <w:t>2</w: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>)</w:t>
      </w:r>
      <w:r w:rsidR="00B5361B">
        <w:rPr>
          <w:rStyle w:val="CharacterStyle3"/>
          <w:color w:val="050505"/>
          <w:spacing w:val="22"/>
          <w:w w:val="105"/>
          <w:sz w:val="6"/>
          <w:szCs w:val="6"/>
          <w:vertAlign w:val="superscript"/>
        </w:rPr>
        <w:t>2</w:t>
      </w:r>
      <w:r w:rsidR="00B5361B">
        <w:rPr>
          <w:rStyle w:val="CharacterStyle3"/>
          <w:rFonts w:ascii="Arial" w:hAnsi="Arial" w:cs="Arial"/>
          <w:color w:val="050505"/>
          <w:spacing w:val="22"/>
          <w:sz w:val="23"/>
          <w:szCs w:val="23"/>
        </w:rPr>
        <w:t xml:space="preserve"> +</w: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>(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>6</w:t>
      </w:r>
      <w:r w:rsidR="00B5361B">
        <w:rPr>
          <w:rStyle w:val="CharacterStyle3"/>
          <w:color w:val="050505"/>
          <w:spacing w:val="22"/>
        </w:rPr>
        <w:t>2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 xml:space="preserve"> — 6</w:t>
      </w:r>
      <w:r w:rsidR="00B5361B">
        <w:rPr>
          <w:rStyle w:val="CharacterStyle3"/>
          <w:color w:val="050505"/>
          <w:spacing w:val="22"/>
        </w:rPr>
        <w:t>3</w: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>)</w:t>
      </w:r>
      <w:r w:rsidR="00B5361B">
        <w:rPr>
          <w:rStyle w:val="CharacterStyle3"/>
          <w:color w:val="050505"/>
          <w:spacing w:val="22"/>
          <w:w w:val="105"/>
          <w:sz w:val="6"/>
          <w:szCs w:val="6"/>
          <w:vertAlign w:val="superscript"/>
        </w:rPr>
        <w:t>2</w:t>
      </w:r>
      <w:r w:rsidR="00B5361B">
        <w:rPr>
          <w:rStyle w:val="CharacterStyle3"/>
          <w:rFonts w:ascii="Arial" w:hAnsi="Arial" w:cs="Arial"/>
          <w:color w:val="050505"/>
          <w:spacing w:val="22"/>
          <w:sz w:val="23"/>
          <w:szCs w:val="23"/>
        </w:rPr>
        <w:t xml:space="preserve"> +</w: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 xml:space="preserve"> (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>6</w:t>
      </w:r>
      <w:r w:rsidR="00B5361B">
        <w:rPr>
          <w:rStyle w:val="CharacterStyle3"/>
          <w:color w:val="050505"/>
          <w:spacing w:val="22"/>
        </w:rPr>
        <w:t>3</w:t>
      </w:r>
      <w:r w:rsidR="00B5361B">
        <w:rPr>
          <w:rStyle w:val="CharacterStyle3"/>
          <w:rFonts w:ascii="Bookman Old Style" w:hAnsi="Bookman Old Style" w:cs="Bookman Old Style"/>
          <w:i/>
          <w:iCs/>
          <w:color w:val="050505"/>
          <w:spacing w:val="22"/>
          <w:sz w:val="19"/>
          <w:szCs w:val="19"/>
        </w:rPr>
        <w:t xml:space="preserve"> — </w:t>
      </w:r>
      <w:r w:rsidR="00B5361B">
        <w:rPr>
          <w:rStyle w:val="CharacterStyle3"/>
          <w:color w:val="050505"/>
          <w:spacing w:val="22"/>
        </w:rPr>
        <w:t>1</w:t>
      </w:r>
      <w:r w:rsidR="00B5361B">
        <w:rPr>
          <w:rStyle w:val="CharacterStyle3"/>
          <w:rFonts w:ascii="Bookman Old Style" w:hAnsi="Bookman Old Style" w:cs="Bookman Old Style"/>
          <w:color w:val="050505"/>
          <w:spacing w:val="22"/>
          <w:sz w:val="6"/>
          <w:szCs w:val="6"/>
        </w:rPr>
        <w:t xml:space="preserve"> </w:t>
      </w:r>
      <w:r w:rsidR="00B5361B">
        <w:rPr>
          <w:rStyle w:val="CharacterStyle3"/>
          <w:rFonts w:ascii="Arial" w:hAnsi="Arial" w:cs="Arial"/>
          <w:color w:val="050505"/>
          <w:spacing w:val="22"/>
          <w:sz w:val="6"/>
          <w:szCs w:val="6"/>
        </w:rPr>
        <w:t>)</w:t>
      </w:r>
      <w:r w:rsidR="00B5361B">
        <w:rPr>
          <w:rStyle w:val="CharacterStyle3"/>
          <w:color w:val="050505"/>
          <w:spacing w:val="22"/>
        </w:rPr>
        <w:t>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34"/>
        <w:gridCol w:w="3820"/>
      </w:tblGrid>
      <w:tr w:rsidR="00B5361B" w:rsidRPr="000767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ind w:right="68"/>
              <w:jc w:val="right"/>
              <w:rPr>
                <w:rStyle w:val="CharacterStyle3"/>
                <w:rFonts w:ascii="Arial" w:hAnsi="Arial" w:cs="Arial"/>
                <w:color w:val="050505"/>
                <w:sz w:val="6"/>
                <w:szCs w:val="6"/>
              </w:rPr>
            </w:pPr>
            <w:r w:rsidRPr="0007676C">
              <w:rPr>
                <w:rStyle w:val="CharacterStyle3"/>
                <w:i/>
                <w:iCs/>
                <w:color w:val="050505"/>
                <w:w w:val="105"/>
              </w:rPr>
              <w:t>VonMises</w:t>
            </w:r>
            <w:r w:rsidRPr="0007676C">
              <w:rPr>
                <w:rStyle w:val="CharacterStyle3"/>
                <w:rFonts w:ascii="Arial" w:hAnsi="Arial" w:cs="Arial"/>
                <w:color w:val="050505"/>
                <w:sz w:val="23"/>
                <w:szCs w:val="23"/>
              </w:rPr>
              <w:t xml:space="preserve"> =</w:t>
            </w:r>
          </w:p>
        </w:tc>
        <w:tc>
          <w:tcPr>
            <w:tcW w:w="3820" w:type="dxa"/>
            <w:tcBorders>
              <w:top w:val="single" w:sz="6" w:space="0" w:color="050505"/>
              <w:left w:val="nil"/>
              <w:bottom w:val="nil"/>
              <w:right w:val="nil"/>
            </w:tcBorders>
            <w:vAlign w:val="center"/>
          </w:tcPr>
          <w:p w:rsidR="00B5361B" w:rsidRPr="0007676C" w:rsidRDefault="00B5361B">
            <w:pPr>
              <w:pStyle w:val="Style13"/>
              <w:kinsoku w:val="0"/>
              <w:autoSpaceDE/>
              <w:autoSpaceDN/>
              <w:adjustRightInd/>
              <w:jc w:val="center"/>
              <w:rPr>
                <w:rStyle w:val="CharacterStyle3"/>
                <w:rFonts w:ascii="Bookman Old Style" w:hAnsi="Bookman Old Style" w:cs="Bookman Old Style"/>
                <w:color w:val="050505"/>
                <w:sz w:val="6"/>
                <w:szCs w:val="6"/>
              </w:rPr>
            </w:pPr>
            <w:r w:rsidRPr="0007676C">
              <w:rPr>
                <w:rStyle w:val="CharacterStyle3"/>
                <w:color w:val="050505"/>
                <w:w w:val="110"/>
                <w:sz w:val="24"/>
                <w:szCs w:val="24"/>
              </w:rPr>
              <w:t>2</w:t>
            </w:r>
          </w:p>
        </w:tc>
      </w:tr>
    </w:tbl>
    <w:p w:rsidR="00B5361B" w:rsidRDefault="00B5361B">
      <w:pPr>
        <w:spacing w:after="268" w:line="20" w:lineRule="exact"/>
        <w:ind w:right="1944"/>
      </w:pPr>
    </w:p>
    <w:p w:rsidR="00B5361B" w:rsidRDefault="00B5361B">
      <w:pPr>
        <w:pStyle w:val="Style8"/>
        <w:kinsoku w:val="0"/>
        <w:autoSpaceDE/>
        <w:autoSpaceDN/>
        <w:rPr>
          <w:rStyle w:val="CharacterStyle9"/>
          <w:rFonts w:ascii="Bookman Old Style" w:hAnsi="Bookman Old Style" w:cs="Bookman Old Style"/>
          <w:spacing w:val="8"/>
          <w:sz w:val="6"/>
          <w:szCs w:val="6"/>
        </w:rPr>
      </w:pPr>
      <w:r>
        <w:rPr>
          <w:rStyle w:val="CharacterStyle9"/>
          <w:spacing w:val="-9"/>
          <w:w w:val="110"/>
        </w:rPr>
        <w:t xml:space="preserve">Here, the principal stresses are the normal stresses in the directions of the principal axes, </w:t>
      </w:r>
      <w:r>
        <w:rPr>
          <w:rStyle w:val="CharacterStyle9"/>
          <w:spacing w:val="-11"/>
          <w:w w:val="110"/>
        </w:rPr>
        <w:t>which are the directions for which shear stresses are zero. Our recommended LongShaft</w:t>
      </w:r>
      <w:r>
        <w:rPr>
          <w:rStyle w:val="CharacterStyle9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9"/>
          <w:spacing w:val="-11"/>
          <w:w w:val="110"/>
        </w:rPr>
        <w:t>formulae have their shear stresses zero in the cylindrical coordinate system, so the three</w:t>
      </w:r>
      <w:r>
        <w:rPr>
          <w:rStyle w:val="CharacterStyle9"/>
          <w:rFonts w:ascii="Bookman Old Style" w:hAnsi="Bookman Old Style" w:cs="Bookman Old Style"/>
          <w:spacing w:val="-11"/>
          <w:sz w:val="6"/>
          <w:szCs w:val="6"/>
        </w:rPr>
        <w:t xml:space="preserve"> </w:t>
      </w:r>
      <w:r>
        <w:rPr>
          <w:rStyle w:val="CharacterStyle9"/>
          <w:spacing w:val="8"/>
          <w:w w:val="110"/>
        </w:rPr>
        <w:t>principal stresses are simply</w:t>
      </w:r>
      <w:r>
        <w:rPr>
          <w:rStyle w:val="CharacterStyle9"/>
          <w:rFonts w:ascii="Bookman Old Style" w:hAnsi="Bookman Old Style" w:cs="Bookman Old Style"/>
          <w:i/>
          <w:iCs/>
          <w:spacing w:val="8"/>
          <w:sz w:val="19"/>
          <w:szCs w:val="19"/>
        </w:rPr>
        <w:t xml:space="preserve"> 6</w:t>
      </w:r>
      <w:r>
        <w:rPr>
          <w:rStyle w:val="CharacterStyle9"/>
          <w:spacing w:val="8"/>
          <w:sz w:val="20"/>
          <w:szCs w:val="20"/>
        </w:rPr>
        <w:t>1</w:t>
      </w:r>
      <w:r>
        <w:rPr>
          <w:rStyle w:val="CharacterStyle9"/>
          <w:rFonts w:ascii="Arial" w:hAnsi="Arial" w:cs="Arial"/>
          <w:spacing w:val="8"/>
          <w:w w:val="135"/>
          <w:sz w:val="20"/>
          <w:szCs w:val="20"/>
        </w:rPr>
        <w:t xml:space="preserve"> =</w:t>
      </w:r>
      <w:r>
        <w:rPr>
          <w:rStyle w:val="CharacterStyle9"/>
          <w:rFonts w:ascii="Bookman Old Style" w:hAnsi="Bookman Old Style" w:cs="Bookman Old Style"/>
          <w:i/>
          <w:iCs/>
          <w:spacing w:val="8"/>
          <w:sz w:val="19"/>
          <w:szCs w:val="19"/>
        </w:rPr>
        <w:t xml:space="preserve"> E</w:t>
      </w:r>
      <w:r>
        <w:rPr>
          <w:rStyle w:val="CharacterStyle9"/>
          <w:i/>
          <w:iCs/>
          <w:spacing w:val="8"/>
          <w:w w:val="105"/>
          <w:sz w:val="20"/>
          <w:szCs w:val="20"/>
        </w:rPr>
        <w:t>rr</w:t>
      </w:r>
      <w:r>
        <w:rPr>
          <w:rStyle w:val="CharacterStyle9"/>
          <w:spacing w:val="8"/>
          <w:w w:val="110"/>
        </w:rPr>
        <w:t>;</w:t>
      </w:r>
      <w:r>
        <w:rPr>
          <w:rStyle w:val="CharacterStyle9"/>
          <w:rFonts w:ascii="Bookman Old Style" w:hAnsi="Bookman Old Style" w:cs="Bookman Old Style"/>
          <w:i/>
          <w:iCs/>
          <w:spacing w:val="8"/>
          <w:sz w:val="19"/>
          <w:szCs w:val="19"/>
        </w:rPr>
        <w:t xml:space="preserve"> 6</w:t>
      </w:r>
      <w:r>
        <w:rPr>
          <w:rStyle w:val="CharacterStyle9"/>
          <w:spacing w:val="8"/>
          <w:sz w:val="20"/>
          <w:szCs w:val="20"/>
        </w:rPr>
        <w:t>2</w:t>
      </w:r>
      <w:r>
        <w:rPr>
          <w:rStyle w:val="CharacterStyle9"/>
          <w:rFonts w:ascii="Arial" w:hAnsi="Arial" w:cs="Arial"/>
          <w:spacing w:val="8"/>
          <w:w w:val="135"/>
          <w:sz w:val="20"/>
          <w:szCs w:val="20"/>
        </w:rPr>
        <w:t xml:space="preserve"> =</w:t>
      </w:r>
      <w:r>
        <w:rPr>
          <w:rStyle w:val="CharacterStyle9"/>
          <w:rFonts w:ascii="Bookman Old Style" w:hAnsi="Bookman Old Style" w:cs="Bookman Old Style"/>
          <w:i/>
          <w:iCs/>
          <w:spacing w:val="8"/>
          <w:sz w:val="19"/>
          <w:szCs w:val="19"/>
        </w:rPr>
        <w:t xml:space="preserve"> aW</w:t>
      </w:r>
      <w:r>
        <w:rPr>
          <w:rStyle w:val="CharacterStyle9"/>
          <w:spacing w:val="8"/>
          <w:w w:val="110"/>
        </w:rPr>
        <w:t>;</w:t>
      </w:r>
      <w:r>
        <w:rPr>
          <w:rStyle w:val="CharacterStyle9"/>
          <w:rFonts w:ascii="Bookman Old Style" w:hAnsi="Bookman Old Style" w:cs="Bookman Old Style"/>
          <w:i/>
          <w:iCs/>
          <w:spacing w:val="8"/>
          <w:sz w:val="19"/>
          <w:szCs w:val="19"/>
        </w:rPr>
        <w:t xml:space="preserve"> 6</w:t>
      </w:r>
      <w:r>
        <w:rPr>
          <w:rStyle w:val="CharacterStyle9"/>
          <w:spacing w:val="8"/>
          <w:sz w:val="20"/>
          <w:szCs w:val="20"/>
        </w:rPr>
        <w:t>3</w:t>
      </w:r>
      <w:r>
        <w:rPr>
          <w:rStyle w:val="CharacterStyle9"/>
          <w:rFonts w:ascii="Arial" w:hAnsi="Arial" w:cs="Arial"/>
          <w:spacing w:val="8"/>
          <w:w w:val="135"/>
          <w:sz w:val="20"/>
          <w:szCs w:val="20"/>
        </w:rPr>
        <w:t xml:space="preserve"> =</w:t>
      </w:r>
      <w:r>
        <w:rPr>
          <w:rStyle w:val="CharacterStyle9"/>
          <w:rFonts w:ascii="Bookman Old Style" w:hAnsi="Bookman Old Style" w:cs="Bookman Old Style"/>
          <w:b/>
          <w:bCs/>
          <w:i/>
          <w:iCs/>
          <w:spacing w:val="8"/>
          <w:w w:val="140"/>
          <w:sz w:val="19"/>
          <w:szCs w:val="19"/>
        </w:rPr>
        <w:t xml:space="preserve"> 6</w:t>
      </w:r>
      <w:r>
        <w:rPr>
          <w:rStyle w:val="CharacterStyle9"/>
          <w:i/>
          <w:iCs/>
          <w:spacing w:val="8"/>
          <w:w w:val="80"/>
          <w:sz w:val="19"/>
          <w:szCs w:val="19"/>
          <w:vertAlign w:val="subscript"/>
        </w:rPr>
        <w:t>zz</w:t>
      </w:r>
      <w:r>
        <w:rPr>
          <w:rStyle w:val="CharacterStyle9"/>
          <w:spacing w:val="8"/>
          <w:w w:val="110"/>
        </w:rPr>
        <w:t xml:space="preserve"> . Thus, we compare</w:t>
      </w:r>
    </w:p>
    <w:p w:rsidR="00B5361B" w:rsidRDefault="00B5361B">
      <w:pPr>
        <w:pStyle w:val="Style13"/>
        <w:kinsoku w:val="0"/>
        <w:autoSpaceDE/>
        <w:autoSpaceDN/>
        <w:adjustRightInd/>
        <w:spacing w:before="180"/>
        <w:ind w:left="72" w:right="144"/>
        <w:rPr>
          <w:rStyle w:val="CharacterStyle3"/>
          <w:rFonts w:ascii="Bookman Old Style" w:hAnsi="Bookman Old Style" w:cs="Bookman Old Style"/>
          <w:color w:val="050505"/>
          <w:spacing w:val="-10"/>
          <w:sz w:val="6"/>
          <w:szCs w:val="6"/>
        </w:rPr>
      </w:pPr>
      <w:r>
        <w:rPr>
          <w:rStyle w:val="CharacterStyle3"/>
          <w:color w:val="050505"/>
          <w:spacing w:val="-2"/>
          <w:w w:val="110"/>
          <w:sz w:val="24"/>
          <w:szCs w:val="24"/>
        </w:rPr>
        <w:t xml:space="preserve">below the Von Mises stress, normalized to the maximum magnetic pressure, for </w:t>
      </w:r>
      <w:r>
        <w:rPr>
          <w:rStyle w:val="CharacterStyle3"/>
          <w:color w:val="050505"/>
          <w:spacing w:val="-10"/>
          <w:w w:val="110"/>
          <w:sz w:val="24"/>
          <w:szCs w:val="24"/>
        </w:rPr>
        <w:t>recommended and Extremely Thin Disk formulae:</w:t>
      </w:r>
    </w:p>
    <w:p w:rsidR="00B5361B" w:rsidRDefault="00B5361B">
      <w:pPr>
        <w:widowControl/>
        <w:kinsoku/>
        <w:autoSpaceDE w:val="0"/>
        <w:autoSpaceDN w:val="0"/>
        <w:adjustRightInd w:val="0"/>
        <w:sectPr w:rsidR="00B5361B">
          <w:pgSz w:w="12240" w:h="15840"/>
          <w:pgMar w:top="1940" w:right="1706" w:bottom="630" w:left="1576" w:header="720" w:footer="720" w:gutter="0"/>
          <w:cols w:space="720"/>
          <w:noEndnote/>
        </w:sectPr>
      </w:pPr>
    </w:p>
    <w:p w:rsidR="00B5361B" w:rsidRDefault="00FC15B0">
      <w:r>
        <w:rPr>
          <w:noProof/>
        </w:rPr>
        <w:lastRenderedPageBreak/>
        <w:pict>
          <v:shape id="_x0000_s1362" type="#_x0000_t202" style="position:absolute;margin-left:107.5pt;margin-top:90.25pt;width:396.45pt;height:663.1pt;z-index:25182924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A05E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38725" cy="8420100"/>
                        <wp:effectExtent l="19050" t="0" r="9525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842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63" type="#_x0000_t202" style="position:absolute;margin-left:298.55pt;margin-top:744.5pt;width:11.5pt;height:8.85pt;z-index:25183027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B5361B" w:rsidRDefault="00B5361B">
                  <w:pPr>
                    <w:pStyle w:val="Style5"/>
                    <w:kinsoku w:val="0"/>
                    <w:autoSpaceDE/>
                    <w:autoSpaceDN/>
                    <w:rPr>
                      <w:rStyle w:val="CharacterStyle9"/>
                      <w:spacing w:val="-22"/>
                      <w:w w:val="110"/>
                    </w:rPr>
                  </w:pPr>
                  <w:r>
                    <w:rPr>
                      <w:rStyle w:val="CharacterStyle9"/>
                      <w:spacing w:val="-22"/>
                      <w:w w:val="110"/>
                    </w:rPr>
                    <w:t>86</w:t>
                  </w:r>
                </w:p>
              </w:txbxContent>
            </v:textbox>
            <w10:wrap type="square" anchorx="page" anchory="page"/>
          </v:shape>
        </w:pict>
      </w:r>
    </w:p>
    <w:sectPr w:rsidR="00B5361B">
      <w:pgSz w:w="12240" w:h="15840"/>
      <w:pgMar w:top="1518" w:right="2091" w:bottom="743" w:left="215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5B0" w:rsidRDefault="00FC15B0" w:rsidP="00454CDF">
      <w:r>
        <w:separator/>
      </w:r>
    </w:p>
  </w:endnote>
  <w:endnote w:type="continuationSeparator" w:id="0">
    <w:p w:rsidR="00FC15B0" w:rsidRDefault="00FC15B0" w:rsidP="00454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Default="00454CD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Default="00454CD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Default="00454C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5B0" w:rsidRDefault="00FC15B0" w:rsidP="00454CDF">
      <w:r>
        <w:separator/>
      </w:r>
    </w:p>
  </w:footnote>
  <w:footnote w:type="continuationSeparator" w:id="0">
    <w:p w:rsidR="00FC15B0" w:rsidRDefault="00FC15B0" w:rsidP="00454C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Default="00454C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Pr="00454CDF" w:rsidRDefault="00454CDF" w:rsidP="00454CDF">
    <w:pPr>
      <w:pStyle w:val="Header"/>
      <w:jc w:val="center"/>
      <w:rPr>
        <w:b/>
        <w:sz w:val="28"/>
        <w:szCs w:val="28"/>
      </w:rPr>
    </w:pPr>
    <w:r w:rsidRPr="00454CDF">
      <w:rPr>
        <w:b/>
        <w:sz w:val="28"/>
        <w:szCs w:val="28"/>
      </w:rPr>
      <w:t>71-110525-CLN-01</w:t>
    </w:r>
  </w:p>
  <w:p w:rsidR="00454CDF" w:rsidRDefault="00454CD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DF" w:rsidRDefault="00454CD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42F6"/>
    <w:multiLevelType w:val="singleLevel"/>
    <w:tmpl w:val="4445957A"/>
    <w:lvl w:ilvl="0">
      <w:start w:val="53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22"/>
        <w:sz w:val="24"/>
        <w:szCs w:val="24"/>
      </w:rPr>
    </w:lvl>
  </w:abstractNum>
  <w:abstractNum w:abstractNumId="1">
    <w:nsid w:val="00221F84"/>
    <w:multiLevelType w:val="singleLevel"/>
    <w:tmpl w:val="46776433"/>
    <w:lvl w:ilvl="0">
      <w:start w:val="188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2">
    <w:nsid w:val="00249384"/>
    <w:multiLevelType w:val="singleLevel"/>
    <w:tmpl w:val="1ED87FE8"/>
    <w:lvl w:ilvl="0">
      <w:start w:val="49"/>
      <w:numFmt w:val="decimal"/>
      <w:lvlText w:val="R[%1]"/>
      <w:lvlJc w:val="left"/>
      <w:pPr>
        <w:tabs>
          <w:tab w:val="num" w:pos="648"/>
        </w:tabs>
        <w:ind w:left="72"/>
      </w:pPr>
      <w:rPr>
        <w:rFonts w:cs="Times New Roman"/>
        <w:snapToGrid/>
        <w:spacing w:val="-1"/>
        <w:sz w:val="24"/>
        <w:szCs w:val="24"/>
      </w:rPr>
    </w:lvl>
  </w:abstractNum>
  <w:abstractNum w:abstractNumId="3">
    <w:nsid w:val="00475FF0"/>
    <w:multiLevelType w:val="singleLevel"/>
    <w:tmpl w:val="197FB559"/>
    <w:lvl w:ilvl="0">
      <w:start w:val="454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4">
    <w:nsid w:val="004D9C78"/>
    <w:multiLevelType w:val="singleLevel"/>
    <w:tmpl w:val="36641E4D"/>
    <w:lvl w:ilvl="0">
      <w:start w:val="65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11"/>
        <w:w w:val="110"/>
        <w:sz w:val="24"/>
        <w:szCs w:val="24"/>
      </w:rPr>
    </w:lvl>
  </w:abstractNum>
  <w:abstractNum w:abstractNumId="5">
    <w:nsid w:val="00B0A78B"/>
    <w:multiLevelType w:val="singleLevel"/>
    <w:tmpl w:val="00471A5E"/>
    <w:lvl w:ilvl="0">
      <w:start w:val="15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16"/>
        <w:sz w:val="24"/>
        <w:szCs w:val="24"/>
      </w:rPr>
    </w:lvl>
  </w:abstractNum>
  <w:abstractNum w:abstractNumId="6">
    <w:nsid w:val="00BCF4FB"/>
    <w:multiLevelType w:val="singleLevel"/>
    <w:tmpl w:val="2CB5DE75"/>
    <w:lvl w:ilvl="0">
      <w:start w:val="74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7"/>
        <w:w w:val="110"/>
        <w:sz w:val="24"/>
        <w:szCs w:val="24"/>
      </w:rPr>
    </w:lvl>
  </w:abstractNum>
  <w:abstractNum w:abstractNumId="7">
    <w:nsid w:val="00BF3CB2"/>
    <w:multiLevelType w:val="singleLevel"/>
    <w:tmpl w:val="56B28DDF"/>
    <w:lvl w:ilvl="0">
      <w:start w:val="31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8">
    <w:nsid w:val="00CA50F2"/>
    <w:multiLevelType w:val="singleLevel"/>
    <w:tmpl w:val="165580DE"/>
    <w:lvl w:ilvl="0">
      <w:start w:val="169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12"/>
        <w:w w:val="110"/>
        <w:sz w:val="24"/>
        <w:szCs w:val="24"/>
      </w:rPr>
    </w:lvl>
  </w:abstractNum>
  <w:abstractNum w:abstractNumId="9">
    <w:nsid w:val="00CD4B13"/>
    <w:multiLevelType w:val="singleLevel"/>
    <w:tmpl w:val="058AF608"/>
    <w:lvl w:ilvl="0">
      <w:start w:val="312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10">
    <w:nsid w:val="00CF9080"/>
    <w:multiLevelType w:val="singleLevel"/>
    <w:tmpl w:val="17ED26B1"/>
    <w:lvl w:ilvl="0">
      <w:numFmt w:val="bullet"/>
      <w:lvlText w:val="·"/>
      <w:lvlJc w:val="left"/>
      <w:pPr>
        <w:tabs>
          <w:tab w:val="num" w:pos="720"/>
        </w:tabs>
        <w:ind w:left="720"/>
      </w:pPr>
      <w:rPr>
        <w:rFonts w:ascii="Symbol" w:hAnsi="Symbol"/>
        <w:snapToGrid/>
        <w:spacing w:val="10"/>
        <w:w w:val="110"/>
        <w:sz w:val="24"/>
      </w:rPr>
    </w:lvl>
  </w:abstractNum>
  <w:abstractNum w:abstractNumId="11">
    <w:nsid w:val="00D7A71F"/>
    <w:multiLevelType w:val="singleLevel"/>
    <w:tmpl w:val="3A4C6895"/>
    <w:lvl w:ilvl="0">
      <w:start w:val="510"/>
      <w:numFmt w:val="decimal"/>
      <w:lvlText w:val="R[%1]"/>
      <w:lvlJc w:val="left"/>
      <w:pPr>
        <w:tabs>
          <w:tab w:val="num" w:pos="792"/>
        </w:tabs>
        <w:ind w:left="72"/>
      </w:pPr>
      <w:rPr>
        <w:rFonts w:cs="Times New Roman"/>
        <w:snapToGrid/>
        <w:spacing w:val="26"/>
        <w:sz w:val="24"/>
        <w:szCs w:val="24"/>
      </w:rPr>
    </w:lvl>
  </w:abstractNum>
  <w:abstractNum w:abstractNumId="12">
    <w:nsid w:val="00E0E865"/>
    <w:multiLevelType w:val="singleLevel"/>
    <w:tmpl w:val="608CFA92"/>
    <w:lvl w:ilvl="0">
      <w:start w:val="4"/>
      <w:numFmt w:val="decimal"/>
      <w:lvlText w:val="R[%1]"/>
      <w:lvlJc w:val="left"/>
      <w:pPr>
        <w:tabs>
          <w:tab w:val="num" w:pos="504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13">
    <w:nsid w:val="011ACA3B"/>
    <w:multiLevelType w:val="singleLevel"/>
    <w:tmpl w:val="70F4E2F9"/>
    <w:lvl w:ilvl="0">
      <w:start w:val="346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4"/>
        <w:sz w:val="24"/>
        <w:szCs w:val="24"/>
      </w:rPr>
    </w:lvl>
  </w:abstractNum>
  <w:abstractNum w:abstractNumId="14">
    <w:nsid w:val="011DE300"/>
    <w:multiLevelType w:val="singleLevel"/>
    <w:tmpl w:val="533DABEE"/>
    <w:lvl w:ilvl="0">
      <w:start w:val="12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15">
    <w:nsid w:val="011E02EC"/>
    <w:multiLevelType w:val="singleLevel"/>
    <w:tmpl w:val="57A146C5"/>
    <w:lvl w:ilvl="0">
      <w:start w:val="28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10"/>
        <w:w w:val="110"/>
        <w:sz w:val="24"/>
        <w:szCs w:val="24"/>
      </w:rPr>
    </w:lvl>
  </w:abstractNum>
  <w:abstractNum w:abstractNumId="16">
    <w:nsid w:val="012BD6FF"/>
    <w:multiLevelType w:val="singleLevel"/>
    <w:tmpl w:val="3ACEAAF4"/>
    <w:lvl w:ilvl="0">
      <w:start w:val="367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17">
    <w:nsid w:val="01656C12"/>
    <w:multiLevelType w:val="singleLevel"/>
    <w:tmpl w:val="7F79BEDE"/>
    <w:lvl w:ilvl="0">
      <w:start w:val="30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2"/>
        <w:w w:val="110"/>
        <w:sz w:val="24"/>
        <w:szCs w:val="24"/>
      </w:rPr>
    </w:lvl>
  </w:abstractNum>
  <w:abstractNum w:abstractNumId="18">
    <w:nsid w:val="019E6B46"/>
    <w:multiLevelType w:val="singleLevel"/>
    <w:tmpl w:val="02DC1362"/>
    <w:lvl w:ilvl="0">
      <w:start w:val="389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3"/>
        <w:sz w:val="24"/>
        <w:szCs w:val="24"/>
      </w:rPr>
    </w:lvl>
  </w:abstractNum>
  <w:abstractNum w:abstractNumId="19">
    <w:nsid w:val="020B3882"/>
    <w:multiLevelType w:val="singleLevel"/>
    <w:tmpl w:val="46525F10"/>
    <w:lvl w:ilvl="0">
      <w:start w:val="31"/>
      <w:numFmt w:val="decimal"/>
      <w:lvlText w:val="R[%1]"/>
      <w:lvlJc w:val="left"/>
      <w:pPr>
        <w:tabs>
          <w:tab w:val="num" w:pos="576"/>
        </w:tabs>
        <w:ind w:firstLine="72"/>
      </w:pPr>
      <w:rPr>
        <w:rFonts w:cs="Times New Roman"/>
        <w:snapToGrid/>
        <w:spacing w:val="8"/>
        <w:sz w:val="24"/>
        <w:szCs w:val="24"/>
      </w:rPr>
    </w:lvl>
  </w:abstractNum>
  <w:abstractNum w:abstractNumId="20">
    <w:nsid w:val="0218C612"/>
    <w:multiLevelType w:val="singleLevel"/>
    <w:tmpl w:val="596326EB"/>
    <w:lvl w:ilvl="0">
      <w:start w:val="512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21">
    <w:nsid w:val="0226C84C"/>
    <w:multiLevelType w:val="singleLevel"/>
    <w:tmpl w:val="604E6598"/>
    <w:lvl w:ilvl="0">
      <w:start w:val="37"/>
      <w:numFmt w:val="decimal"/>
      <w:lvlText w:val="R[%1]"/>
      <w:lvlJc w:val="left"/>
      <w:pPr>
        <w:tabs>
          <w:tab w:val="num" w:pos="576"/>
        </w:tabs>
        <w:ind w:firstLine="72"/>
      </w:pPr>
      <w:rPr>
        <w:rFonts w:cs="Times New Roman"/>
        <w:snapToGrid/>
        <w:spacing w:val="6"/>
        <w:sz w:val="24"/>
        <w:szCs w:val="24"/>
      </w:rPr>
    </w:lvl>
  </w:abstractNum>
  <w:abstractNum w:abstractNumId="22">
    <w:nsid w:val="027C06C0"/>
    <w:multiLevelType w:val="singleLevel"/>
    <w:tmpl w:val="677B1DFE"/>
    <w:lvl w:ilvl="0">
      <w:start w:val="114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5"/>
        <w:sz w:val="24"/>
        <w:szCs w:val="24"/>
      </w:rPr>
    </w:lvl>
  </w:abstractNum>
  <w:abstractNum w:abstractNumId="23">
    <w:nsid w:val="0282BE6D"/>
    <w:multiLevelType w:val="singleLevel"/>
    <w:tmpl w:val="5C9EDA2A"/>
    <w:lvl w:ilvl="0">
      <w:start w:val="10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z w:val="20"/>
        <w:szCs w:val="20"/>
      </w:rPr>
    </w:lvl>
  </w:abstractNum>
  <w:abstractNum w:abstractNumId="24">
    <w:nsid w:val="028E6261"/>
    <w:multiLevelType w:val="singleLevel"/>
    <w:tmpl w:val="444019A1"/>
    <w:lvl w:ilvl="0">
      <w:start w:val="6"/>
      <w:numFmt w:val="decimal"/>
      <w:lvlText w:val="R[%1]"/>
      <w:lvlJc w:val="left"/>
      <w:pPr>
        <w:tabs>
          <w:tab w:val="num" w:pos="504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25">
    <w:nsid w:val="029DF6B6"/>
    <w:multiLevelType w:val="singleLevel"/>
    <w:tmpl w:val="23F6797E"/>
    <w:lvl w:ilvl="0">
      <w:start w:val="13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9"/>
        <w:w w:val="110"/>
        <w:sz w:val="24"/>
        <w:szCs w:val="24"/>
      </w:rPr>
    </w:lvl>
  </w:abstractNum>
  <w:abstractNum w:abstractNumId="26">
    <w:nsid w:val="03017625"/>
    <w:multiLevelType w:val="singleLevel"/>
    <w:tmpl w:val="4B522437"/>
    <w:lvl w:ilvl="0">
      <w:start w:val="224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9"/>
        <w:w w:val="110"/>
        <w:sz w:val="24"/>
        <w:szCs w:val="24"/>
      </w:rPr>
    </w:lvl>
  </w:abstractNum>
  <w:abstractNum w:abstractNumId="27">
    <w:nsid w:val="0307EFFE"/>
    <w:multiLevelType w:val="singleLevel"/>
    <w:tmpl w:val="3AB17979"/>
    <w:lvl w:ilvl="0">
      <w:start w:val="400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1"/>
        <w:sz w:val="24"/>
        <w:szCs w:val="24"/>
      </w:rPr>
    </w:lvl>
  </w:abstractNum>
  <w:abstractNum w:abstractNumId="28">
    <w:nsid w:val="0338ECB5"/>
    <w:multiLevelType w:val="singleLevel"/>
    <w:tmpl w:val="0165F76B"/>
    <w:lvl w:ilvl="0">
      <w:start w:val="481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3"/>
        <w:sz w:val="24"/>
        <w:szCs w:val="24"/>
      </w:rPr>
    </w:lvl>
  </w:abstractNum>
  <w:abstractNum w:abstractNumId="29">
    <w:nsid w:val="033946B5"/>
    <w:multiLevelType w:val="singleLevel"/>
    <w:tmpl w:val="29AB32FB"/>
    <w:lvl w:ilvl="0">
      <w:start w:val="415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7"/>
        <w:w w:val="110"/>
        <w:sz w:val="24"/>
        <w:szCs w:val="24"/>
      </w:rPr>
    </w:lvl>
  </w:abstractNum>
  <w:abstractNum w:abstractNumId="30">
    <w:nsid w:val="033C1DBF"/>
    <w:multiLevelType w:val="singleLevel"/>
    <w:tmpl w:val="5C9C330B"/>
    <w:lvl w:ilvl="0">
      <w:start w:val="134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31">
    <w:nsid w:val="03574966"/>
    <w:multiLevelType w:val="singleLevel"/>
    <w:tmpl w:val="0B116412"/>
    <w:lvl w:ilvl="0">
      <w:start w:val="89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8"/>
        <w:w w:val="110"/>
        <w:sz w:val="24"/>
        <w:szCs w:val="24"/>
      </w:rPr>
    </w:lvl>
  </w:abstractNum>
  <w:abstractNum w:abstractNumId="32">
    <w:nsid w:val="036BB8B3"/>
    <w:multiLevelType w:val="singleLevel"/>
    <w:tmpl w:val="539DBA67"/>
    <w:lvl w:ilvl="0">
      <w:start w:val="162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33">
    <w:nsid w:val="03973F2A"/>
    <w:multiLevelType w:val="singleLevel"/>
    <w:tmpl w:val="53ED51B9"/>
    <w:lvl w:ilvl="0">
      <w:start w:val="466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3"/>
        <w:sz w:val="24"/>
        <w:szCs w:val="24"/>
      </w:rPr>
    </w:lvl>
  </w:abstractNum>
  <w:abstractNum w:abstractNumId="34">
    <w:nsid w:val="03AFF7F7"/>
    <w:multiLevelType w:val="singleLevel"/>
    <w:tmpl w:val="310CBD8F"/>
    <w:lvl w:ilvl="0">
      <w:start w:val="428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35">
    <w:nsid w:val="03CC8575"/>
    <w:multiLevelType w:val="singleLevel"/>
    <w:tmpl w:val="76958575"/>
    <w:lvl w:ilvl="0">
      <w:start w:val="160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36">
    <w:nsid w:val="03F00C96"/>
    <w:multiLevelType w:val="singleLevel"/>
    <w:tmpl w:val="34BA02A1"/>
    <w:lvl w:ilvl="0">
      <w:start w:val="307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37">
    <w:nsid w:val="03F4C742"/>
    <w:multiLevelType w:val="singleLevel"/>
    <w:tmpl w:val="1E7078CE"/>
    <w:lvl w:ilvl="0">
      <w:start w:val="413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6"/>
        <w:w w:val="110"/>
        <w:sz w:val="24"/>
        <w:szCs w:val="24"/>
      </w:rPr>
    </w:lvl>
  </w:abstractNum>
  <w:abstractNum w:abstractNumId="38">
    <w:nsid w:val="03FB2ADA"/>
    <w:multiLevelType w:val="singleLevel"/>
    <w:tmpl w:val="72E696F7"/>
    <w:lvl w:ilvl="0">
      <w:start w:val="286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39">
    <w:nsid w:val="040836CA"/>
    <w:multiLevelType w:val="singleLevel"/>
    <w:tmpl w:val="599877B2"/>
    <w:lvl w:ilvl="0">
      <w:start w:val="203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18"/>
        <w:sz w:val="24"/>
        <w:szCs w:val="24"/>
      </w:rPr>
    </w:lvl>
  </w:abstractNum>
  <w:abstractNum w:abstractNumId="40">
    <w:nsid w:val="04444E11"/>
    <w:multiLevelType w:val="singleLevel"/>
    <w:tmpl w:val="74C488BA"/>
    <w:lvl w:ilvl="0">
      <w:start w:val="58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3"/>
        <w:sz w:val="24"/>
        <w:szCs w:val="24"/>
      </w:rPr>
    </w:lvl>
  </w:abstractNum>
  <w:abstractNum w:abstractNumId="41">
    <w:nsid w:val="0457D61C"/>
    <w:multiLevelType w:val="singleLevel"/>
    <w:tmpl w:val="746AF86D"/>
    <w:lvl w:ilvl="0">
      <w:start w:val="128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42">
    <w:nsid w:val="0459FF67"/>
    <w:multiLevelType w:val="singleLevel"/>
    <w:tmpl w:val="2824252D"/>
    <w:lvl w:ilvl="0">
      <w:start w:val="1"/>
      <w:numFmt w:val="decimal"/>
      <w:lvlText w:val="%1."/>
      <w:lvlJc w:val="left"/>
      <w:pPr>
        <w:tabs>
          <w:tab w:val="num" w:pos="360"/>
        </w:tabs>
        <w:ind w:left="72" w:firstLine="72"/>
      </w:pPr>
      <w:rPr>
        <w:rFonts w:cs="Times New Roman"/>
        <w:snapToGrid/>
        <w:spacing w:val="-7"/>
        <w:w w:val="110"/>
        <w:sz w:val="24"/>
        <w:szCs w:val="24"/>
      </w:rPr>
    </w:lvl>
  </w:abstractNum>
  <w:abstractNum w:abstractNumId="43">
    <w:nsid w:val="047DE610"/>
    <w:multiLevelType w:val="singleLevel"/>
    <w:tmpl w:val="3700FF6C"/>
    <w:lvl w:ilvl="0">
      <w:start w:val="157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44">
    <w:nsid w:val="04836CDF"/>
    <w:multiLevelType w:val="singleLevel"/>
    <w:tmpl w:val="7E24F79F"/>
    <w:lvl w:ilvl="0">
      <w:start w:val="71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12"/>
        <w:w w:val="110"/>
        <w:sz w:val="24"/>
        <w:szCs w:val="24"/>
      </w:rPr>
    </w:lvl>
  </w:abstractNum>
  <w:abstractNum w:abstractNumId="45">
    <w:nsid w:val="048F890A"/>
    <w:multiLevelType w:val="singleLevel"/>
    <w:tmpl w:val="1C9C275D"/>
    <w:lvl w:ilvl="0">
      <w:start w:val="283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1"/>
        <w:sz w:val="24"/>
        <w:szCs w:val="24"/>
      </w:rPr>
    </w:lvl>
  </w:abstractNum>
  <w:abstractNum w:abstractNumId="46">
    <w:nsid w:val="049A1919"/>
    <w:multiLevelType w:val="singleLevel"/>
    <w:tmpl w:val="3292CBF4"/>
    <w:lvl w:ilvl="0">
      <w:start w:val="42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4"/>
        <w:sz w:val="24"/>
        <w:szCs w:val="24"/>
      </w:rPr>
    </w:lvl>
  </w:abstractNum>
  <w:abstractNum w:abstractNumId="47">
    <w:nsid w:val="04D1CAF7"/>
    <w:multiLevelType w:val="singleLevel"/>
    <w:tmpl w:val="3962A31B"/>
    <w:lvl w:ilvl="0">
      <w:start w:val="369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48">
    <w:nsid w:val="04F393C4"/>
    <w:multiLevelType w:val="singleLevel"/>
    <w:tmpl w:val="540074AE"/>
    <w:lvl w:ilvl="0">
      <w:start w:val="500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1"/>
        <w:sz w:val="24"/>
        <w:szCs w:val="24"/>
      </w:rPr>
    </w:lvl>
  </w:abstractNum>
  <w:abstractNum w:abstractNumId="49">
    <w:nsid w:val="04F3C44C"/>
    <w:multiLevelType w:val="singleLevel"/>
    <w:tmpl w:val="213745CC"/>
    <w:lvl w:ilvl="0">
      <w:start w:val="145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4"/>
        <w:w w:val="110"/>
        <w:sz w:val="24"/>
        <w:szCs w:val="24"/>
      </w:rPr>
    </w:lvl>
  </w:abstractNum>
  <w:abstractNum w:abstractNumId="50">
    <w:nsid w:val="04FBF256"/>
    <w:multiLevelType w:val="singleLevel"/>
    <w:tmpl w:val="29959E70"/>
    <w:lvl w:ilvl="0">
      <w:start w:val="16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8"/>
        <w:w w:val="110"/>
        <w:sz w:val="24"/>
        <w:szCs w:val="24"/>
      </w:rPr>
    </w:lvl>
  </w:abstractNum>
  <w:abstractNum w:abstractNumId="51">
    <w:nsid w:val="0542DD88"/>
    <w:multiLevelType w:val="singleLevel"/>
    <w:tmpl w:val="773D8441"/>
    <w:lvl w:ilvl="0">
      <w:start w:val="61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4"/>
        <w:sz w:val="24"/>
        <w:szCs w:val="24"/>
      </w:rPr>
    </w:lvl>
  </w:abstractNum>
  <w:abstractNum w:abstractNumId="52">
    <w:nsid w:val="05607F98"/>
    <w:multiLevelType w:val="singleLevel"/>
    <w:tmpl w:val="46D720ED"/>
    <w:lvl w:ilvl="0">
      <w:start w:val="458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3"/>
        <w:sz w:val="24"/>
        <w:szCs w:val="24"/>
      </w:rPr>
    </w:lvl>
  </w:abstractNum>
  <w:abstractNum w:abstractNumId="53">
    <w:nsid w:val="0576B41A"/>
    <w:multiLevelType w:val="singleLevel"/>
    <w:tmpl w:val="2D1B8DF0"/>
    <w:lvl w:ilvl="0">
      <w:start w:val="66"/>
      <w:numFmt w:val="decimal"/>
      <w:lvlText w:val="R[%1]"/>
      <w:lvlJc w:val="left"/>
      <w:pPr>
        <w:tabs>
          <w:tab w:val="num" w:pos="576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54">
    <w:nsid w:val="0581A436"/>
    <w:multiLevelType w:val="singleLevel"/>
    <w:tmpl w:val="49346E9F"/>
    <w:lvl w:ilvl="0">
      <w:start w:val="2"/>
      <w:numFmt w:val="decimal"/>
      <w:lvlText w:val="R[%1]"/>
      <w:lvlJc w:val="left"/>
      <w:pPr>
        <w:tabs>
          <w:tab w:val="num" w:pos="504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55">
    <w:nsid w:val="05D0FE0E"/>
    <w:multiLevelType w:val="singleLevel"/>
    <w:tmpl w:val="468444A7"/>
    <w:lvl w:ilvl="0">
      <w:start w:val="522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56">
    <w:nsid w:val="05D72C3E"/>
    <w:multiLevelType w:val="singleLevel"/>
    <w:tmpl w:val="4A3C60F4"/>
    <w:lvl w:ilvl="0">
      <w:start w:val="489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57">
    <w:nsid w:val="0606858F"/>
    <w:multiLevelType w:val="singleLevel"/>
    <w:tmpl w:val="58AEDD0D"/>
    <w:lvl w:ilvl="0">
      <w:start w:val="443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58">
    <w:nsid w:val="063E8A03"/>
    <w:multiLevelType w:val="singleLevel"/>
    <w:tmpl w:val="65958D89"/>
    <w:lvl w:ilvl="0">
      <w:start w:val="118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4"/>
        <w:sz w:val="24"/>
        <w:szCs w:val="24"/>
      </w:rPr>
    </w:lvl>
  </w:abstractNum>
  <w:abstractNum w:abstractNumId="59">
    <w:nsid w:val="0664B60B"/>
    <w:multiLevelType w:val="singleLevel"/>
    <w:tmpl w:val="104E1B97"/>
    <w:lvl w:ilvl="0">
      <w:start w:val="391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60">
    <w:nsid w:val="066B7C30"/>
    <w:multiLevelType w:val="singleLevel"/>
    <w:tmpl w:val="7C9A93DB"/>
    <w:lvl w:ilvl="0">
      <w:start w:val="339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7"/>
        <w:sz w:val="24"/>
        <w:szCs w:val="24"/>
      </w:rPr>
    </w:lvl>
  </w:abstractNum>
  <w:abstractNum w:abstractNumId="61">
    <w:nsid w:val="067572ED"/>
    <w:multiLevelType w:val="singleLevel"/>
    <w:tmpl w:val="2273AA4C"/>
    <w:lvl w:ilvl="0">
      <w:start w:val="82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8"/>
        <w:w w:val="110"/>
        <w:sz w:val="24"/>
        <w:szCs w:val="24"/>
      </w:rPr>
    </w:lvl>
  </w:abstractNum>
  <w:abstractNum w:abstractNumId="62">
    <w:nsid w:val="06A281CC"/>
    <w:multiLevelType w:val="singleLevel"/>
    <w:tmpl w:val="39CB0841"/>
    <w:lvl w:ilvl="0">
      <w:start w:val="36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63">
    <w:nsid w:val="06C92986"/>
    <w:multiLevelType w:val="singleLevel"/>
    <w:tmpl w:val="3AA43EC4"/>
    <w:lvl w:ilvl="0">
      <w:start w:val="126"/>
      <w:numFmt w:val="decimal"/>
      <w:lvlText w:val="R[%1]"/>
      <w:lvlJc w:val="left"/>
      <w:pPr>
        <w:tabs>
          <w:tab w:val="num" w:pos="720"/>
        </w:tabs>
        <w:ind w:left="72"/>
      </w:pPr>
      <w:rPr>
        <w:rFonts w:cs="Times New Roman"/>
        <w:snapToGrid/>
        <w:spacing w:val="-1"/>
        <w:sz w:val="24"/>
        <w:szCs w:val="24"/>
      </w:rPr>
    </w:lvl>
  </w:abstractNum>
  <w:abstractNum w:abstractNumId="64">
    <w:nsid w:val="06DDAA79"/>
    <w:multiLevelType w:val="singleLevel"/>
    <w:tmpl w:val="0853EC5D"/>
    <w:lvl w:ilvl="0">
      <w:start w:val="21"/>
      <w:numFmt w:val="decimal"/>
      <w:lvlText w:val="R[%1]"/>
      <w:lvlJc w:val="left"/>
      <w:pPr>
        <w:tabs>
          <w:tab w:val="num" w:pos="648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65">
    <w:nsid w:val="06E578AA"/>
    <w:multiLevelType w:val="singleLevel"/>
    <w:tmpl w:val="297E12DD"/>
    <w:lvl w:ilvl="0">
      <w:start w:val="484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66">
    <w:nsid w:val="06E8A0F5"/>
    <w:multiLevelType w:val="singleLevel"/>
    <w:tmpl w:val="7A7E9C53"/>
    <w:lvl w:ilvl="0">
      <w:start w:val="376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2"/>
        <w:sz w:val="24"/>
        <w:szCs w:val="24"/>
      </w:rPr>
    </w:lvl>
  </w:abstractNum>
  <w:abstractNum w:abstractNumId="67">
    <w:nsid w:val="06E90058"/>
    <w:multiLevelType w:val="singleLevel"/>
    <w:tmpl w:val="3C4CA3EF"/>
    <w:lvl w:ilvl="0">
      <w:start w:val="317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10"/>
        <w:w w:val="110"/>
        <w:sz w:val="24"/>
        <w:szCs w:val="24"/>
      </w:rPr>
    </w:lvl>
  </w:abstractNum>
  <w:abstractNum w:abstractNumId="68">
    <w:nsid w:val="06ED74E7"/>
    <w:multiLevelType w:val="singleLevel"/>
    <w:tmpl w:val="7508306E"/>
    <w:lvl w:ilvl="0">
      <w:start w:val="452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69">
    <w:nsid w:val="074D4B82"/>
    <w:multiLevelType w:val="singleLevel"/>
    <w:tmpl w:val="76494B4A"/>
    <w:lvl w:ilvl="0">
      <w:start w:val="237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6"/>
        <w:w w:val="110"/>
        <w:sz w:val="24"/>
        <w:szCs w:val="24"/>
      </w:rPr>
    </w:lvl>
  </w:abstractNum>
  <w:abstractNum w:abstractNumId="70">
    <w:nsid w:val="076D8C5C"/>
    <w:multiLevelType w:val="singleLevel"/>
    <w:tmpl w:val="684864E4"/>
    <w:lvl w:ilvl="0">
      <w:start w:val="406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8"/>
        <w:sz w:val="24"/>
        <w:szCs w:val="24"/>
      </w:rPr>
    </w:lvl>
  </w:abstractNum>
  <w:abstractNum w:abstractNumId="71">
    <w:nsid w:val="076E7F65"/>
    <w:multiLevelType w:val="singleLevel"/>
    <w:tmpl w:val="37F9FD4F"/>
    <w:lvl w:ilvl="0">
      <w:start w:val="152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-2"/>
        <w:sz w:val="24"/>
        <w:szCs w:val="24"/>
      </w:rPr>
    </w:lvl>
  </w:abstractNum>
  <w:abstractNum w:abstractNumId="72">
    <w:nsid w:val="0781A189"/>
    <w:multiLevelType w:val="singleLevel"/>
    <w:tmpl w:val="17410540"/>
    <w:lvl w:ilvl="0">
      <w:start w:val="418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73">
    <w:nsid w:val="079E350E"/>
    <w:multiLevelType w:val="singleLevel"/>
    <w:tmpl w:val="562031C1"/>
    <w:lvl w:ilvl="0">
      <w:start w:val="3"/>
      <w:numFmt w:val="decimal"/>
      <w:lvlText w:val="R[%1]"/>
      <w:lvlJc w:val="left"/>
      <w:pPr>
        <w:tabs>
          <w:tab w:val="num" w:pos="504"/>
        </w:tabs>
        <w:ind w:firstLine="72"/>
      </w:pPr>
      <w:rPr>
        <w:rFonts w:cs="Times New Roman"/>
        <w:snapToGrid/>
        <w:spacing w:val="-8"/>
        <w:w w:val="110"/>
        <w:sz w:val="24"/>
        <w:szCs w:val="24"/>
      </w:rPr>
    </w:lvl>
  </w:abstractNum>
  <w:abstractNum w:abstractNumId="74">
    <w:nsid w:val="07A619E6"/>
    <w:multiLevelType w:val="singleLevel"/>
    <w:tmpl w:val="5A9648EF"/>
    <w:lvl w:ilvl="0">
      <w:start w:val="212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z w:val="24"/>
        <w:szCs w:val="24"/>
      </w:rPr>
    </w:lvl>
  </w:abstractNum>
  <w:abstractNum w:abstractNumId="75">
    <w:nsid w:val="07C931A4"/>
    <w:multiLevelType w:val="singleLevel"/>
    <w:tmpl w:val="0D047855"/>
    <w:lvl w:ilvl="0">
      <w:start w:val="324"/>
      <w:numFmt w:val="decimal"/>
      <w:lvlText w:val="R[%1]"/>
      <w:lvlJc w:val="left"/>
      <w:pPr>
        <w:tabs>
          <w:tab w:val="num" w:pos="720"/>
        </w:tabs>
        <w:ind w:firstLine="72"/>
      </w:pPr>
      <w:rPr>
        <w:rFonts w:cs="Times New Roman"/>
        <w:snapToGrid/>
        <w:spacing w:val="1"/>
        <w:sz w:val="24"/>
        <w:szCs w:val="24"/>
      </w:rPr>
    </w:lvl>
  </w:abstractNum>
  <w:abstractNum w:abstractNumId="76">
    <w:nsid w:val="07CF1414"/>
    <w:multiLevelType w:val="singleLevel"/>
    <w:tmpl w:val="049D2555"/>
    <w:lvl w:ilvl="0">
      <w:start w:val="495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8"/>
        <w:w w:val="110"/>
        <w:sz w:val="24"/>
        <w:szCs w:val="24"/>
      </w:rPr>
    </w:lvl>
  </w:abstractNum>
  <w:abstractNum w:abstractNumId="77">
    <w:nsid w:val="07E8C963"/>
    <w:multiLevelType w:val="singleLevel"/>
    <w:tmpl w:val="03D4DFEF"/>
    <w:lvl w:ilvl="0">
      <w:start w:val="491"/>
      <w:numFmt w:val="decimal"/>
      <w:lvlText w:val="R[%1]"/>
      <w:lvlJc w:val="left"/>
      <w:pPr>
        <w:tabs>
          <w:tab w:val="num" w:pos="792"/>
        </w:tabs>
        <w:ind w:firstLine="72"/>
      </w:pPr>
      <w:rPr>
        <w:rFonts w:cs="Times New Roman"/>
        <w:snapToGrid/>
        <w:spacing w:val="-10"/>
        <w:w w:val="110"/>
        <w:sz w:val="24"/>
        <w:szCs w:val="24"/>
      </w:rPr>
    </w:lvl>
  </w:abstractNum>
  <w:num w:numId="1">
    <w:abstractNumId w:val="10"/>
  </w:num>
  <w:num w:numId="2">
    <w:abstractNumId w:val="12"/>
  </w:num>
  <w:num w:numId="3">
    <w:abstractNumId w:val="24"/>
  </w:num>
  <w:num w:numId="4">
    <w:abstractNumId w:val="14"/>
  </w:num>
  <w:num w:numId="5">
    <w:abstractNumId w:val="14"/>
    <w:lvlOverride w:ilvl="0">
      <w:lvl w:ilvl="0">
        <w:numFmt w:val="decimal"/>
        <w:lvlText w:val="R[%1]"/>
        <w:lvlJc w:val="left"/>
        <w:pPr>
          <w:tabs>
            <w:tab w:val="num" w:pos="648"/>
          </w:tabs>
          <w:ind w:firstLine="72"/>
        </w:pPr>
        <w:rPr>
          <w:rFonts w:cs="Times New Roman"/>
          <w:snapToGrid/>
          <w:spacing w:val="-1"/>
          <w:sz w:val="26"/>
          <w:szCs w:val="26"/>
        </w:rPr>
      </w:lvl>
    </w:lvlOverride>
  </w:num>
  <w:num w:numId="6">
    <w:abstractNumId w:val="23"/>
  </w:num>
  <w:num w:numId="7">
    <w:abstractNumId w:val="23"/>
    <w:lvlOverride w:ilvl="0">
      <w:lvl w:ilvl="0">
        <w:numFmt w:val="decimal"/>
        <w:lvlText w:val="R[%1]"/>
        <w:lvlJc w:val="left"/>
        <w:pPr>
          <w:tabs>
            <w:tab w:val="num" w:pos="540"/>
          </w:tabs>
          <w:ind w:firstLine="72"/>
        </w:pPr>
        <w:rPr>
          <w:rFonts w:cs="Times New Roman"/>
          <w:snapToGrid/>
          <w:sz w:val="20"/>
          <w:szCs w:val="20"/>
        </w:rPr>
      </w:lvl>
    </w:lvlOverride>
  </w:num>
  <w:num w:numId="8">
    <w:abstractNumId w:val="19"/>
  </w:num>
  <w:num w:numId="9">
    <w:abstractNumId w:val="21"/>
  </w:num>
  <w:num w:numId="10">
    <w:abstractNumId w:val="46"/>
  </w:num>
  <w:num w:numId="11">
    <w:abstractNumId w:val="51"/>
  </w:num>
  <w:num w:numId="12">
    <w:abstractNumId w:val="53"/>
  </w:num>
  <w:num w:numId="13">
    <w:abstractNumId w:val="6"/>
  </w:num>
  <w:num w:numId="14">
    <w:abstractNumId w:val="61"/>
  </w:num>
  <w:num w:numId="15">
    <w:abstractNumId w:val="31"/>
  </w:num>
  <w:num w:numId="16">
    <w:abstractNumId w:val="41"/>
  </w:num>
  <w:num w:numId="17">
    <w:abstractNumId w:val="30"/>
  </w:num>
  <w:num w:numId="18">
    <w:abstractNumId w:val="49"/>
  </w:num>
  <w:num w:numId="19">
    <w:abstractNumId w:val="71"/>
  </w:num>
  <w:num w:numId="20">
    <w:abstractNumId w:val="43"/>
  </w:num>
  <w:num w:numId="21">
    <w:abstractNumId w:val="35"/>
  </w:num>
  <w:num w:numId="22">
    <w:abstractNumId w:val="32"/>
  </w:num>
  <w:num w:numId="23">
    <w:abstractNumId w:val="8"/>
  </w:num>
  <w:num w:numId="24">
    <w:abstractNumId w:val="1"/>
  </w:num>
  <w:num w:numId="25">
    <w:abstractNumId w:val="39"/>
  </w:num>
  <w:num w:numId="26">
    <w:abstractNumId w:val="39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3"/>
          <w:sz w:val="24"/>
          <w:szCs w:val="24"/>
        </w:rPr>
      </w:lvl>
    </w:lvlOverride>
  </w:num>
  <w:num w:numId="27">
    <w:abstractNumId w:val="74"/>
  </w:num>
  <w:num w:numId="28">
    <w:abstractNumId w:val="26"/>
  </w:num>
  <w:num w:numId="29">
    <w:abstractNumId w:val="69"/>
  </w:num>
  <w:num w:numId="30">
    <w:abstractNumId w:val="45"/>
  </w:num>
  <w:num w:numId="31">
    <w:abstractNumId w:val="38"/>
  </w:num>
  <w:num w:numId="32">
    <w:abstractNumId w:val="36"/>
  </w:num>
  <w:num w:numId="33">
    <w:abstractNumId w:val="36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z w:val="24"/>
          <w:szCs w:val="24"/>
        </w:rPr>
      </w:lvl>
    </w:lvlOverride>
  </w:num>
  <w:num w:numId="34">
    <w:abstractNumId w:val="9"/>
  </w:num>
  <w:num w:numId="35">
    <w:abstractNumId w:val="67"/>
  </w:num>
  <w:num w:numId="36">
    <w:abstractNumId w:val="67"/>
    <w:lvlOverride w:ilvl="0">
      <w:lvl w:ilvl="0">
        <w:numFmt w:val="decimal"/>
        <w:lvlText w:val="R[%1]"/>
        <w:lvlJc w:val="left"/>
        <w:pPr>
          <w:tabs>
            <w:tab w:val="num" w:pos="792"/>
          </w:tabs>
          <w:ind w:firstLine="72"/>
        </w:pPr>
        <w:rPr>
          <w:rFonts w:cs="Times New Roman"/>
          <w:snapToGrid/>
          <w:spacing w:val="-11"/>
          <w:w w:val="110"/>
          <w:sz w:val="24"/>
          <w:szCs w:val="24"/>
        </w:rPr>
      </w:lvl>
    </w:lvlOverride>
  </w:num>
  <w:num w:numId="37">
    <w:abstractNumId w:val="75"/>
  </w:num>
  <w:num w:numId="38">
    <w:abstractNumId w:val="60"/>
  </w:num>
  <w:num w:numId="39">
    <w:abstractNumId w:val="60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7"/>
          <w:sz w:val="24"/>
          <w:szCs w:val="24"/>
        </w:rPr>
      </w:lvl>
    </w:lvlOverride>
  </w:num>
  <w:num w:numId="40">
    <w:abstractNumId w:val="60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1"/>
          <w:sz w:val="24"/>
          <w:szCs w:val="24"/>
        </w:rPr>
      </w:lvl>
    </w:lvlOverride>
  </w:num>
  <w:num w:numId="41">
    <w:abstractNumId w:val="13"/>
  </w:num>
  <w:num w:numId="42">
    <w:abstractNumId w:val="16"/>
  </w:num>
  <w:num w:numId="43">
    <w:abstractNumId w:val="47"/>
  </w:num>
  <w:num w:numId="44">
    <w:abstractNumId w:val="66"/>
  </w:num>
  <w:num w:numId="45">
    <w:abstractNumId w:val="18"/>
  </w:num>
  <w:num w:numId="46">
    <w:abstractNumId w:val="59"/>
  </w:num>
  <w:num w:numId="47">
    <w:abstractNumId w:val="27"/>
  </w:num>
  <w:num w:numId="48">
    <w:abstractNumId w:val="70"/>
  </w:num>
  <w:num w:numId="49">
    <w:abstractNumId w:val="37"/>
  </w:num>
  <w:num w:numId="50">
    <w:abstractNumId w:val="29"/>
  </w:num>
  <w:num w:numId="51">
    <w:abstractNumId w:val="72"/>
  </w:num>
  <w:num w:numId="52">
    <w:abstractNumId w:val="72"/>
    <w:lvlOverride w:ilvl="0">
      <w:lvl w:ilvl="0">
        <w:numFmt w:val="decimal"/>
        <w:lvlText w:val="R[%1]"/>
        <w:lvlJc w:val="left"/>
        <w:pPr>
          <w:tabs>
            <w:tab w:val="num" w:pos="864"/>
          </w:tabs>
          <w:ind w:firstLine="72"/>
        </w:pPr>
        <w:rPr>
          <w:rFonts w:cs="Times New Roman"/>
          <w:snapToGrid/>
          <w:spacing w:val="2"/>
          <w:sz w:val="24"/>
          <w:szCs w:val="24"/>
        </w:rPr>
      </w:lvl>
    </w:lvlOverride>
  </w:num>
  <w:num w:numId="53">
    <w:abstractNumId w:val="34"/>
  </w:num>
  <w:num w:numId="54">
    <w:abstractNumId w:val="34"/>
    <w:lvlOverride w:ilvl="0">
      <w:lvl w:ilvl="0">
        <w:numFmt w:val="decimal"/>
        <w:lvlText w:val="R[%1]"/>
        <w:lvlJc w:val="left"/>
        <w:pPr>
          <w:tabs>
            <w:tab w:val="num" w:pos="792"/>
          </w:tabs>
          <w:ind w:firstLine="72"/>
        </w:pPr>
        <w:rPr>
          <w:rFonts w:cs="Times New Roman"/>
          <w:snapToGrid/>
          <w:spacing w:val="3"/>
          <w:sz w:val="24"/>
          <w:szCs w:val="24"/>
        </w:rPr>
      </w:lvl>
    </w:lvlOverride>
  </w:num>
  <w:num w:numId="55">
    <w:abstractNumId w:val="57"/>
  </w:num>
  <w:num w:numId="56">
    <w:abstractNumId w:val="57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-2"/>
          <w:sz w:val="24"/>
          <w:szCs w:val="24"/>
        </w:rPr>
      </w:lvl>
    </w:lvlOverride>
  </w:num>
  <w:num w:numId="57">
    <w:abstractNumId w:val="68"/>
  </w:num>
  <w:num w:numId="58">
    <w:abstractNumId w:val="3"/>
  </w:num>
  <w:num w:numId="59">
    <w:abstractNumId w:val="3"/>
    <w:lvlOverride w:ilvl="0">
      <w:lvl w:ilvl="0">
        <w:numFmt w:val="decimal"/>
        <w:lvlText w:val="R[%1]"/>
        <w:lvlJc w:val="left"/>
        <w:pPr>
          <w:tabs>
            <w:tab w:val="num" w:pos="1440"/>
          </w:tabs>
          <w:ind w:left="720" w:hanging="648"/>
        </w:pPr>
        <w:rPr>
          <w:rFonts w:cs="Times New Roman"/>
          <w:snapToGrid/>
          <w:sz w:val="24"/>
          <w:szCs w:val="24"/>
        </w:rPr>
      </w:lvl>
    </w:lvlOverride>
  </w:num>
  <w:num w:numId="60">
    <w:abstractNumId w:val="52"/>
  </w:num>
  <w:num w:numId="61">
    <w:abstractNumId w:val="33"/>
  </w:num>
  <w:num w:numId="62">
    <w:abstractNumId w:val="28"/>
  </w:num>
  <w:num w:numId="63">
    <w:abstractNumId w:val="65"/>
  </w:num>
  <w:num w:numId="64">
    <w:abstractNumId w:val="56"/>
  </w:num>
  <w:num w:numId="65">
    <w:abstractNumId w:val="77"/>
  </w:num>
  <w:num w:numId="66">
    <w:abstractNumId w:val="76"/>
  </w:num>
  <w:num w:numId="67">
    <w:abstractNumId w:val="48"/>
  </w:num>
  <w:num w:numId="68">
    <w:abstractNumId w:val="48"/>
    <w:lvlOverride w:ilvl="0">
      <w:lvl w:ilvl="0">
        <w:numFmt w:val="decimal"/>
        <w:lvlText w:val="R[%1]"/>
        <w:lvlJc w:val="left"/>
        <w:pPr>
          <w:tabs>
            <w:tab w:val="num" w:pos="792"/>
          </w:tabs>
          <w:ind w:firstLine="72"/>
        </w:pPr>
        <w:rPr>
          <w:rFonts w:cs="Times New Roman"/>
          <w:snapToGrid/>
          <w:spacing w:val="-4"/>
          <w:sz w:val="24"/>
          <w:szCs w:val="24"/>
        </w:rPr>
      </w:lvl>
    </w:lvlOverride>
  </w:num>
  <w:num w:numId="69">
    <w:abstractNumId w:val="11"/>
  </w:num>
  <w:num w:numId="70">
    <w:abstractNumId w:val="20"/>
  </w:num>
  <w:num w:numId="71">
    <w:abstractNumId w:val="20"/>
    <w:lvlOverride w:ilvl="0">
      <w:lvl w:ilvl="0">
        <w:numFmt w:val="decimal"/>
        <w:lvlText w:val="R[%1]"/>
        <w:lvlJc w:val="left"/>
        <w:pPr>
          <w:tabs>
            <w:tab w:val="num" w:pos="792"/>
          </w:tabs>
          <w:ind w:firstLine="72"/>
        </w:pPr>
        <w:rPr>
          <w:rFonts w:cs="Times New Roman"/>
          <w:snapToGrid/>
          <w:spacing w:val="-2"/>
          <w:sz w:val="24"/>
          <w:szCs w:val="24"/>
        </w:rPr>
      </w:lvl>
    </w:lvlOverride>
  </w:num>
  <w:num w:numId="72">
    <w:abstractNumId w:val="20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7"/>
          <w:sz w:val="24"/>
          <w:szCs w:val="24"/>
        </w:rPr>
      </w:lvl>
    </w:lvlOverride>
  </w:num>
  <w:num w:numId="73">
    <w:abstractNumId w:val="55"/>
  </w:num>
  <w:num w:numId="74">
    <w:abstractNumId w:val="54"/>
  </w:num>
  <w:num w:numId="75">
    <w:abstractNumId w:val="5"/>
  </w:num>
  <w:num w:numId="76">
    <w:abstractNumId w:val="64"/>
  </w:num>
  <w:num w:numId="77">
    <w:abstractNumId w:val="7"/>
  </w:num>
  <w:num w:numId="78">
    <w:abstractNumId w:val="62"/>
  </w:num>
  <w:num w:numId="79">
    <w:abstractNumId w:val="2"/>
  </w:num>
  <w:num w:numId="80">
    <w:abstractNumId w:val="0"/>
  </w:num>
  <w:num w:numId="81">
    <w:abstractNumId w:val="0"/>
    <w:lvlOverride w:ilvl="0">
      <w:lvl w:ilvl="0">
        <w:numFmt w:val="decimal"/>
        <w:lvlText w:val="R[%1]"/>
        <w:lvlJc w:val="left"/>
        <w:pPr>
          <w:tabs>
            <w:tab w:val="num" w:pos="720"/>
          </w:tabs>
          <w:ind w:firstLine="72"/>
        </w:pPr>
        <w:rPr>
          <w:rFonts w:cs="Times New Roman"/>
          <w:snapToGrid/>
          <w:spacing w:val="10"/>
          <w:sz w:val="24"/>
          <w:szCs w:val="24"/>
        </w:rPr>
      </w:lvl>
    </w:lvlOverride>
  </w:num>
  <w:num w:numId="82">
    <w:abstractNumId w:val="4"/>
  </w:num>
  <w:num w:numId="83">
    <w:abstractNumId w:val="44"/>
  </w:num>
  <w:num w:numId="84">
    <w:abstractNumId w:val="22"/>
  </w:num>
  <w:num w:numId="85">
    <w:abstractNumId w:val="58"/>
  </w:num>
  <w:num w:numId="86">
    <w:abstractNumId w:val="63"/>
  </w:num>
  <w:num w:numId="87">
    <w:abstractNumId w:val="73"/>
  </w:num>
  <w:num w:numId="88">
    <w:abstractNumId w:val="73"/>
    <w:lvlOverride w:ilvl="0">
      <w:lvl w:ilvl="0">
        <w:numFmt w:val="decimal"/>
        <w:lvlText w:val="R[%1]"/>
        <w:lvlJc w:val="left"/>
        <w:pPr>
          <w:tabs>
            <w:tab w:val="num" w:pos="576"/>
          </w:tabs>
          <w:ind w:firstLine="72"/>
        </w:pPr>
        <w:rPr>
          <w:rFonts w:cs="Times New Roman"/>
          <w:snapToGrid/>
          <w:spacing w:val="-11"/>
          <w:w w:val="110"/>
          <w:sz w:val="24"/>
          <w:szCs w:val="24"/>
        </w:rPr>
      </w:lvl>
    </w:lvlOverride>
  </w:num>
  <w:num w:numId="89">
    <w:abstractNumId w:val="73"/>
    <w:lvlOverride w:ilvl="0">
      <w:lvl w:ilvl="0">
        <w:numFmt w:val="decimal"/>
        <w:lvlText w:val="R[%1]"/>
        <w:lvlJc w:val="left"/>
        <w:pPr>
          <w:tabs>
            <w:tab w:val="num" w:pos="648"/>
          </w:tabs>
          <w:ind w:firstLine="72"/>
        </w:pPr>
        <w:rPr>
          <w:rFonts w:cs="Times New Roman"/>
          <w:snapToGrid/>
          <w:spacing w:val="-10"/>
          <w:w w:val="110"/>
          <w:sz w:val="24"/>
          <w:szCs w:val="24"/>
        </w:rPr>
      </w:lvl>
    </w:lvlOverride>
  </w:num>
  <w:num w:numId="90">
    <w:abstractNumId w:val="25"/>
  </w:num>
  <w:num w:numId="91">
    <w:abstractNumId w:val="50"/>
  </w:num>
  <w:num w:numId="92">
    <w:abstractNumId w:val="15"/>
  </w:num>
  <w:num w:numId="93">
    <w:abstractNumId w:val="17"/>
  </w:num>
  <w:num w:numId="94">
    <w:abstractNumId w:val="17"/>
    <w:lvlOverride w:ilvl="0">
      <w:lvl w:ilvl="0">
        <w:numFmt w:val="decimal"/>
        <w:lvlText w:val="R[%1]"/>
        <w:lvlJc w:val="left"/>
        <w:pPr>
          <w:tabs>
            <w:tab w:val="num" w:pos="648"/>
          </w:tabs>
          <w:ind w:firstLine="72"/>
        </w:pPr>
        <w:rPr>
          <w:rFonts w:cs="Times New Roman"/>
          <w:snapToGrid/>
          <w:spacing w:val="-11"/>
          <w:w w:val="110"/>
          <w:sz w:val="24"/>
          <w:szCs w:val="24"/>
        </w:rPr>
      </w:lvl>
    </w:lvlOverride>
  </w:num>
  <w:num w:numId="95">
    <w:abstractNumId w:val="40"/>
  </w:num>
  <w:num w:numId="96">
    <w:abstractNumId w:val="42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B4ECD"/>
    <w:rsid w:val="00013DE1"/>
    <w:rsid w:val="0007676C"/>
    <w:rsid w:val="00454CDF"/>
    <w:rsid w:val="004B4ECD"/>
    <w:rsid w:val="009532CC"/>
    <w:rsid w:val="00A05E9A"/>
    <w:rsid w:val="00B5361B"/>
    <w:rsid w:val="00FC1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adjustRightInd w:val="0"/>
    </w:pPr>
  </w:style>
  <w:style w:type="paragraph" w:customStyle="1" w:styleId="Style3">
    <w:name w:val="Style 3"/>
    <w:basedOn w:val="Normal"/>
    <w:uiPriority w:val="99"/>
    <w:pPr>
      <w:kinsoku/>
      <w:autoSpaceDE w:val="0"/>
      <w:autoSpaceDN w:val="0"/>
      <w:ind w:left="216"/>
    </w:pPr>
    <w:rPr>
      <w:sz w:val="20"/>
      <w:szCs w:val="20"/>
    </w:rPr>
  </w:style>
  <w:style w:type="paragraph" w:customStyle="1" w:styleId="Style11">
    <w:name w:val="Style 11"/>
    <w:basedOn w:val="Normal"/>
    <w:uiPriority w:val="99"/>
    <w:pPr>
      <w:kinsoku/>
      <w:autoSpaceDE w:val="0"/>
      <w:autoSpaceDN w:val="0"/>
      <w:spacing w:before="216" w:after="1440"/>
      <w:ind w:left="72"/>
    </w:pPr>
  </w:style>
  <w:style w:type="paragraph" w:customStyle="1" w:styleId="Style12">
    <w:name w:val="Style 12"/>
    <w:basedOn w:val="Normal"/>
    <w:uiPriority w:val="99"/>
    <w:pPr>
      <w:kinsoku/>
      <w:autoSpaceDE w:val="0"/>
      <w:autoSpaceDN w:val="0"/>
      <w:spacing w:line="199" w:lineRule="auto"/>
      <w:ind w:left="4248"/>
    </w:pPr>
  </w:style>
  <w:style w:type="paragraph" w:customStyle="1" w:styleId="Style2">
    <w:name w:val="Style 2"/>
    <w:basedOn w:val="Normal"/>
    <w:uiPriority w:val="99"/>
    <w:pPr>
      <w:kinsoku/>
      <w:autoSpaceDE w:val="0"/>
      <w:autoSpaceDN w:val="0"/>
      <w:spacing w:before="252"/>
      <w:jc w:val="both"/>
    </w:pPr>
  </w:style>
  <w:style w:type="paragraph" w:customStyle="1" w:styleId="Style4">
    <w:name w:val="Style 4"/>
    <w:basedOn w:val="Normal"/>
    <w:uiPriority w:val="99"/>
    <w:pPr>
      <w:kinsoku/>
      <w:autoSpaceDE w:val="0"/>
      <w:autoSpaceDN w:val="0"/>
      <w:jc w:val="center"/>
    </w:pPr>
  </w:style>
  <w:style w:type="paragraph" w:customStyle="1" w:styleId="Style15">
    <w:name w:val="Style 15"/>
    <w:basedOn w:val="Normal"/>
    <w:uiPriority w:val="99"/>
    <w:pPr>
      <w:kinsoku/>
      <w:autoSpaceDE w:val="0"/>
      <w:autoSpaceDN w:val="0"/>
      <w:spacing w:line="204" w:lineRule="auto"/>
      <w:jc w:val="center"/>
    </w:pPr>
    <w:rPr>
      <w:color w:val="030208"/>
    </w:rPr>
  </w:style>
  <w:style w:type="paragraph" w:customStyle="1" w:styleId="Style5">
    <w:name w:val="Style 5"/>
    <w:basedOn w:val="Normal"/>
    <w:uiPriority w:val="99"/>
    <w:pPr>
      <w:kinsoku/>
      <w:autoSpaceDE w:val="0"/>
      <w:autoSpaceDN w:val="0"/>
      <w:spacing w:line="168" w:lineRule="exact"/>
    </w:pPr>
    <w:rPr>
      <w:color w:val="050505"/>
    </w:rPr>
  </w:style>
  <w:style w:type="paragraph" w:customStyle="1" w:styleId="Style6">
    <w:name w:val="Style 6"/>
    <w:basedOn w:val="Normal"/>
    <w:uiPriority w:val="99"/>
    <w:pPr>
      <w:kinsoku/>
      <w:autoSpaceDE w:val="0"/>
      <w:autoSpaceDN w:val="0"/>
      <w:spacing w:after="72"/>
      <w:jc w:val="center"/>
    </w:pPr>
    <w:rPr>
      <w:b/>
      <w:bCs/>
      <w:sz w:val="6"/>
      <w:szCs w:val="6"/>
    </w:rPr>
  </w:style>
  <w:style w:type="paragraph" w:customStyle="1" w:styleId="Style7">
    <w:name w:val="Style 7"/>
    <w:basedOn w:val="Normal"/>
    <w:uiPriority w:val="99"/>
    <w:pPr>
      <w:kinsoku/>
      <w:autoSpaceDE w:val="0"/>
      <w:autoSpaceDN w:val="0"/>
      <w:spacing w:before="252"/>
      <w:ind w:left="720"/>
    </w:pPr>
  </w:style>
  <w:style w:type="paragraph" w:customStyle="1" w:styleId="Style8">
    <w:name w:val="Style 8"/>
    <w:basedOn w:val="Normal"/>
    <w:uiPriority w:val="99"/>
    <w:pPr>
      <w:kinsoku/>
      <w:autoSpaceDE w:val="0"/>
      <w:autoSpaceDN w:val="0"/>
      <w:ind w:left="72" w:right="144"/>
      <w:jc w:val="both"/>
    </w:pPr>
    <w:rPr>
      <w:color w:val="050505"/>
    </w:rPr>
  </w:style>
  <w:style w:type="paragraph" w:customStyle="1" w:styleId="Style9">
    <w:name w:val="Style 9"/>
    <w:basedOn w:val="Normal"/>
    <w:uiPriority w:val="99"/>
    <w:pPr>
      <w:kinsoku/>
      <w:autoSpaceDE w:val="0"/>
      <w:autoSpaceDN w:val="0"/>
      <w:spacing w:before="180" w:after="504"/>
      <w:ind w:firstLine="72"/>
      <w:jc w:val="both"/>
    </w:pPr>
  </w:style>
  <w:style w:type="paragraph" w:customStyle="1" w:styleId="Style13">
    <w:name w:val="Style 13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paragraph" w:customStyle="1" w:styleId="Style14">
    <w:name w:val="Style 14"/>
    <w:basedOn w:val="Normal"/>
    <w:uiPriority w:val="99"/>
    <w:pPr>
      <w:kinsoku/>
      <w:autoSpaceDE w:val="0"/>
      <w:autoSpaceDN w:val="0"/>
      <w:spacing w:line="199" w:lineRule="auto"/>
    </w:pPr>
    <w:rPr>
      <w:sz w:val="6"/>
      <w:szCs w:val="6"/>
    </w:rPr>
  </w:style>
  <w:style w:type="paragraph" w:customStyle="1" w:styleId="Style10">
    <w:name w:val="Style 10"/>
    <w:basedOn w:val="Normal"/>
    <w:uiPriority w:val="99"/>
    <w:pPr>
      <w:kinsoku/>
      <w:autoSpaceDE w:val="0"/>
      <w:autoSpaceDN w:val="0"/>
      <w:ind w:left="2088"/>
    </w:pPr>
  </w:style>
  <w:style w:type="character" w:customStyle="1" w:styleId="CharacterStyle2">
    <w:name w:val="Character Style 2"/>
    <w:uiPriority w:val="99"/>
    <w:rPr>
      <w:sz w:val="20"/>
    </w:rPr>
  </w:style>
  <w:style w:type="character" w:customStyle="1" w:styleId="CharacterStyle3">
    <w:name w:val="Character Style 3"/>
    <w:uiPriority w:val="99"/>
    <w:rPr>
      <w:sz w:val="20"/>
    </w:rPr>
  </w:style>
  <w:style w:type="character" w:customStyle="1" w:styleId="CharacterStyle8">
    <w:name w:val="Character Style 8"/>
    <w:uiPriority w:val="99"/>
    <w:rPr>
      <w:color w:val="030208"/>
      <w:sz w:val="24"/>
    </w:rPr>
  </w:style>
  <w:style w:type="character" w:customStyle="1" w:styleId="CharacterStyle7">
    <w:name w:val="Character Style 7"/>
    <w:uiPriority w:val="99"/>
    <w:rPr>
      <w:sz w:val="6"/>
    </w:rPr>
  </w:style>
  <w:style w:type="character" w:customStyle="1" w:styleId="CharacterStyle6">
    <w:name w:val="Character Style 6"/>
    <w:uiPriority w:val="99"/>
    <w:rPr>
      <w:b/>
      <w:sz w:val="6"/>
    </w:rPr>
  </w:style>
  <w:style w:type="character" w:customStyle="1" w:styleId="CharacterStyle9">
    <w:name w:val="Character Style 9"/>
    <w:uiPriority w:val="99"/>
    <w:rPr>
      <w:color w:val="050505"/>
      <w:sz w:val="24"/>
    </w:rPr>
  </w:style>
  <w:style w:type="character" w:customStyle="1" w:styleId="CharacterStyle4">
    <w:name w:val="Character Style 4"/>
    <w:uiPriority w:val="99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54C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CDF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54C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4CDF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header" Target="header2.xml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91</Pages>
  <Words>20176</Words>
  <Characters>115006</Characters>
  <Application>Microsoft Office Word</Application>
  <DocSecurity>4</DocSecurity>
  <Lines>958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bsimmons</dc:creator>
  <cp:keywords/>
  <dc:description/>
  <cp:lastModifiedBy>raki</cp:lastModifiedBy>
  <cp:revision>2</cp:revision>
  <cp:lastPrinted>2012-10-08T13:55:00Z</cp:lastPrinted>
  <dcterms:created xsi:type="dcterms:W3CDTF">2012-10-08T14:03:00Z</dcterms:created>
  <dcterms:modified xsi:type="dcterms:W3CDTF">2012-10-08T14:03:00Z</dcterms:modified>
</cp:coreProperties>
</file>